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Jamestown S'Klallam Tribe</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Jamestown S'Klallam Tribe's climate risk profile and geographic context.</w:t>
      </w:r>
    </w:p>
    <w:p>
      <w:r>
        <w:br w:type="page"/>
      </w:r>
    </w:p>
    <w:p>
      <w:pPr>
        <w:pStyle w:val="Heading2"/>
      </w:pPr>
      <w:r>
        <w:t>Executive Summary</w:t>
      </w:r>
    </w:p>
    <w:p>
      <w:pPr>
        <w:pStyle w:val="HSTitle"/>
      </w:pPr>
      <w:r>
        <w:t>Jamestown S'Klallam Tribe -- WA</w:t>
      </w:r>
    </w:p>
    <w:p>
      <w:pPr>
        <w:pStyle w:val="HSBody"/>
      </w:pPr>
      <w:r>
        <w:t>This strategy document outlines Jamestown S'Klallam Tribe's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$21,460,823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Emily Randall (D-WA-06)</w:t>
            </w:r>
          </w:p>
        </w:tc>
        <w:tc>
          <w:tcPr>
            <w:tcW w:type="dxa" w:w="1872"/>
            <w:shd w:fill="F2F2F2" w:val="clear"/>
          </w:tcPr>
          <w:p>
            <w:r>
              <w:t>Representative</w:t>
            </w:r>
          </w:p>
        </w:tc>
        <w:tc>
          <w:tcPr>
            <w:tcW w:type="dxa" w:w="1872"/>
            <w:shd w:fill="F2F2F2" w:val="clear"/>
          </w:tcPr>
          <w:p>
            <w:r>
              <w:t>WA</w:t>
            </w:r>
          </w:p>
        </w:tc>
        <w:tc>
          <w:tcPr>
            <w:tcW w:type="dxa" w:w="1872"/>
            <w:shd w:fill="F2F2F2" w:val="clear"/>
          </w:tcPr>
          <w:p>
            <w:r>
              <w:t>6</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pPr>
        <w:pStyle w:val="HSBody"/>
      </w:pPr>
      <w:r>
        <w:t>Rep. Emily Randall (D-WA-06):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Jamestown S'Klallam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Jamestown S'Klallam Tribe's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Jamestown S'Klallam Tribe's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$68,641</w:t>
            </w:r>
          </w:p>
        </w:tc>
        <w:tc>
          <w:tcPr>
            <w:tcW w:type="dxa" w:w="2340"/>
            <w:shd w:fill="F2F2F2" w:val="clear"/>
          </w:tcPr>
          <w:p>
            <w:r>
              <w:t>2019-08-01 - 2021-12-31</w:t>
            </w:r>
          </w:p>
        </w:tc>
      </w:tr>
      <w:tr>
        <w:tc>
          <w:tcPr>
            <w:tcW w:type="dxa" w:w="2340"/>
            <w:shd w:fill="FFFFFF" w:val="clear"/>
          </w:tcPr>
          <w:p>
            <w:r>
              <w:t>bia_tcr</w:t>
            </w:r>
          </w:p>
        </w:tc>
        <w:tc>
          <w:tcPr>
            <w:tcW w:type="dxa" w:w="2340"/>
            <w:shd w:fill="FFFFFF" w:val="clear"/>
          </w:tcPr>
          <w:p>
            <w:r>
              <w:t>15.156</w:t>
            </w:r>
          </w:p>
        </w:tc>
        <w:tc>
          <w:tcPr>
            <w:tcW w:type="dxa" w:w="2340"/>
            <w:shd w:fill="FFFFFF" w:val="clear"/>
          </w:tcPr>
          <w:p>
            <w:r>
              <w:t>$54,905</w:t>
            </w:r>
          </w:p>
        </w:tc>
        <w:tc>
          <w:tcPr>
            <w:tcW w:type="dxa" w:w="2340"/>
            <w:shd w:fill="FFFFFF" w:val="clear"/>
          </w:tcPr>
          <w:p>
            <w:r>
              <w:t>2018-09-01 - 2022-09-30</w:t>
            </w:r>
          </w:p>
        </w:tc>
      </w:tr>
      <w:tr>
        <w:tc>
          <w:tcPr>
            <w:tcW w:type="dxa" w:w="2340"/>
            <w:shd w:fill="F2F2F2" w:val="clear"/>
          </w:tcPr>
          <w:p>
            <w:r>
              <w:t>bia_tcr</w:t>
            </w:r>
          </w:p>
        </w:tc>
        <w:tc>
          <w:tcPr>
            <w:tcW w:type="dxa" w:w="2340"/>
            <w:shd w:fill="F2F2F2" w:val="clear"/>
          </w:tcPr>
          <w:p>
            <w:r>
              <w:t>15.156</w:t>
            </w:r>
          </w:p>
        </w:tc>
        <w:tc>
          <w:tcPr>
            <w:tcW w:type="dxa" w:w="2340"/>
            <w:shd w:fill="F2F2F2" w:val="clear"/>
          </w:tcPr>
          <w:p>
            <w:r>
              <w:t>$6,420</w:t>
            </w:r>
          </w:p>
        </w:tc>
        <w:tc>
          <w:tcPr>
            <w:tcW w:type="dxa" w:w="2340"/>
            <w:shd w:fill="F2F2F2" w:val="clear"/>
          </w:tcPr>
          <w:p>
            <w:r>
              <w:t>2020-06-01 - 2023-09-30</w:t>
            </w:r>
          </w:p>
        </w:tc>
      </w:tr>
    </w:tbl>
    <w:p>
      <w:pPr>
        <w:pStyle w:val="HSBody"/>
      </w:pPr>
      <w:r>
        <w:rPr>
          <w:b/>
        </w:rPr>
        <w:t>Total: $129,966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Jamestown S'Klallam Tribe generated an estimated $233,939-$311,918 in regional economic activity (BEA RIMS II methodology, output multiplier range 1.8-2.4x), supporting approximately 1-2 jobs (BLS employment requirements methodology).</w:t>
      </w:r>
    </w:p>
    <w:p>
      <w:pPr>
        <w:pStyle w:val="HSBody"/>
      </w:pPr>
      <w:r>
        <w:t>Hazard Alignment: Jamestown S'Klallam Tribe's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Jamestown S'Klallam Tribe's Landslide, Earthquake and Wildfire risk makes this program critical for community resilience</w:t>
      </w:r>
    </w:p>
    <w:p>
      <w:pPr>
        <w:pStyle w:val="HSCalloutDetail"/>
        <w:shd w:fill="EEF2FF" w:val="clear"/>
      </w:pPr>
      <w:r>
        <w:t>IMPACT: BIA Tribal Climate Resilience funding to Jamestown S'Klallam Tribe generated an estimated $233,939-$311,918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Jamestown S'Klallam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Jamestown S'Klallam Tribe's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Jamestown S'Klallam Tribe's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Jamestown S'Klallam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Jamestown S'Klallam Tribe's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Jamestown S'Klallam Tribe's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Jamestown S'Klallam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Jamestown S'Klallam Tribe's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Jamestown S'Klallam Tribe's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Jamestown S'Klallam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Jamestown S'Klallam Tribe's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Jamestown S'Klallam Tribe's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Jamestown S'Klallam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Jamestown S'Klallam Tribe's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Jamestown S'Klallam Tribe's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Jamestown S'Klallam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Jamestown S'Klallam Tribe's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Jamestown S'Klallam Tribe's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Jamestown S'Klallam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Jamestown S'Klallam Tribe's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Jamestown S'Klallam Tribe's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$5,703,761</w:t>
            </w:r>
          </w:p>
        </w:tc>
        <w:tc>
          <w:tcPr>
            <w:tcW w:type="dxa" w:w="2340"/>
            <w:shd w:fill="F2F2F2" w:val="clear"/>
          </w:tcPr>
          <w:p>
            <w:r>
              <w:t>2012-02-08 - 2034-09-30</w:t>
            </w:r>
          </w:p>
        </w:tc>
      </w:tr>
    </w:tbl>
    <w:p>
      <w:pPr>
        <w:pStyle w:val="HSBody"/>
      </w:pPr>
      <w:r>
        <w:rPr>
          <w:b/>
        </w:rPr>
        <w:t>Total: $5,703,761</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Jamestown S'Klallam Tribe generated an estimated $10,266,770-$13,689,026 in regional economic activity (BEA RIMS II methodology, output multiplier range 1.8-2.4x), supporting approximately 46-86 jobs (BLS employment requirements methodology).</w:t>
      </w:r>
    </w:p>
    <w:p>
      <w:pPr>
        <w:pStyle w:val="HSBody"/>
      </w:pPr>
      <w:r>
        <w:t>Hazard Alignment: Jamestown S'Klallam Tribe's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Jamestown S'Klallam Tribe's Landslide, Earthquake and Wildfire risk makes this program critical for community resilience</w:t>
      </w:r>
    </w:p>
    <w:p>
      <w:pPr>
        <w:pStyle w:val="HSCalloutDetail"/>
        <w:shd w:fill="EEF2FF" w:val="clear"/>
      </w:pPr>
      <w:r>
        <w:t>IMPACT: HUD IHBG funding to Jamestown S'Klallam Tribe generated an estimated $10,266,770-$13,689,026 in regional economic activity (BEA RIMS II methodology, output multiplier range 1.8-2.4x), supporting approximately 46-86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Jamestown S'Klallam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Jamestown S'Klallam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Jamestown S'Klallam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Jamestown S'Klallam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Jamestown S'Klallam Tribe's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Jamestown S'Klallam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Jamestown S'Klallam Tribe's advocacy engagements during the current congressional session.</w:t>
      </w:r>
    </w:p>
    <w:p>
      <w:pPr>
        <w:pStyle w:val="HSSection"/>
      </w:pPr>
      <w:r>
        <w:t>Core Message</w:t>
      </w:r>
    </w:p>
    <w:p>
      <w:pPr>
        <w:pStyle w:val="HSBody"/>
      </w:pPr>
      <w:r>
        <w:t>Jamestown S'Klallam Tribe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Jamestown S'Klallam Tribe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Jamestown S'Klallam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