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Otoe-Missouria Tribe of Indians,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Otoe-Missouria Tribe of Indians, Oklahoma's climate risk profile and geographic context.</w:t>
      </w:r>
    </w:p>
    <w:p>
      <w:r>
        <w:br w:type="page"/>
      </w:r>
    </w:p>
    <w:p>
      <w:pPr>
        <w:pStyle w:val="Heading2"/>
      </w:pPr>
      <w:r>
        <w:t>Executive Summary</w:t>
      </w:r>
    </w:p>
    <w:p>
      <w:pPr>
        <w:pStyle w:val="HSTitle"/>
      </w:pPr>
      <w:r>
        <w:t>Otoe-Missouria Tribe of Indians, Oklahoma -- OK</w:t>
      </w:r>
    </w:p>
    <w:p>
      <w:pPr>
        <w:pStyle w:val="HSBody"/>
      </w:pPr>
      <w:r>
        <w:t>This strategy document outlines Otoe-Missouria Tribe of Indians,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$8,595,858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$159,578</w:t>
            </w:r>
          </w:p>
        </w:tc>
        <w:tc>
          <w:tcPr>
            <w:tcW w:type="dxa" w:w="2340"/>
            <w:shd w:fill="F2F2F2" w:val="clear"/>
          </w:tcPr>
          <w:p>
            <w:r>
              <w:t>2024-05-20 - 2027-05-19</w:t>
            </w:r>
          </w:p>
        </w:tc>
      </w:tr>
    </w:tbl>
    <w:p>
      <w:pPr>
        <w:pStyle w:val="HSBody"/>
      </w:pPr>
      <w:r>
        <w:rPr>
          <w:b/>
        </w:rPr>
        <w:t>Total: $159,578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Otoe-Missouria Tribe of Indians, Oklahoma generated an estimated $287,241-$382,988 in regional economic activity (BEA RIMS II methodology, output multiplier range 1.8-2.4x), supporting approximately 1-2 jobs (BLS employment requirements methodology).</w:t>
      </w:r>
    </w:p>
    <w:p>
      <w:pPr>
        <w:pStyle w:val="HSBody"/>
      </w:pPr>
      <w:r>
        <w:t>Hazard Alignment: Otoe-Missouria Tribe of Indians,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FEMA BRIC funding to Otoe-Missouria Tribe of Indians, Oklahoma generated an estimated $287,241-$382,988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Otoe-Missouria Tribe of Indians,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Otoe-Missouria Tribe of Indians,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$159,578</w:t>
            </w:r>
          </w:p>
        </w:tc>
        <w:tc>
          <w:tcPr>
            <w:tcW w:type="dxa" w:w="2340"/>
            <w:shd w:fill="F2F2F2" w:val="clear"/>
          </w:tcPr>
          <w:p>
            <w:r>
              <w:t>2024-05-20 - 2027-05-19</w:t>
            </w:r>
          </w:p>
        </w:tc>
      </w:tr>
    </w:tbl>
    <w:p>
      <w:pPr>
        <w:pStyle w:val="HSBody"/>
      </w:pPr>
      <w:r>
        <w:rPr>
          <w:b/>
        </w:rPr>
        <w:t>Total: $159,578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$6,611,830</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$245,405</w:t>
            </w:r>
          </w:p>
        </w:tc>
        <w:tc>
          <w:tcPr>
            <w:tcW w:type="dxa" w:w="2340"/>
            <w:shd w:fill="FFFFFF" w:val="clear"/>
          </w:tcPr>
          <w:p>
            <w:r>
              <w:t>2022-06-02 - 2025-09-30</w:t>
            </w:r>
          </w:p>
        </w:tc>
      </w:tr>
    </w:tbl>
    <w:p>
      <w:pPr>
        <w:pStyle w:val="HSBody"/>
      </w:pPr>
      <w:r>
        <w:rPr>
          <w:b/>
        </w:rPr>
        <w:t>Total: $6,857,235</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Otoe-Missouria Tribe of Indians, Oklahoma generated an estimated $12,343,023-$16,457,364 in regional economic activity (BEA RIMS II methodology, output multiplier range 1.8-2.4x), supporting approximately 55-103 jobs (BLS employment requirements methodology).</w:t>
      </w:r>
    </w:p>
    <w:p>
      <w:pPr>
        <w:pStyle w:val="HSBody"/>
      </w:pPr>
      <w:r>
        <w:t>Hazard Alignment: Otoe-Missouria Tribe of Indians, Oklahoma's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HUD IHBG funding to Otoe-Missouria Tribe of Indians, Oklahoma generated an estimated $12,343,023-$16,457,364 in regional economic activity (BEA RIMS II methodology, output multiplier range 1.8-2.4x), supporting approximately 55-103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Otoe-Missouria Tribe of Indians,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$430,000</w:t>
            </w:r>
          </w:p>
        </w:tc>
        <w:tc>
          <w:tcPr>
            <w:tcW w:type="dxa" w:w="2340"/>
            <w:shd w:fill="F2F2F2" w:val="clear"/>
          </w:tcPr>
          <w:p>
            <w:r>
              <w:t>2022-10-01 - 2025-09-30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$270,000</w:t>
            </w:r>
          </w:p>
        </w:tc>
        <w:tc>
          <w:tcPr>
            <w:tcW w:type="dxa" w:w="2340"/>
            <w:shd w:fill="FFFFFF" w:val="clear"/>
          </w:tcPr>
          <w:p>
            <w:r>
              <w:t>2025-10-01 - 2027-09-30</w:t>
            </w:r>
          </w:p>
        </w:tc>
      </w:tr>
    </w:tbl>
    <w:p>
      <w:pPr>
        <w:pStyle w:val="HSBody"/>
      </w:pPr>
      <w:r>
        <w:rPr>
          <w:b/>
        </w:rPr>
        <w:t>Total: $700,000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Otoe-Missouria Tribe of Indians, Oklahoma generated an estimated $1,260,000-$1,680,000 in regional economic activity (BEA RIMS II methodology, output multiplier range 1.8-2.4x), supporting approximately 6-10 jobs (BLS employment requirements methodology).</w:t>
      </w:r>
    </w:p>
    <w:p>
      <w:pPr>
        <w:pStyle w:val="HSBody"/>
      </w:pPr>
      <w:r>
        <w:t>Hazard Alignment: Otoe-Missouria Tribe of Indians, Oklahoma's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EPA GAP funding to Otoe-Missouria Tribe of Indians, Oklahoma generated an estimated $1,260,000-$1,680,000 in regional economic activity (BEA RIMS II methodology, output multiplier range 1.8-2.4x), supporting approximately 6-10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Otoe-Missouria Tribe of Indians,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Otoe-Missouria Tribe of Indians,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Otoe-Missouria Tribe of Indians,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Otoe-Missouria Tribe of Indians, Oklahoma's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Otoe-Missouria Tribe of Indians,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Otoe-Missouria Tribe of Indians,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Otoe-Missouria Tribe of Indians,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Otoe-Missouria Tribe of Indians,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Otoe-Missouria Tribe of Indians,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Otoe-Missouria Tribe of Indians, Oklahoma's advocacy engagements during the current congressional session.</w:t>
      </w:r>
    </w:p>
    <w:p>
      <w:pPr>
        <w:pStyle w:val="HSSection"/>
      </w:pPr>
      <w:r>
        <w:t>Core Message</w:t>
      </w:r>
    </w:p>
    <w:p>
      <w:pPr>
        <w:pStyle w:val="HSBody"/>
      </w:pPr>
      <w:r>
        <w:t>Otoe-Missouria Tribe of Indians,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Otoe-Missouria Tribe of Indians,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Otoe-Missouria Tribe of Indians,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