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Pyramid Lake Paiute Tribe of the Pyramid Lake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Pyramid Lake Paiute Tribe of the Pyramid Lake Reservation, Nevada's climate risk profile and geographic context.</w:t>
      </w:r>
    </w:p>
    <w:p>
      <w:r>
        <w:br w:type="page"/>
      </w:r>
    </w:p>
    <w:p>
      <w:pPr>
        <w:pStyle w:val="Heading2"/>
      </w:pPr>
      <w:r>
        <w:t>Executive Summary</w:t>
      </w:r>
    </w:p>
    <w:p>
      <w:pPr>
        <w:pStyle w:val="HSTitle"/>
      </w:pPr>
      <w:r>
        <w:t>Pyramid Lake Paiute Tribe of the Pyramid Lake Reservation, Nevada -- NV</w:t>
      </w:r>
    </w:p>
    <w:p>
      <w:pPr>
        <w:pStyle w:val="HSBody"/>
      </w:pPr>
      <w:r>
        <w:t>This strategy document outlines Pyramid Lake Paiute Tribe of the Pyramid Lake Reservation,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$13,788,187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2025-01-19 - 2026-12-31</w:t>
            </w:r>
          </w:p>
        </w:tc>
      </w:tr>
    </w:tbl>
    <w:p>
      <w:pPr>
        <w:pStyle w:val="HSBody"/>
      </w:pPr>
      <w:r>
        <w:rPr>
          <w:b/>
        </w:rPr>
        <w:t>Total: $250,000</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BIA Tribal Climate Resilience funding to Pyramid Lake Paiute Tribe of the Pyramid Lake Reservation, Nevada generated an estimated $450,000-$600,000 in regional economic activity (BEA RIMS II methodology, output multiplier range 1.8-2.4x), supporting approximately 2-4 jobs (BLS employment requirements methodology).</w:t>
      </w:r>
    </w:p>
    <w:p>
      <w:pPr>
        <w:pStyle w:val="HSBody"/>
      </w:pPr>
      <w:r>
        <w:t>Hazard Alignment: Pyramid Lake Paiute Tribe of the Pyramid Lake Reservation,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BIA Tribal Climate Resilience funding to Pyramid Lake Paiute Tribe of the Pyramid Lake Reservation, Nevada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$1,002,474</w:t>
            </w:r>
          </w:p>
        </w:tc>
        <w:tc>
          <w:tcPr>
            <w:tcW w:type="dxa" w:w="2340"/>
            <w:shd w:fill="F2F2F2" w:val="clear"/>
          </w:tcPr>
          <w:p>
            <w:r>
              <w:t>2022-09-01 - 2026-08-31</w:t>
            </w:r>
          </w:p>
        </w:tc>
      </w:tr>
    </w:tbl>
    <w:p>
      <w:pPr>
        <w:pStyle w:val="HSBody"/>
      </w:pPr>
      <w:r>
        <w:rPr>
          <w:b/>
        </w:rPr>
        <w:t>Total: $1,002,474</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Pyramid Lake Paiute Tribe of the Pyramid Lake Reservation, Nevada generated an estimated $1,804,453-$2,405,938 in regional economic activity (BEA RIMS II methodology, output multiplier range 1.8-2.4x), supporting approximately 8-15 jobs (BLS employment requirements methodology).</w:t>
      </w:r>
    </w:p>
    <w:p>
      <w:pPr>
        <w:pStyle w:val="HSBody"/>
      </w:pPr>
      <w:r>
        <w:t>Hazard Alignment: Pyramid Lake Paiute Tribe of the Pyramid Lake Reservation,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EPA GAP funding to Pyramid Lake Paiute Tribe of the Pyramid Lake Reservation, Nevada generated an estimated $1,804,453-$2,405,938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Pyramid Lake Paiute Tribe of the Pyramid Lake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Pyramid Lake Paiute Tribe of the Pyramid Lake Reservation,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Pyramid Lake Paiute Tribe of the Pyramid Lake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Pyramid Lake Paiute Tribe of the Pyramid Lake Reservation,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Pyramid Lake Paiute Tribe of the Pyramid Lake Reservation,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Pyramid Lake Paiute Tribe of the Pyramid Lake Reservation, Nevada's advocacy engagements during the current congressional session.</w:t>
      </w:r>
    </w:p>
    <w:p>
      <w:pPr>
        <w:pStyle w:val="HSSection"/>
      </w:pPr>
      <w:r>
        <w:t>Core Message</w:t>
      </w:r>
    </w:p>
    <w:p>
      <w:pPr>
        <w:pStyle w:val="HSBody"/>
      </w:pPr>
      <w:r>
        <w:t>Pyramid Lake Paiute Tribe of the Pyramid Lake Reservation,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Pyramid Lake Paiute Tribe of the Pyramid Lake Reservation,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Pyramid Lake Paiute Tribe of the Pyramid Lake Reservation,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