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Pulikla Tribe of Yurok People</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Pulikla Tribe of Yurok People's climate risk profile and geographic context.</w:t>
      </w:r>
    </w:p>
    <w:p>
      <w:r>
        <w:br w:type="page"/>
      </w:r>
    </w:p>
    <w:p>
      <w:pPr>
        <w:pStyle w:val="Heading2"/>
      </w:pPr>
      <w:r>
        <w:t>Executive Summary</w:t>
      </w:r>
    </w:p>
    <w:p>
      <w:pPr>
        <w:pStyle w:val="HSTitle"/>
      </w:pPr>
      <w:r>
        <w:t>Pulikla Tribe of Yurok People -- CA</w:t>
      </w:r>
    </w:p>
    <w:p>
      <w:pPr>
        <w:pStyle w:val="HSBody"/>
      </w:pPr>
      <w:r>
        <w:t>This strategy document outlines Pulikla Tribe of Yurok People's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$1,671,222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Jared Huffman (D-CA-02):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Pulikla Tribe of Yurok People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Pulikla Tribe of Yurok People's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Pulikla Tribe of Yurok People's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2021-08-16 - 2024-08-15</w:t>
            </w:r>
          </w:p>
        </w:tc>
      </w:tr>
      <w:tr>
        <w:tc>
          <w:tcPr>
            <w:tcW w:type="dxa" w:w="2340"/>
            <w:shd w:fill="FFFFFF" w:val="clear"/>
          </w:tcPr>
          <w:p>
            <w:r>
              <w:t>bia_tcr</w:t>
            </w:r>
          </w:p>
        </w:tc>
        <w:tc>
          <w:tcPr>
            <w:tcW w:type="dxa" w:w="2340"/>
            <w:shd w:fill="FFFFFF" w:val="clear"/>
          </w:tcPr>
          <w:p>
            <w:r>
              <w:t>15.156</w:t>
            </w:r>
          </w:p>
        </w:tc>
        <w:tc>
          <w:tcPr>
            <w:tcW w:type="dxa" w:w="2340"/>
            <w:shd w:fill="FFFFFF" w:val="clear"/>
          </w:tcPr>
          <w:p>
            <w:r>
              <w:t>$14,987</w:t>
            </w:r>
          </w:p>
        </w:tc>
        <w:tc>
          <w:tcPr>
            <w:tcW w:type="dxa" w:w="2340"/>
            <w:shd w:fill="FFFFFF" w:val="clear"/>
          </w:tcPr>
          <w:p>
            <w:r>
              <w:t>2020-06-01 - 2023-09-30</w:t>
            </w:r>
          </w:p>
        </w:tc>
      </w:tr>
    </w:tbl>
    <w:p>
      <w:pPr>
        <w:pStyle w:val="HSBody"/>
      </w:pPr>
      <w:r>
        <w:rPr>
          <w:b/>
        </w:rPr>
        <w:t>Total: $164,987</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Pulikla Tribe of Yurok People generated an estimated $296,977-$395,969 in regional economic activity (BEA RIMS II methodology, output multiplier range 1.8-2.4x), supporting approximately 1-2 jobs (BLS employment requirements methodology).</w:t>
      </w:r>
    </w:p>
    <w:p>
      <w:pPr>
        <w:pStyle w:val="HSBody"/>
      </w:pPr>
      <w:r>
        <w:t>Hazard Alignment: Pulikla Tribe of Yurok People's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Pulikla Tribe of Yurok People's Wildfire, Earthquake and Landslide risk makes this program critical for community resilience</w:t>
      </w:r>
    </w:p>
    <w:p>
      <w:pPr>
        <w:pStyle w:val="HSCalloutDetail"/>
        <w:shd w:fill="EEF2FF" w:val="clear"/>
      </w:pPr>
      <w:r>
        <w:t>IMPACT: BIA Tribal Climate Resilience funding to Pulikla Tribe of Yurok People generated an estimated $296,977-$395,969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Pulikla Tribe of Yurok People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Pulikla Tribe of Yurok People's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Pulikla Tribe of Yurok People's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Pulikla Tribe of Yurok People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Pulikla Tribe of Yurok People's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Pulikla Tribe of Yurok People's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Pulikla Tribe of Yurok People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Pulikla Tribe of Yurok People's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Pulikla Tribe of Yurok People's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$1,244,186</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$262,049</w:t>
            </w:r>
          </w:p>
        </w:tc>
        <w:tc>
          <w:tcPr>
            <w:tcW w:type="dxa" w:w="2340"/>
            <w:shd w:fill="FFFFFF" w:val="clear"/>
          </w:tcPr>
          <w:p>
            <w:r>
              <w:t>2025-10-01 - 2026-09-30</w:t>
            </w:r>
          </w:p>
        </w:tc>
      </w:tr>
    </w:tbl>
    <w:p>
      <w:pPr>
        <w:pStyle w:val="HSBody"/>
      </w:pPr>
      <w:r>
        <w:rPr>
          <w:b/>
        </w:rPr>
        <w:t>Total: $1,506,235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Pulikla Tribe of Yurok People generated an estimated $2,711,223-$3,614,964 in regional economic activity (BEA RIMS II methodology, output multiplier range 1.8-2.4x), supporting approximately 12-23 jobs (BLS employment requirements methodology).</w:t>
      </w:r>
    </w:p>
    <w:p>
      <w:pPr>
        <w:pStyle w:val="HSBody"/>
      </w:pPr>
      <w:r>
        <w:t>Hazard Alignment: Pulikla Tribe of Yurok People's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Pulikla Tribe of Yurok People's Wildfire, Earthquake and Landslide risk makes this program critical for community resilience</w:t>
      </w:r>
    </w:p>
    <w:p>
      <w:pPr>
        <w:pStyle w:val="HSCalloutDetail"/>
        <w:shd w:fill="EEF2FF" w:val="clear"/>
      </w:pPr>
      <w:r>
        <w:t>IMPACT: EPA GAP funding to Pulikla Tribe of Yurok People generated an estimated $2,711,223-$3,614,964 in regional economic activity (BEA RIMS II methodology, output multiplier range 1.8-2.4x), supporting approximately 12-23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Pulikla Tribe of Yurok People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Pulikla Tribe of Yurok People's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Pulikla Tribe of Yurok People's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Pulikla Tribe of Yurok People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Pulikla Tribe of Yurok People's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Pulikla Tribe of Yurok People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Pulikla Tribe of Yurok People's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Pulikla Tribe of Yurok People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Pulikla Tribe of Yurok People's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Pulikla Tribe of Yurok People's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Pulikla Tribe of Yurok People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Pulikla Tribe of Yurok People's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Pulikla Tribe of Yurok People's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Pulikla Tribe of Yurok People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Pulikla Tribe of Yurok People's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Pulikla Tribe of Yurok People's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Pulikla Tribe of Yurok People's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Pulikla Tribe of Yurok People.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Pulikla Tribe of Yurok People's advocacy engagements during the current congressional session.</w:t>
      </w:r>
    </w:p>
    <w:p>
      <w:pPr>
        <w:pStyle w:val="HSSection"/>
      </w:pPr>
      <w:r>
        <w:t>Core Message</w:t>
      </w:r>
    </w:p>
    <w:p>
      <w:pPr>
        <w:pStyle w:val="HSBody"/>
      </w:pPr>
      <w:r>
        <w:t>Pulikla Tribe of Yurok People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Pulikla Tribe of Yurok People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Pulikla Tribe of Yurok People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