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Native Village of Chitina</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Native Village of Chitina's climate risk profile and geographic context.</w:t>
      </w:r>
    </w:p>
    <w:p>
      <w:r>
        <w:br w:type="page"/>
      </w:r>
    </w:p>
    <w:p>
      <w:pPr>
        <w:pStyle w:val="Heading2"/>
      </w:pPr>
      <w:r>
        <w:t>Executive Summary</w:t>
      </w:r>
    </w:p>
    <w:p>
      <w:pPr>
        <w:pStyle w:val="HSTitle"/>
      </w:pPr>
      <w:r>
        <w:t>Native Village of Chitina -- AK</w:t>
      </w:r>
    </w:p>
    <w:p>
      <w:pPr>
        <w:pStyle w:val="HSBody"/>
      </w:pPr>
      <w:r>
        <w:t>This strategy document outlines Native Village of Chitina's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$1,432,794</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Chitina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Chitina's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Native Village of Chitina's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$244,684</w:t>
            </w:r>
          </w:p>
        </w:tc>
        <w:tc>
          <w:tcPr>
            <w:tcW w:type="dxa" w:w="2340"/>
            <w:shd w:fill="F2F2F2" w:val="clear"/>
          </w:tcPr>
          <w:p>
            <w:r>
              <w:t>2024-08-05 - 2026-12-31</w:t>
            </w:r>
          </w:p>
        </w:tc>
      </w:tr>
    </w:tbl>
    <w:p>
      <w:pPr>
        <w:pStyle w:val="HSBody"/>
      </w:pPr>
      <w:r>
        <w:rPr>
          <w:b/>
        </w:rPr>
        <w:t>Total: $244,684</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BIA Tribal Climate Resilience funding to Native Village of Chitina generated an estimated $440,431-$587,242 in regional economic activity (BEA RIMS II methodology, output multiplier range 1.8-2.4x), supporting approximately 2-4 jobs (BLS employment requirements methodology).</w:t>
      </w:r>
    </w:p>
    <w:p>
      <w:pPr>
        <w:pStyle w:val="HSBody"/>
      </w:pPr>
      <w:r>
        <w:t>Hazard Alignment: Native Village of Chitina's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Native Village of Chitina's Landslide, Avalanche and Earthquake risk makes this program critical for community resilience</w:t>
      </w:r>
    </w:p>
    <w:p>
      <w:pPr>
        <w:pStyle w:val="HSCalloutDetail"/>
        <w:shd w:fill="EEF2FF" w:val="clear"/>
      </w:pPr>
      <w:r>
        <w:t>IMPACT: BIA Tribal Climate Resilience funding to Native Village of Chitina generated an estimated $440,431-$587,242 in regional economic activity (BEA RIMS II methodology, output multiplier range 1.8-2.4x), supporting approximately 2-4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Chitina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Chitina's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Native Village of Chitina's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Chitina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Chitina's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Native Village of Chitina's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Chitina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Chitina's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Native Village of Chitina's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$458,815</w:t>
            </w:r>
          </w:p>
        </w:tc>
        <w:tc>
          <w:tcPr>
            <w:tcW w:type="dxa" w:w="2340"/>
            <w:shd w:fill="F2F2F2" w:val="clear"/>
          </w:tcPr>
          <w:p>
            <w:r>
              <w:t>2019-10-01 - 2023-09-30</w:t>
            </w:r>
          </w:p>
        </w:tc>
      </w:tr>
      <w:tr>
        <w:tc>
          <w:tcPr>
            <w:tcW w:type="dxa" w:w="2340"/>
            <w:shd w:fill="FFFFFF" w:val="clear"/>
          </w:tcPr>
          <w:p>
            <w:r>
              <w:t>epa_gap</w:t>
            </w:r>
          </w:p>
        </w:tc>
        <w:tc>
          <w:tcPr>
            <w:tcW w:type="dxa" w:w="2340"/>
            <w:shd w:fill="FFFFFF" w:val="clear"/>
          </w:tcPr>
          <w:p>
            <w:r>
              <w:t>66.926</w:t>
            </w:r>
          </w:p>
        </w:tc>
        <w:tc>
          <w:tcPr>
            <w:tcW w:type="dxa" w:w="2340"/>
            <w:shd w:fill="FFFFFF" w:val="clear"/>
          </w:tcPr>
          <w:p>
            <w:r>
              <w:t>$392,917</w:t>
            </w:r>
          </w:p>
        </w:tc>
        <w:tc>
          <w:tcPr>
            <w:tcW w:type="dxa" w:w="2340"/>
            <w:shd w:fill="FFFFFF" w:val="clear"/>
          </w:tcPr>
          <w:p>
            <w:r>
              <w:t>2023-10-01 - 2026-09-30</w:t>
            </w:r>
          </w:p>
        </w:tc>
      </w:tr>
    </w:tbl>
    <w:p>
      <w:pPr>
        <w:pStyle w:val="HSBody"/>
      </w:pPr>
      <w:r>
        <w:rPr>
          <w:b/>
        </w:rPr>
        <w:t>Total: $851,732</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Native Village of Chitina generated an estimated $1,533,118-$2,044,157 in regional economic activity (BEA RIMS II methodology, output multiplier range 1.8-2.4x), supporting approximately 7-13 jobs (BLS employment requirements methodology).</w:t>
      </w:r>
    </w:p>
    <w:p>
      <w:pPr>
        <w:pStyle w:val="HSBody"/>
      </w:pPr>
      <w:r>
        <w:t>Hazard Alignment: Native Village of Chitina's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Native Village of Chitina's Landslide, Avalanche and Earthquake risk makes this program critical for community resilience</w:t>
      </w:r>
    </w:p>
    <w:p>
      <w:pPr>
        <w:pStyle w:val="HSCalloutDetail"/>
        <w:shd w:fill="EEF2FF" w:val="clear"/>
      </w:pPr>
      <w:r>
        <w:t>IMPACT: EPA GAP funding to Native Village of Chitina generated an estimated $1,533,118-$2,044,157 in regional economic activity (BEA RIMS II methodology, output multiplier range 1.8-2.4x), supporting approximately 7-13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Chitina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Chitina's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Native Village of Chitina's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Chitina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Chitina's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Native Village of Chitina's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Native Village of Chitina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Native Village of Chitina's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Native Village of Chitina's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Chitina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Native Village of Chitina's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Chitina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Native Village of Chitina's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Chitina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Chitina's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Native Village of Chitina's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Native Village of Chitina's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Native Village of Chitina.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Native Village of Chitina's advocacy engagements during the current congressional session.</w:t>
      </w:r>
    </w:p>
    <w:p>
      <w:pPr>
        <w:pStyle w:val="HSSection"/>
      </w:pPr>
      <w:r>
        <w:t>Core Message</w:t>
      </w:r>
    </w:p>
    <w:p>
      <w:pPr>
        <w:pStyle w:val="HSBody"/>
      </w:pPr>
      <w:r>
        <w:t>Native Village of Chitina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Native Village of Chitina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Chitina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