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Organized Village of Kake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Organized Village of Kake's climate risk profile and geographic context.</w:t>
      </w:r>
    </w:p>
    <w:p>
      <w:r>
        <w:br w:type="page"/>
      </w:r>
    </w:p>
    <w:p>
      <w:pPr>
        <w:pStyle w:val="Heading2"/>
      </w:pPr>
      <w:r>
        <w:t>Executive Summary</w:t>
      </w:r>
    </w:p>
    <w:p>
      <w:pPr>
        <w:pStyle w:val="HSTitle"/>
      </w:pPr>
      <w:r>
        <w:t>Organized Village of Kake -- AK</w:t>
      </w:r>
    </w:p>
    <w:p>
      <w:pPr>
        <w:pStyle w:val="HSBody"/>
      </w:pPr>
      <w:r>
        <w:t>This strategy document outlines Organized Village of Kake's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$3,117,681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Kake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Organized Village of Kake's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Kake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Kake's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Organized Village of Kake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Kake's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Kake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Organized Village of Kake's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Organized Village of Kake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Organized Village of Kake's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$394,000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$133,995</w:t>
            </w:r>
          </w:p>
        </w:tc>
        <w:tc>
          <w:tcPr>
            <w:tcW w:type="dxa" w:w="2340"/>
            <w:shd w:fill="FFFFFF" w:val="clear"/>
          </w:tcPr>
          <w:p>
            <w:r>
              <w:t>2025-10-01 - 2026-09-30</w:t>
            </w:r>
          </w:p>
        </w:tc>
      </w:tr>
    </w:tbl>
    <w:p>
      <w:pPr>
        <w:pStyle w:val="HSBody"/>
      </w:pPr>
      <w:r>
        <w:rPr>
          <w:b/>
        </w:rPr>
        <w:t>Total: $527,995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Organized Village of Kake generated an estimated $950,391-$1,267,188 in regional economic activity (BEA RIMS II methodology, output multiplier range 1.8-2.4x), supporting approximately 4-8 jobs (BLS employment requirements methodology).</w:t>
      </w:r>
    </w:p>
    <w:p>
      <w:pPr>
        <w:pStyle w:val="HSBody"/>
      </w:pPr>
      <w:r>
        <w:t>Hazard Alignment: Organized Village of Kake's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EPA GAP funding to Organized Village of Kake generated an estimated $950,391-$1,267,188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Organized Village of Kake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Kake's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Organized Village of Kake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Kake's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Organized Village of Kake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Organized Village of Kake's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Kake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Kake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Organized Village of Kake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Kake's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Organized Village of Kake's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Organized Village of Kake's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Organized Village of Kake.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Organized Village of Kake's advocacy engagements during the current congressional session.</w:t>
      </w:r>
    </w:p>
    <w:p>
      <w:pPr>
        <w:pStyle w:val="HSSection"/>
      </w:pPr>
      <w:r>
        <w:t>Core Message</w:t>
      </w:r>
    </w:p>
    <w:p>
      <w:pPr>
        <w:pStyle w:val="HSBody"/>
      </w:pPr>
      <w:r>
        <w:t>Organized Village of Kake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Organized Village of Kake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Organized Village of Kake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