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Kiana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Kiana's climate risk profile and geographic context.</w:t>
      </w:r>
    </w:p>
    <w:p>
      <w:r>
        <w:br w:type="page"/>
      </w:r>
    </w:p>
    <w:p>
      <w:pPr>
        <w:pStyle w:val="Heading2"/>
      </w:pPr>
      <w:r>
        <w:t>Executive Summary</w:t>
      </w:r>
    </w:p>
    <w:p>
      <w:pPr>
        <w:pStyle w:val="HSTitle"/>
      </w:pPr>
      <w:r>
        <w:t>Native Village of Kiana -- AK</w:t>
      </w:r>
    </w:p>
    <w:p>
      <w:pPr>
        <w:pStyle w:val="HSBody"/>
      </w:pPr>
      <w:r>
        <w:t>This strategy document outlines Native Village of Kiana's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$3,745,829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Kiana's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2020-06-01 - 2024-05-31</w:t>
            </w:r>
          </w:p>
        </w:tc>
      </w:tr>
    </w:tbl>
    <w:p>
      <w:pPr>
        <w:pStyle w:val="HSBody"/>
      </w:pPr>
      <w:r>
        <w:rPr>
          <w:b/>
        </w:rPr>
        <w:t>Total: $150,000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Kiana generated an estimated $270,000-$360,000 in regional economic activity (BEA RIMS II methodology, output multiplier range 1.8-2.4x), supporting approximately 1-2 jobs (BLS employment requirements methodology).</w:t>
      </w:r>
    </w:p>
    <w:p>
      <w:pPr>
        <w:pStyle w:val="HSBody"/>
      </w:pPr>
      <w:r>
        <w:t>Hazard Alignment: Native Village of Kiana's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BIA Tribal Climate Resilience funding to Native Village of Kiana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Kiana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Kiana's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Kiana's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Kiana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Kiana's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$474,939</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$250,000</w:t>
            </w:r>
          </w:p>
        </w:tc>
        <w:tc>
          <w:tcPr>
            <w:tcW w:type="dxa" w:w="2340"/>
            <w:shd w:fill="FFFFFF" w:val="clear"/>
          </w:tcPr>
          <w:p>
            <w:r>
              <w:t>2021-10-01 - 2024-09-30</w:t>
            </w:r>
          </w:p>
        </w:tc>
      </w:tr>
      <w:tr>
        <w:tc>
          <w:tcPr>
            <w:tcW w:type="dxa" w:w="2340"/>
            <w:shd w:fill="F2F2F2" w:val="clear"/>
          </w:tcPr>
          <w:p>
            <w:r>
              <w:t>epa_gap</w:t>
            </w:r>
          </w:p>
        </w:tc>
        <w:tc>
          <w:tcPr>
            <w:tcW w:type="dxa" w:w="2340"/>
            <w:shd w:fill="F2F2F2" w:val="clear"/>
          </w:tcPr>
          <w:p>
            <w:r>
              <w:t>66.926</w:t>
            </w:r>
          </w:p>
        </w:tc>
        <w:tc>
          <w:tcPr>
            <w:tcW w:type="dxa" w:w="2340"/>
            <w:shd w:fill="F2F2F2" w:val="clear"/>
          </w:tcPr>
          <w:p>
            <w:r>
              <w:t>$267,760</w:t>
            </w:r>
          </w:p>
        </w:tc>
        <w:tc>
          <w:tcPr>
            <w:tcW w:type="dxa" w:w="2340"/>
            <w:shd w:fill="F2F2F2" w:val="clear"/>
          </w:tcPr>
          <w:p>
            <w:r>
              <w:t>2024-10-01 - 2026-09-30</w:t>
            </w:r>
          </w:p>
        </w:tc>
      </w:tr>
    </w:tbl>
    <w:p>
      <w:pPr>
        <w:pStyle w:val="HSBody"/>
      </w:pPr>
      <w:r>
        <w:rPr>
          <w:b/>
        </w:rPr>
        <w:t>Total: $992,699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Kiana generated an estimated $1,786,858-$2,382,478 in regional economic activity (BEA RIMS II methodology, output multiplier range 1.8-2.4x), supporting approximately 8-15 jobs (BLS employment requirements methodology).</w:t>
      </w:r>
    </w:p>
    <w:p>
      <w:pPr>
        <w:pStyle w:val="HSBody"/>
      </w:pPr>
      <w:r>
        <w:t>Hazard Alignment: Native Village of Kiana's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EPA GAP funding to Native Village of Kiana generated an estimated $1,786,858-$2,382,478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$439,053</w:t>
            </w:r>
          </w:p>
        </w:tc>
        <w:tc>
          <w:tcPr>
            <w:tcW w:type="dxa" w:w="2340"/>
            <w:shd w:fill="F2F2F2" w:val="clear"/>
          </w:tcPr>
          <w:p>
            <w:r>
              <w:t>2017-03-01 - 2021-07-31</w:t>
            </w:r>
          </w:p>
        </w:tc>
      </w:tr>
    </w:tbl>
    <w:p>
      <w:pPr>
        <w:pStyle w:val="HSBody"/>
      </w:pPr>
      <w:r>
        <w:rPr>
          <w:b/>
        </w:rPr>
        <w:t>Total: $439,053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Native Village of Kiana generated an estimated $790,295-$1,053,727 in regional economic activity (BEA RIMS II methodology, output multiplier range 1.8-2.4x), supporting approximately 4-7 jobs (BLS employment requirements methodology).</w:t>
      </w:r>
    </w:p>
    <w:p>
      <w:pPr>
        <w:pStyle w:val="HSBody"/>
      </w:pPr>
      <w:r>
        <w:t>Hazard Alignment: Native Village of Kiana's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DOE Indian Energy funding to Native Village of Kiana generated an estimated $790,295-$1,053,727 in regional economic activity (BEA RIMS II methodology, output multiplier range 1.8-2.4x), supporting approximately 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Kiana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Kiana's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Kiana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Kiana's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Kiana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Kiana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Kiana's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Kiana's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Kiana's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Kiana.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Kiana's advocacy engagements during the current congressional session.</w:t>
      </w:r>
    </w:p>
    <w:p>
      <w:pPr>
        <w:pStyle w:val="HSSection"/>
      </w:pPr>
      <w:r>
        <w:t>Core Message</w:t>
      </w:r>
    </w:p>
    <w:p>
      <w:pPr>
        <w:pStyle w:val="HSBody"/>
      </w:pPr>
      <w:r>
        <w:t>Native Village of Kiana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Kiana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Kiana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