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Newtok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Newtok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Newtok Village -- AK</w:t>
      </w:r>
    </w:p>
    <w:p>
      <w:pPr>
        <w:pStyle w:val="HSBody"/>
      </w:pPr>
      <w:r>
        <w:t>This strategy document outlines Newtok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$38,451,748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$514,126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$514,126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Newtok Village generated an estimated $925,426-$1,233,901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Newtok Village generated an estimated $925,426-$1,233,901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$149,736</w:t>
            </w:r>
          </w:p>
        </w:tc>
        <w:tc>
          <w:tcPr>
            <w:tcW w:type="dxa" w:w="2340"/>
            <w:shd w:fill="F2F2F2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$28,842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$399,064</w:t>
            </w:r>
          </w:p>
        </w:tc>
        <w:tc>
          <w:tcPr>
            <w:tcW w:type="dxa" w:w="2340"/>
            <w:shd w:fill="F2F2F2" w:val="clear"/>
          </w:tcPr>
          <w:p>
            <w:r>
              <w:t>2023-07-24 - 2026-12-31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$27,500,000</w:t>
            </w:r>
          </w:p>
        </w:tc>
        <w:tc>
          <w:tcPr>
            <w:tcW w:type="dxa" w:w="2340"/>
            <w:shd w:fill="FFFFFF" w:val="clear"/>
          </w:tcPr>
          <w:p>
            <w:r>
              <w:t>2024-04-03 - 2027-12-31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$1,250,000</w:t>
            </w:r>
          </w:p>
        </w:tc>
        <w:tc>
          <w:tcPr>
            <w:tcW w:type="dxa" w:w="2340"/>
            <w:shd w:fill="F2F2F2" w:val="clear"/>
          </w:tcPr>
          <w:p>
            <w:r>
              <w:t>2024-02-28 - 2027-12-31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$249,986</w:t>
            </w:r>
          </w:p>
        </w:tc>
        <w:tc>
          <w:tcPr>
            <w:tcW w:type="dxa" w:w="2340"/>
            <w:shd w:fill="FFFFFF" w:val="clear"/>
          </w:tcPr>
          <w:p>
            <w:r>
              <w:t>2025-08-14 - 2028-12-31</w:t>
            </w:r>
          </w:p>
        </w:tc>
      </w:tr>
    </w:tbl>
    <w:p>
      <w:pPr>
        <w:pStyle w:val="HSBody"/>
      </w:pPr>
      <w:r>
        <w:rPr>
          <w:b/>
        </w:rPr>
        <w:t>Total: $29,577,628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Newtok Village generated an estimated $53,239,730-$70,986,307 in regional economic activity (BEA RIMS II methodology, output multiplier range 1.8-2.4x), supporting approximately 237-444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Newtok Village generated an estimated $53,239,730-$70,986,307 in regional economic activity (BEA RIMS II methodology, output multiplier range 1.8-2.4x), supporting approximately 237-444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$514,126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$514,126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$367,499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$752,499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Newtok Village generated an estimated $1,354,498-$1,805,998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Newtok Village generated an estimated $1,354,498-$1,805,998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2019-03-01 - 2023-02-28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Newtok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Newtok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Newtok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Newtok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Newtok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Newtok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