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Tanana</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Native Village of Tanana's climate risk profile and geographic context.</w:t>
      </w:r>
    </w:p>
    <w:p>
      <w:r>
        <w:br w:type="page"/>
      </w:r>
    </w:p>
    <w:p>
      <w:pPr>
        <w:pStyle w:val="Heading2"/>
      </w:pPr>
      <w:r>
        <w:t>Executive Summary</w:t>
      </w:r>
    </w:p>
    <w:p>
      <w:pPr>
        <w:pStyle w:val="HSTitle"/>
      </w:pPr>
      <w:r>
        <w:t>Native Village of Tanana -- AK</w:t>
      </w:r>
    </w:p>
    <w:p>
      <w:pPr>
        <w:pStyle w:val="HSBody"/>
      </w:pPr>
      <w:r>
        <w:t>This strategy document outlines Native Village of Tanana's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$5,707,878</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Tanana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Tanana's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Tanana's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Tanana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Tanana's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Tanana's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Tanana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Tanana's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Tanana's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Tanana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Tanana's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Tanana's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Tanana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Tanana's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Tanana's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$519,000</w:t>
            </w:r>
          </w:p>
        </w:tc>
        <w:tc>
          <w:tcPr>
            <w:tcW w:type="dxa" w:w="2340"/>
            <w:shd w:fill="F2F2F2" w:val="clear"/>
          </w:tcPr>
          <w:p>
            <w:r>
              <w:t>2021-10-01 - 2025-09-30</w:t>
            </w:r>
          </w:p>
        </w:tc>
      </w:tr>
      <w:tr>
        <w:tc>
          <w:tcPr>
            <w:tcW w:type="dxa" w:w="2340"/>
            <w:shd w:fill="FFFFFF" w:val="clear"/>
          </w:tcPr>
          <w:p>
            <w:r>
              <w:t>epa_gap</w:t>
            </w:r>
          </w:p>
        </w:tc>
        <w:tc>
          <w:tcPr>
            <w:tcW w:type="dxa" w:w="2340"/>
            <w:shd w:fill="FFFFFF" w:val="clear"/>
          </w:tcPr>
          <w:p>
            <w:r>
              <w:t>66.926</w:t>
            </w:r>
          </w:p>
        </w:tc>
        <w:tc>
          <w:tcPr>
            <w:tcW w:type="dxa" w:w="2340"/>
            <w:shd w:fill="FFFFFF" w:val="clear"/>
          </w:tcPr>
          <w:p>
            <w:r>
              <w:t>$134,000</w:t>
            </w:r>
          </w:p>
        </w:tc>
        <w:tc>
          <w:tcPr>
            <w:tcW w:type="dxa" w:w="2340"/>
            <w:shd w:fill="FFFFFF" w:val="clear"/>
          </w:tcPr>
          <w:p>
            <w:r>
              <w:t>2025-10-01 - 2026-09-30</w:t>
            </w:r>
          </w:p>
        </w:tc>
      </w:tr>
    </w:tbl>
    <w:p>
      <w:pPr>
        <w:pStyle w:val="HSBody"/>
      </w:pPr>
      <w:r>
        <w:rPr>
          <w:b/>
        </w:rPr>
        <w:t>Total: $653,000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Tanana generated an estimated $1,175,400-$1,567,200 in regional economic activity (BEA RIMS II methodology, output multiplier range 1.8-2.4x), supporting approximately 5-10 jobs (BLS employment requirements methodology).</w:t>
      </w:r>
    </w:p>
    <w:p>
      <w:pPr>
        <w:pStyle w:val="HSBody"/>
      </w:pPr>
      <w:r>
        <w:t>Hazard Alignment: Native Village of Tanana's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Tanana's Landslide, Avalanche and Earthquake risk makes this program critical for community resilience</w:t>
      </w:r>
    </w:p>
    <w:p>
      <w:pPr>
        <w:pStyle w:val="HSCalloutDetail"/>
        <w:shd w:fill="EEF2FF" w:val="clear"/>
      </w:pPr>
      <w:r>
        <w:t>IMPACT: EPA GAP funding to Native Village of Tanana generated an estimated $1,175,400-$1,567,200 in regional economic activity (BEA RIMS II methodology, output multiplier range 1.8-2.4x), supporting approximately 5-10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Tanana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Tanana's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Tanana's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Tanana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Tanana's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Tanana's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$4,041,630</w:t>
            </w:r>
          </w:p>
        </w:tc>
        <w:tc>
          <w:tcPr>
            <w:tcW w:type="dxa" w:w="2340"/>
            <w:shd w:fill="F2F2F2" w:val="clear"/>
          </w:tcPr>
          <w:p>
            <w:r>
              <w:t>2011-10-18 - 2034-09-30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$121,206</w:t>
            </w:r>
          </w:p>
        </w:tc>
        <w:tc>
          <w:tcPr>
            <w:tcW w:type="dxa" w:w="2340"/>
            <w:shd w:fill="FFFFFF" w:val="clear"/>
          </w:tcPr>
          <w:p>
            <w:r>
              <w:t>2021-09-24 - 2030-09-30</w:t>
            </w:r>
          </w:p>
        </w:tc>
      </w:tr>
    </w:tbl>
    <w:p>
      <w:pPr>
        <w:pStyle w:val="HSBody"/>
      </w:pPr>
      <w:r>
        <w:rPr>
          <w:b/>
        </w:rPr>
        <w:t>Total: $4,162,836</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HUD IHBG funding to Native Village of Tanana generated an estimated $7,493,105-$9,990,806 in regional economic activity (BEA RIMS II methodology, output multiplier range 1.8-2.4x), supporting approximately 33-62 jobs (BLS employment requirements methodology).</w:t>
      </w:r>
    </w:p>
    <w:p>
      <w:pPr>
        <w:pStyle w:val="HSBody"/>
      </w:pPr>
      <w:r>
        <w:t>Hazard Alignment: Native Village of Tanana's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Tanana's Landslide, Avalanche and Earthquake risk makes this program critical for community resilience</w:t>
      </w:r>
    </w:p>
    <w:p>
      <w:pPr>
        <w:pStyle w:val="HSCalloutDetail"/>
        <w:shd w:fill="EEF2FF" w:val="clear"/>
      </w:pPr>
      <w:r>
        <w:t>IMPACT: HUD IHBG funding to Native Village of Tanana generated an estimated $7,493,105-$9,990,806 in regional economic activity (BEA RIMS II methodology, output multiplier range 1.8-2.4x), supporting approximately 33-62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Tanana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Native Village of Tanana's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Tanana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Native Village of Tanana's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Tanana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Tanana's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Tanana's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Tanana's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Tanana.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Tanana's advocacy engagements during the current congressional session.</w:t>
      </w:r>
    </w:p>
    <w:p>
      <w:pPr>
        <w:pStyle w:val="HSSection"/>
      </w:pPr>
      <w:r>
        <w:t>Core Message</w:t>
      </w:r>
    </w:p>
    <w:p>
      <w:pPr>
        <w:pStyle w:val="HSBody"/>
      </w:pPr>
      <w:r>
        <w:t>Native Village of Tanana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Tanana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Tanana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