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Big Pine Paiute Tribe of the Owens Valley</w:t>
      </w:r>
    </w:p>
    <w:p>
      <w:pPr>
        <w:pStyle w:val="HSBody"/>
      </w:pPr>
      <w:r>
        <w:t>Prepared for the offices of: 4 Senators, 2 Representatives</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Big Pine Paiute Tribe of the Owens Valley's climate risk profile and geographic context.</w:t>
      </w:r>
    </w:p>
    <w:p>
      <w:r>
        <w:br w:type="page"/>
      </w:r>
    </w:p>
    <w:p>
      <w:pPr>
        <w:pStyle w:val="Heading2"/>
      </w:pPr>
      <w:r>
        <w:t>Executive Summary</w:t>
      </w:r>
    </w:p>
    <w:p>
      <w:pPr>
        <w:pStyle w:val="HSTitle"/>
      </w:pPr>
      <w:r>
        <w:t>Big Pine Paiute Tribe of the Owens Valley -- CA</w:t>
      </w:r>
    </w:p>
    <w:p>
      <w:pPr>
        <w:pStyle w:val="HSBody"/>
      </w:pPr>
      <w:r>
        <w:t>Top Climate Hazards: Wildfire, Earthquake, Landslide</w:t>
      </w:r>
    </w:p>
    <w:p>
      <w:pPr>
        <w:pStyle w:val="HSBody"/>
      </w:pPr>
      <w:r>
        <w:t>Total Federal Climate Resilience Funding: $7,955,803</w:t>
      </w:r>
    </w:p>
    <w:p>
      <w:pPr>
        <w:pStyle w:val="HSBody"/>
      </w:pPr>
      <w:r>
        <w:t>6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Sen. Mike Lee (R-UT)</w:t>
            </w:r>
          </w:p>
        </w:tc>
        <w:tc>
          <w:tcPr>
            <w:tcW w:type="dxa" w:w="1872"/>
            <w:shd w:fill="F2F2F2" w:val="clear"/>
          </w:tcPr>
          <w:p>
            <w:r>
              <w:t>Senator</w:t>
            </w:r>
          </w:p>
        </w:tc>
        <w:tc>
          <w:tcPr>
            <w:tcW w:type="dxa" w:w="1872"/>
            <w:shd w:fill="F2F2F2" w:val="clear"/>
          </w:tcPr>
          <w:p>
            <w:r>
              <w:t>UT</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John R. Curtis (R-UT)</w:t>
            </w:r>
          </w:p>
        </w:tc>
        <w:tc>
          <w:tcPr>
            <w:tcW w:type="dxa" w:w="1872"/>
            <w:shd w:fill="FFFFFF" w:val="clear"/>
          </w:tcPr>
          <w:p>
            <w:r>
              <w:t>Senator</w:t>
            </w:r>
          </w:p>
        </w:tc>
        <w:tc>
          <w:tcPr>
            <w:tcW w:type="dxa" w:w="1872"/>
            <w:shd w:fill="FFFFFF" w:val="clear"/>
          </w:tcPr>
          <w:p>
            <w:r>
              <w:t>UT</w:t>
            </w:r>
          </w:p>
        </w:tc>
        <w:tc>
          <w:tcPr>
            <w:tcW w:type="dxa" w:w="1872"/>
            <w:shd w:fill="FFFFFF" w:val="clear"/>
          </w:tcPr>
          <w:p>
            <w:r>
              <w:t>At-Large</w:t>
            </w:r>
          </w:p>
        </w:tc>
        <w:tc>
          <w:tcPr>
            <w:tcW w:type="dxa" w:w="1872"/>
            <w:shd w:fill="FFFFFF" w:val="clear"/>
          </w:tcPr>
          <w:p>
            <w:r>
              <w:t>Senate Committee on Commerce, Science, and Transportation</w:t>
            </w:r>
          </w:p>
        </w:tc>
      </w:tr>
      <w:tr>
        <w:tc>
          <w:tcPr>
            <w:tcW w:type="dxa" w:w="1872"/>
            <w:shd w:fill="F2F2F2" w:val="clear"/>
          </w:tcPr>
          <w:p>
            <w:r>
              <w:t>Rep. Kevin Kiley (R-CA-03)</w:t>
            </w:r>
          </w:p>
        </w:tc>
        <w:tc>
          <w:tcPr>
            <w:tcW w:type="dxa" w:w="1872"/>
            <w:shd w:fill="F2F2F2" w:val="clear"/>
          </w:tcPr>
          <w:p>
            <w:r>
              <w:t>Representative</w:t>
            </w:r>
          </w:p>
        </w:tc>
        <w:tc>
          <w:tcPr>
            <w:tcW w:type="dxa" w:w="1872"/>
            <w:shd w:fill="F2F2F2" w:val="clear"/>
          </w:tcPr>
          <w:p>
            <w:r>
              <w:t>CA</w:t>
            </w:r>
          </w:p>
        </w:tc>
        <w:tc>
          <w:tcPr>
            <w:tcW w:type="dxa" w:w="1872"/>
            <w:shd w:fill="F2F2F2" w:val="clear"/>
          </w:tcPr>
          <w:p>
            <w:r>
              <w:t>3</w:t>
            </w:r>
          </w:p>
        </w:tc>
        <w:tc>
          <w:tcPr>
            <w:tcW w:type="dxa" w:w="1872"/>
            <w:shd w:fill="F2F2F2" w:val="clear"/>
          </w:tcPr>
          <w:p>
            <w:r/>
          </w:p>
        </w:tc>
      </w:tr>
      <w:tr>
        <w:tc>
          <w:tcPr>
            <w:tcW w:type="dxa" w:w="1872"/>
            <w:shd w:fill="FFFFFF" w:val="clear"/>
          </w:tcPr>
          <w:p>
            <w:r>
              <w:t>Rep. Celeste Maloy (R-UT-02)</w:t>
            </w:r>
          </w:p>
        </w:tc>
        <w:tc>
          <w:tcPr>
            <w:tcW w:type="dxa" w:w="1872"/>
            <w:shd w:fill="FFFFFF" w:val="clear"/>
          </w:tcPr>
          <w:p>
            <w:r>
              <w:t>Representative</w:t>
            </w:r>
          </w:p>
        </w:tc>
        <w:tc>
          <w:tcPr>
            <w:tcW w:type="dxa" w:w="1872"/>
            <w:shd w:fill="FFFFFF" w:val="clear"/>
          </w:tcPr>
          <w:p>
            <w:r>
              <w:t>UT</w:t>
            </w:r>
          </w:p>
        </w:tc>
        <w:tc>
          <w:tcPr>
            <w:tcW w:type="dxa" w:w="1872"/>
            <w:shd w:fill="FFFFFF" w:val="clear"/>
          </w:tcPr>
          <w:p>
            <w:r>
              <w:t>2</w:t>
            </w:r>
          </w:p>
        </w:tc>
        <w:tc>
          <w:tcPr>
            <w:tcW w:type="dxa" w:w="1872"/>
            <w:shd w:fill="FFFFFF" w:val="clear"/>
          </w:tcPr>
          <w:p>
            <w:r>
              <w:t>House Committee on Natural Resources; House Committee on Appropriations; Interior, Environment, and Related Agencies; Energy and Water Development and Related Agencies</w:t>
            </w:r>
          </w:p>
        </w:tc>
      </w:tr>
    </w:tbl>
    <w:p>
      <w:pPr>
        <w:pStyle w:val="HSBody"/>
      </w:pPr>
      <w:r>
        <w:t>4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Pine Paiute Tribe of the Owens Valley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FEMA BRIC.</w:t>
      </w:r>
    </w:p>
    <w:p>
      <w:pPr>
        <w:pStyle w:val="HSBody"/>
      </w:pPr>
      <w:r>
        <w:t>Per-District Impact Allocation:</w:t>
      </w:r>
    </w:p>
    <w:p>
      <w:pPr>
        <w:pStyle w:val="HSBody"/>
      </w:pPr>
      <w:r>
        <w:t xml:space="preserve">  CA-03 (100% overlap): $900,000 - $1,200,000</w:t>
      </w:r>
    </w:p>
    <w:p>
      <w:pPr>
        <w:pStyle w:val="HSBody"/>
      </w:pPr>
      <w:r>
        <w:t xml:space="preserve">  UT-02 (100% overlap): $900,000 - $1,200,000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Big Pine Paiute Tribe of the Owens Valley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BIA Tribal Climate Resilience.</w:t>
      </w:r>
    </w:p>
    <w:p>
      <w:pPr>
        <w:pStyle w:val="HSBody"/>
      </w:pPr>
      <w:r>
        <w:t>Per-District Impact Allocation:</w:t>
      </w:r>
    </w:p>
    <w:p>
      <w:pPr>
        <w:pStyle w:val="HSBody"/>
      </w:pPr>
      <w:r>
        <w:t xml:space="preserve">  CA-03 (100% overlap): $270,000 - $360,000</w:t>
      </w:r>
    </w:p>
    <w:p>
      <w:pPr>
        <w:pStyle w:val="HSBody"/>
      </w:pPr>
      <w:r>
        <w:t xml:space="preserve">  UT-02 (100% overlap): $270,000 - $360,000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Big Pine Paiute Tribe of the Owens Valley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IRS Elective Pay.</w:t>
      </w:r>
    </w:p>
    <w:p>
      <w:pPr>
        <w:pStyle w:val="HSBody"/>
      </w:pPr>
      <w:r>
        <w:t>Per-District Impact Allocation:</w:t>
      </w:r>
    </w:p>
    <w:p>
      <w:pPr>
        <w:pStyle w:val="HSBody"/>
      </w:pPr>
      <w:r>
        <w:t xml:space="preserve">  CA-03 (100% overlap): $360,000 - $480,000</w:t>
      </w:r>
    </w:p>
    <w:p>
      <w:pPr>
        <w:pStyle w:val="HSBody"/>
      </w:pPr>
      <w:r>
        <w:t xml:space="preserve">  UT-02 (100% overlap): $360,000 - $480,000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Big Pine Paiute Tribe of the Owens Valley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FEMA Tribal Mitigation Plans.</w:t>
      </w:r>
    </w:p>
    <w:p>
      <w:pPr>
        <w:pStyle w:val="HSBody"/>
      </w:pPr>
      <w:r>
        <w:t>Per-District Impact Allocation:</w:t>
      </w:r>
    </w:p>
    <w:p>
      <w:pPr>
        <w:pStyle w:val="HSBody"/>
      </w:pPr>
      <w:r>
        <w:t xml:space="preserve">  CA-03 (100% overlap): $540,000 - $720,000</w:t>
      </w:r>
    </w:p>
    <w:p>
      <w:pPr>
        <w:pStyle w:val="HSBody"/>
      </w:pPr>
      <w:r>
        <w:t xml:space="preserve">  UT-02 (100% overlap): $540,000 - $720,000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Big Pine Paiute Tribe of the Owens Valley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USDA Wildfire Defense Grants.</w:t>
      </w:r>
    </w:p>
    <w:p>
      <w:pPr>
        <w:pStyle w:val="HSBody"/>
      </w:pPr>
      <w:r>
        <w:t>Per-District Impact Allocation:</w:t>
      </w:r>
    </w:p>
    <w:p>
      <w:pPr>
        <w:pStyle w:val="HSBody"/>
      </w:pPr>
      <w:r>
        <w:t xml:space="preserve">  CA-03 (100% overlap): $630,000 - $840,000</w:t>
      </w:r>
    </w:p>
    <w:p>
      <w:pPr>
        <w:pStyle w:val="HSBody"/>
      </w:pPr>
      <w:r>
        <w:t xml:space="preserve">  UT-02 (100% overlap): $630,000 - $840,000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$672,807</w:t>
            </w:r>
          </w:p>
        </w:tc>
        <w:tc>
          <w:tcPr>
            <w:tcW w:type="dxa" w:w="2340"/>
            <w:shd w:fill="F2F2F2" w:val="clear"/>
          </w:tcPr>
          <w:p>
            <w:r>
              <w:t>2022-10-01 - 2026-09-30</w:t>
            </w:r>
          </w:p>
        </w:tc>
      </w:tr>
    </w:tbl>
    <w:p>
      <w:pPr>
        <w:pStyle w:val="HSBody"/>
      </w:pPr>
      <w:r>
        <w:rPr>
          <w:b/>
        </w:rPr>
        <w:t>Total: $672,807</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Big Pine Paiute Tribe of the Owens Valley generated an estimated $1,211,053-$1,614,737 in regional economic activity (BEA RIMS II methodology, output multiplier range 1.8-2.4x), supporting approximately 5-10 jobs (BLS employment requirements methodology).</w:t>
      </w:r>
    </w:p>
    <w:p>
      <w:pPr>
        <w:pStyle w:val="HSBody"/>
      </w:pPr>
      <w:r>
        <w:t>Hazard Alignment: Big Pine Paiute Tribe of the Owens Valley's wildfire risk profile reinforces the economic case for continued federal investment in EPA GAP.</w:t>
      </w:r>
    </w:p>
    <w:p>
      <w:pPr>
        <w:pStyle w:val="HSBody"/>
      </w:pPr>
      <w:r>
        <w:t>Per-District Impact Allocation:</w:t>
      </w:r>
    </w:p>
    <w:p>
      <w:pPr>
        <w:pStyle w:val="HSBody"/>
      </w:pPr>
      <w:r>
        <w:t xml:space="preserve">  CA-03 (100% overlap): $1,211,053 - $1,614,737</w:t>
      </w:r>
    </w:p>
    <w:p>
      <w:pPr>
        <w:pStyle w:val="HSBody"/>
      </w:pPr>
      <w:r>
        <w:t xml:space="preserve">  UT-02 (100% overlap): $1,211,053 - $1,614,737</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EPA GAP funding to Big Pine Paiute Tribe of the Owens Valley generated an estimated $1,211,053-$1,614,737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Big Pine Paiute Tribe of the Owens Valley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DOT PROTECT.</w:t>
      </w:r>
    </w:p>
    <w:p>
      <w:pPr>
        <w:pStyle w:val="HSBody"/>
      </w:pPr>
      <w:r>
        <w:t>Per-District Impact Allocation:</w:t>
      </w:r>
    </w:p>
    <w:p>
      <w:pPr>
        <w:pStyle w:val="HSBody"/>
      </w:pPr>
      <w:r>
        <w:t xml:space="preserve">  CA-03 (100% overlap): $450,000 - $600,000</w:t>
      </w:r>
    </w:p>
    <w:p>
      <w:pPr>
        <w:pStyle w:val="HSBody"/>
      </w:pPr>
      <w:r>
        <w:t xml:space="preserve">  UT-02 (100% overlap): $450,000 - $600,000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Big Pine Paiute Tribe of the Owens Valley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EPA STAG.</w:t>
      </w:r>
    </w:p>
    <w:p>
      <w:pPr>
        <w:pStyle w:val="HSBody"/>
      </w:pPr>
      <w:r>
        <w:t>Per-District Impact Allocation:</w:t>
      </w:r>
    </w:p>
    <w:p>
      <w:pPr>
        <w:pStyle w:val="HSBody"/>
      </w:pPr>
      <w:r>
        <w:t xml:space="preserve">  CA-03 (100% overlap): $180,000 - $240,000</w:t>
      </w:r>
    </w:p>
    <w:p>
      <w:pPr>
        <w:pStyle w:val="HSBody"/>
      </w:pPr>
      <w:r>
        <w:t xml:space="preserve">  UT-02 (100% overlap): $180,000 - $240,000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Big Pine Paiute Tribe of the Owens Valley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DOE Indian Energy.</w:t>
      </w:r>
    </w:p>
    <w:p>
      <w:pPr>
        <w:pStyle w:val="HSBody"/>
      </w:pPr>
      <w:r>
        <w:t>Per-District Impact Allocation:</w:t>
      </w:r>
    </w:p>
    <w:p>
      <w:pPr>
        <w:pStyle w:val="HSBody"/>
      </w:pPr>
      <w:r>
        <w:t xml:space="preserve">  CA-03 (100% overlap): $360,000 - $480,000</w:t>
      </w:r>
    </w:p>
    <w:p>
      <w:pPr>
        <w:pStyle w:val="HSBody"/>
      </w:pPr>
      <w:r>
        <w:t xml:space="preserve">  UT-02 (100% overlap): $360,000 - $480,000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$6,698,988</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$307,833</w:t>
            </w:r>
          </w:p>
        </w:tc>
        <w:tc>
          <w:tcPr>
            <w:tcW w:type="dxa" w:w="2340"/>
            <w:shd w:fill="FFFFFF" w:val="clear"/>
          </w:tcPr>
          <w:p>
            <w:r>
              <w:t>2021-04-22 - 2026-09-30</w:t>
            </w:r>
          </w:p>
        </w:tc>
      </w:tr>
    </w:tbl>
    <w:p>
      <w:pPr>
        <w:pStyle w:val="HSBody"/>
      </w:pPr>
      <w:r>
        <w:rPr>
          <w:b/>
        </w:rPr>
        <w:t>Total: $7,006,821</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Big Pine Paiute Tribe of the Owens Valley generated an estimated $12,612,278-$16,816,370 in regional economic activity (BEA RIMS II methodology, output multiplier range 1.8-2.4x), supporting approximately 56-105 jobs (BLS employment requirements methodology).</w:t>
      </w:r>
    </w:p>
    <w:p>
      <w:pPr>
        <w:pStyle w:val="HSBody"/>
      </w:pPr>
      <w:r>
        <w:t>Hazard Alignment: Big Pine Paiute Tribe of the Owens Valley's wildfire risk profile reinforces the economic case for continued federal investment in HUD IHBG.</w:t>
      </w:r>
    </w:p>
    <w:p>
      <w:pPr>
        <w:pStyle w:val="HSBody"/>
      </w:pPr>
      <w:r>
        <w:t>Per-District Impact Allocation:</w:t>
      </w:r>
    </w:p>
    <w:p>
      <w:pPr>
        <w:pStyle w:val="HSBody"/>
      </w:pPr>
      <w:r>
        <w:t xml:space="preserve">  CA-03 (100% overlap): $12,612,278 - $16,816,370</w:t>
      </w:r>
    </w:p>
    <w:p>
      <w:pPr>
        <w:pStyle w:val="HSBody"/>
      </w:pPr>
      <w:r>
        <w:t xml:space="preserve">  UT-02 (100% overlap): $12,612,278 - $16,816,370</w:t>
      </w:r>
    </w:p>
    <w:p>
      <w:pPr>
        <w:pStyle w:val="HSSection"/>
      </w:pPr>
      <w:r>
        <w:t>Key Ask</w:t>
      </w:r>
    </w:p>
    <w:p>
      <w:pPr>
        <w:pStyle w:val="HSCallout"/>
        <w:shd w:fill="EEF2FF" w:val="clear"/>
      </w:pPr>
      <w:r>
        <w:t>ASK: HUD Indian Housing Block Grant program under NAHASDA.</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HUD IHBG funding to Big Pine Paiute Tribe of the Owens Valley generated an estimated $12,612,278-$16,816,370 in regional economic activity (BEA RIMS II methodology, output multiplier range 1.8-2.4x), supporting approximately 56-105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Big Pine Paiute Tribe of the Owens Valley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NOAA Tribal Grants.</w:t>
      </w:r>
    </w:p>
    <w:p>
      <w:pPr>
        <w:pStyle w:val="HSBody"/>
      </w:pPr>
      <w:r>
        <w:t>Per-District Impact Allocation:</w:t>
      </w:r>
    </w:p>
    <w:p>
      <w:pPr>
        <w:pStyle w:val="HSBody"/>
      </w:pPr>
      <w:r>
        <w:t xml:space="preserve">  CA-03 (100% overlap): $270,000 - $360,000</w:t>
      </w:r>
    </w:p>
    <w:p>
      <w:pPr>
        <w:pStyle w:val="HSBody"/>
      </w:pPr>
      <w:r>
        <w:t xml:space="preserve">  UT-02 (100% overlap): $270,000 - $360,000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Big Pine Paiute Tribe of the Owens Valley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Big Pine Paiute Tribe of the Owens Valley's wildfire risk profile reinforces the economic case for continued federal investment in Tribal Community Resilience Annual Awards.</w:t>
      </w:r>
    </w:p>
    <w:p>
      <w:pPr>
        <w:pStyle w:val="HSBody"/>
      </w:pPr>
      <w:r>
        <w:t>Per-District Impact Allocation:</w:t>
      </w:r>
    </w:p>
    <w:p>
      <w:pPr>
        <w:pStyle w:val="HSBody"/>
      </w:pPr>
      <w:r>
        <w:t xml:space="preserve">  CA-03 (100% overlap): $180,000 - $240,000</w:t>
      </w:r>
    </w:p>
    <w:p>
      <w:pPr>
        <w:pStyle w:val="HSBody"/>
      </w:pPr>
      <w:r>
        <w:t xml:space="preserve">  UT-02 (100% overlap): $180,000 - $240,000</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Big Pine Paiute Tribe of the Owens Valley's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Kevin Kiley (R-CA-03)</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Big Pine Paiute Tribe of the Owens Valley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Big Pine Paiute Tribe of the Owens Valley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Big Pine Paiute Tribe of the Owens Valley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