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The Chickasaw Nation</w:t>
      </w:r>
    </w:p>
    <w:p>
      <w:pPr>
        <w:pStyle w:val="HSBody"/>
      </w:pPr>
      <w:r>
        <w:t>Prepared for the offices of: 2 Senators, 2 Representatives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The Chickasaw Nation's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The Chickasaw Nation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Total Federal Climate Resilience Funding: $253,441,237</w:t>
      </w:r>
    </w:p>
    <w:p>
      <w:pPr>
        <w:pStyle w:val="HSBody"/>
      </w:pPr>
      <w:r>
        <w:t>18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2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Markwayne Mullin (R-OK)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Department of Interior, Environment, and Related Agencies;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James Lankford (R-OK)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OK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Tom Cole (R-OK-04)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4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Appropriations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Rep. Josh Brecheen (R-OK-02)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OK</w:t>
            </w:r>
          </w:p>
        </w:tc>
        <w:tc>
          <w:tcPr>
            <w:tcW w:type="dxa" w:w="1872"/>
            <w:shd w:fill="FFFFFF" w:val="clear"/>
          </w:tcPr>
          <w:p>
            <w:r>
              <w:t>2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$768,717</w:t>
            </w:r>
          </w:p>
        </w:tc>
        <w:tc>
          <w:tcPr>
            <w:tcW w:type="dxa" w:w="2340"/>
            <w:shd w:fill="F2F2F2" w:val="clear"/>
          </w:tcPr>
          <w:p>
            <w:r>
              <w:t>2023-11-08 - 2026-11-07</w:t>
            </w:r>
          </w:p>
        </w:tc>
      </w:tr>
    </w:tbl>
    <w:p>
      <w:pPr>
        <w:pStyle w:val="HSBody"/>
      </w:pPr>
      <w:r>
        <w:rPr>
          <w:b/>
        </w:rPr>
        <w:t>Total: $768,717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The Chickasaw Nation generated an estimated $1,383,691-$1,844,921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The Chickasaw Nation's ice storm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OK-04 (82% overlap): $1,136,010 - $1,514,680</w:t>
      </w:r>
    </w:p>
    <w:p>
      <w:pPr>
        <w:pStyle w:val="HSBody"/>
      </w:pPr>
      <w:r>
        <w:t xml:space="preserve">  OK-02 (18% overlap): $247,681 - $330,241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The Chickasaw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FEMA BRIC funding to The Chickasaw Nation generated an estimated $1,383,691-$1,844,921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$4,791</w:t>
            </w:r>
          </w:p>
        </w:tc>
        <w:tc>
          <w:tcPr>
            <w:tcW w:type="dxa" w:w="2340"/>
            <w:shd w:fill="F2F2F2" w:val="clear"/>
          </w:tcPr>
          <w:p>
            <w:r>
              <w:t>2021-08-16 - 2023-08-15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$53,178</w:t>
            </w:r>
          </w:p>
        </w:tc>
        <w:tc>
          <w:tcPr>
            <w:tcW w:type="dxa" w:w="2340"/>
            <w:shd w:fill="FFFFFF" w:val="clear"/>
          </w:tcPr>
          <w:p>
            <w:r>
              <w:t>2023-10-01 - 2025-09-30</w:t>
            </w:r>
          </w:p>
        </w:tc>
      </w:tr>
    </w:tbl>
    <w:p>
      <w:pPr>
        <w:pStyle w:val="HSBody"/>
      </w:pPr>
      <w:r>
        <w:rPr>
          <w:b/>
        </w:rPr>
        <w:t>Total: $57,969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The Chickasaw Nation generated an estimated $104,344-$139,125 in regional economic activity (BEA RIMS II methodology, output multiplier range 1.8-2.4x), supporting approximately 0-1 jobs (BLS employment requirements methodology).</w:t>
      </w:r>
    </w:p>
    <w:p>
      <w:pPr>
        <w:pStyle w:val="HSBody"/>
      </w:pPr>
      <w:r>
        <w:t>Hazard Alignment: The Chickasaw Nation's ice storm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OK-04 (82% overlap): $85,666 - $114,221</w:t>
      </w:r>
    </w:p>
    <w:p>
      <w:pPr>
        <w:pStyle w:val="HSBody"/>
      </w:pPr>
      <w:r>
        <w:t xml:space="preserve">  OK-02 (18% overlap): $18,678 - $24,903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The Chickasaw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The Chickasaw Nation generated an estimated $104,344-$139,125 in regional economic activity (BEA RIMS II methodology, output multiplier range 1.8-2.4x), supporting approximately 0-1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Chickasaw Nation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The Chickasaw Nation's ice storm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OK-04 (82% overlap): $295,560 - $394,080</w:t>
      </w:r>
    </w:p>
    <w:p>
      <w:pPr>
        <w:pStyle w:val="HSBody"/>
      </w:pPr>
      <w:r>
        <w:t xml:space="preserve">  OK-02 (18% overlap): $64,440 - $85,920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The Chickasaw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$768,717</w:t>
            </w:r>
          </w:p>
        </w:tc>
        <w:tc>
          <w:tcPr>
            <w:tcW w:type="dxa" w:w="2340"/>
            <w:shd w:fill="F2F2F2" w:val="clear"/>
          </w:tcPr>
          <w:p>
            <w:r>
              <w:t>2023-11-08 - 2026-11-07</w:t>
            </w:r>
          </w:p>
        </w:tc>
      </w:tr>
    </w:tbl>
    <w:p>
      <w:pPr>
        <w:pStyle w:val="HSBody"/>
      </w:pPr>
      <w:r>
        <w:rPr>
          <w:b/>
        </w:rPr>
        <w:t>Total: $768,717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The Chickasaw Nation's ice storm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OK-04 (82% overlap): $443,340 - $591,120</w:t>
      </w:r>
    </w:p>
    <w:p>
      <w:pPr>
        <w:pStyle w:val="HSBody"/>
      </w:pPr>
      <w:r>
        <w:t xml:space="preserve">  OK-02 (18% overlap): $96,660 - $128,880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The Chickasaw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$195,086,383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</w:tbl>
    <w:p>
      <w:pPr>
        <w:pStyle w:val="HSBody"/>
      </w:pPr>
      <w:r>
        <w:rPr>
          <w:b/>
        </w:rPr>
        <w:t>Total: $195,086,383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The Chickasaw Nation generated an estimated $351,155,489-$468,207,319 in regional economic activity (BEA RIMS II methodology, output multiplier range 1.8-2.4x), supporting approximately 1561-2926 jobs (BLS employment requirements methodology).</w:t>
      </w:r>
    </w:p>
    <w:p>
      <w:pPr>
        <w:pStyle w:val="HSBody"/>
      </w:pPr>
      <w:r>
        <w:t>Hazard Alignment: The Chickasaw Nation's ice storm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OK-04 (82% overlap): $288,298,657 - $384,398,209</w:t>
      </w:r>
    </w:p>
    <w:p>
      <w:pPr>
        <w:pStyle w:val="HSBody"/>
      </w:pPr>
      <w:r>
        <w:t xml:space="preserve">  OK-02 (18% overlap): $62,856,833 - $83,809,110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The Chickasaw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The Chickasaw Nation generated an estimated $351,155,489-$468,207,319 in regional economic activity (BEA RIMS II methodology, output multiplier range 1.8-2.4x), supporting approximately 1561-2926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Chickasaw Nation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The Chickasaw Nation's ice storm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OK-04 (82% overlap): $295,560 - $394,080</w:t>
      </w:r>
    </w:p>
    <w:p>
      <w:pPr>
        <w:pStyle w:val="HSBody"/>
      </w:pPr>
      <w:r>
        <w:t xml:space="preserve">  OK-02 (18% overlap): $64,440 - $85,920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The Chickasaw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Chickasaw Nation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The Chickasaw Nation's ice storm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OK-04 (82% overlap): $110,835 - $147,780</w:t>
      </w:r>
    </w:p>
    <w:p>
      <w:pPr>
        <w:pStyle w:val="HSBody"/>
      </w:pPr>
      <w:r>
        <w:t xml:space="preserve">  OK-02 (18% overlap): $24,165 - $32,220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The Chickasaw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Chickasaw Nation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The Chickasaw Nation's ice storm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OK-04 (82% overlap): $517,230 - $689,640</w:t>
      </w:r>
    </w:p>
    <w:p>
      <w:pPr>
        <w:pStyle w:val="HSBody"/>
      </w:pPr>
      <w:r>
        <w:t xml:space="preserve">  OK-02 (18% overlap): $112,770 - $150,360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The Chickasaw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usbr_watersmart</w:t>
            </w:r>
          </w:p>
        </w:tc>
        <w:tc>
          <w:tcPr>
            <w:tcW w:type="dxa" w:w="2340"/>
            <w:shd w:fill="F2F2F2" w:val="clear"/>
          </w:tcPr>
          <w:p>
            <w:r>
              <w:t>15.507</w:t>
            </w:r>
          </w:p>
        </w:tc>
        <w:tc>
          <w:tcPr>
            <w:tcW w:type="dxa" w:w="2340"/>
            <w:shd w:fill="F2F2F2" w:val="clear"/>
          </w:tcPr>
          <w:p>
            <w:r>
              <w:t>$70,636</w:t>
            </w:r>
          </w:p>
        </w:tc>
        <w:tc>
          <w:tcPr>
            <w:tcW w:type="dxa" w:w="2340"/>
            <w:shd w:fill="F2F2F2" w:val="clear"/>
          </w:tcPr>
          <w:p>
            <w:r>
              <w:t>2020-10-01 - 2023-06-30</w:t>
            </w:r>
          </w:p>
        </w:tc>
      </w:tr>
    </w:tbl>
    <w:p>
      <w:pPr>
        <w:pStyle w:val="HSBody"/>
      </w:pPr>
      <w:r>
        <w:rPr>
          <w:b/>
        </w:rPr>
        <w:t>Total: $70,636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USBR WaterSMART funding to The Chickasaw Nation generated an estimated $127,145-$169,526 in regional economic activity (BEA RIMS II methodology, output multiplier range 1.8-2.4x), supporting approximately 1-1 jobs (BLS employment requirements methodology).</w:t>
      </w:r>
    </w:p>
    <w:p>
      <w:pPr>
        <w:pStyle w:val="HSBody"/>
      </w:pPr>
      <w:r>
        <w:t>Hazard Alignment: The Chickasaw Nation's ice storm risk profile reinforces the economic case for continued federal investment in USBR WaterSMART.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OK-04 (82% overlap): $104,386 - $139,181</w:t>
      </w:r>
    </w:p>
    <w:p>
      <w:pPr>
        <w:pStyle w:val="HSBody"/>
      </w:pPr>
      <w:r>
        <w:t xml:space="preserve">  OK-02 (18% overlap): $22,759 - $30,345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The Chickasaw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USBR WaterSMART funding to The Chickasaw Nation generated an estimated $127,145-$169,526 in regional economic activity (BEA RIMS II methodology, output multiplier range 1.8-2.4x), supporting approximately 1-1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USBR WaterSMART;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USBR WaterSMART;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USBR WaterSMART;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usbr_watersmart</w:t>
            </w:r>
          </w:p>
        </w:tc>
        <w:tc>
          <w:tcPr>
            <w:tcW w:type="dxa" w:w="2340"/>
            <w:shd w:fill="F2F2F2" w:val="clear"/>
          </w:tcPr>
          <w:p>
            <w:r>
              <w:t>15.507</w:t>
            </w:r>
          </w:p>
        </w:tc>
        <w:tc>
          <w:tcPr>
            <w:tcW w:type="dxa" w:w="2340"/>
            <w:shd w:fill="F2F2F2" w:val="clear"/>
          </w:tcPr>
          <w:p>
            <w:r>
              <w:t>$70,636</w:t>
            </w:r>
          </w:p>
        </w:tc>
        <w:tc>
          <w:tcPr>
            <w:tcW w:type="dxa" w:w="2340"/>
            <w:shd w:fill="F2F2F2" w:val="clear"/>
          </w:tcPr>
          <w:p>
            <w:r>
              <w:t>2020-10-01 - 2023-06-30</w:t>
            </w:r>
          </w:p>
        </w:tc>
      </w:tr>
    </w:tbl>
    <w:p>
      <w:pPr>
        <w:pStyle w:val="HSBody"/>
      </w:pPr>
      <w:r>
        <w:rPr>
          <w:b/>
        </w:rPr>
        <w:t>Total: $70,636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The Chickasaw Nation's ice storm risk profile reinforces the economic case for continued federal investment in USBR TAP.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OK-04 (82% overlap): $177,336 - $236,448</w:t>
      </w:r>
    </w:p>
    <w:p>
      <w:pPr>
        <w:pStyle w:val="HSBody"/>
      </w:pPr>
      <w:r>
        <w:t xml:space="preserve">  OK-02 (18% overlap): $38,664 - $51,552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The Chickasaw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epa_stag</w:t>
            </w:r>
          </w:p>
        </w:tc>
        <w:tc>
          <w:tcPr>
            <w:tcW w:type="dxa" w:w="2340"/>
            <w:shd w:fill="F2F2F2" w:val="clear"/>
          </w:tcPr>
          <w:p>
            <w:r>
              <w:t>66.468</w:t>
            </w:r>
          </w:p>
        </w:tc>
        <w:tc>
          <w:tcPr>
            <w:tcW w:type="dxa" w:w="2340"/>
            <w:shd w:fill="F2F2F2" w:val="clear"/>
          </w:tcPr>
          <w:p>
            <w:r>
              <w:t>$510,000</w:t>
            </w:r>
          </w:p>
        </w:tc>
        <w:tc>
          <w:tcPr>
            <w:tcW w:type="dxa" w:w="2340"/>
            <w:shd w:fill="F2F2F2" w:val="clear"/>
          </w:tcPr>
          <w:p>
            <w:r>
              <w:t>2024-08-01 - 2026-07-31</w:t>
            </w:r>
          </w:p>
        </w:tc>
      </w:tr>
    </w:tbl>
    <w:p>
      <w:pPr>
        <w:pStyle w:val="HSBody"/>
      </w:pPr>
      <w:r>
        <w:rPr>
          <w:b/>
        </w:rPr>
        <w:t>Total: $510,000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STAG funding to The Chickasaw Nation generated an estimated $918,000-$1,224,000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The Chickasaw Nation's ice storm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OK-04 (82% overlap): $753,678 - $1,004,904</w:t>
      </w:r>
    </w:p>
    <w:p>
      <w:pPr>
        <w:pStyle w:val="HSBody"/>
      </w:pPr>
      <w:r>
        <w:t xml:space="preserve">  OK-02 (18% overlap): $164,322 - $219,096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The Chickasaw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EPA STAG funding to The Chickasaw Nation generated an estimated $918,000-$1,224,000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STAG;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Chickasaw Nation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The Chickasaw Nation's ice storm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OK-04 (82% overlap): $369,450 - $492,600</w:t>
      </w:r>
    </w:p>
    <w:p>
      <w:pPr>
        <w:pStyle w:val="HSBody"/>
      </w:pPr>
      <w:r>
        <w:t xml:space="preserve">  OK-02 (18% overlap): $80,550 - $107,400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The Chickasaw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Tom Cole (R-OK-04)</w:t>
      </w:r>
    </w:p>
    <w:p>
      <w:pPr>
        <w:pStyle w:val="HSBody"/>
      </w:pPr>
      <w:r>
        <w:rPr>
          <w:b/>
        </w:rPr>
        <w:t>Rep. Tom Cole (R-OK-04) sits on House Committee on Appropriations -- direct influence on this program</w:t>
      </w:r>
    </w:p>
    <w:p>
      <w:pPr>
        <w:pStyle w:val="HSBody"/>
      </w:pPr>
      <w:r>
        <w:t>Rep. Josh Brecheen (R-OK-02)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The Chickasaw Nation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The Chickasaw Nation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The Chickasaw Nation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