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Kletsel Dehe Wintun Nation of the Cortina Rancheria</w:t>
      </w:r>
    </w:p>
    <w:p>
      <w:pPr>
        <w:pStyle w:val="HSBody"/>
      </w:pPr>
      <w:r>
        <w:t>Prepared for the offices of: 2 Senators</w:t>
      </w:r>
    </w:p>
    <w:p>
      <w:pPr>
        <w:pStyle w:val="HSBody"/>
      </w:pPr>
      <w:r>
        <w:t>State(s): CA</w:t>
      </w:r>
    </w:p>
    <w:p>
      <w:pPr>
        <w:pStyle w:val="HSBody"/>
      </w:pPr>
      <w:r>
        <w:t>Ecoregion(s): southwest</w:t>
      </w:r>
    </w:p>
    <w:p>
      <w:pPr>
        <w:pStyle w:val="HSBody"/>
      </w:pPr>
      <w:r>
        <w:t>Congressional Session: 119</w:t>
      </w:r>
    </w:p>
    <w:p>
      <w:pPr>
        <w:pStyle w:val="HSBody"/>
      </w:pPr>
      <w:r>
        <w:t>Generated: 2026-02-15</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EPA STAG</w:t>
      </w:r>
      <w:r>
        <w:t xml:space="preserve">  </w:t>
      </w:r>
      <w:r>
        <w:rPr>
          <w:color w:val="4B5563"/>
          <w:sz w:val="16"/>
        </w:rPr>
        <w:t>[Stable]</w:t>
      </w:r>
    </w:p>
    <w:p>
      <w:pPr>
        <w:pStyle w:val="HSBody"/>
      </w:pPr>
      <w:r>
        <w:t>9. DOE Indian Energy</w:t>
      </w:r>
      <w:r>
        <w:t xml:space="preserve">  </w:t>
      </w:r>
      <w:r>
        <w:rPr>
          <w:color w:val="4B5563"/>
          <w:sz w:val="16"/>
        </w:rPr>
        <w:t>[Uncertain]</w:t>
      </w:r>
    </w:p>
    <w:p>
      <w:pPr>
        <w:pStyle w:val="HSBody"/>
      </w:pPr>
      <w:r>
        <w:t>10. HUD IHBG</w:t>
      </w:r>
      <w:r>
        <w:t xml:space="preserve">  </w:t>
      </w:r>
      <w:r>
        <w:rPr>
          <w:color w:val="4B5563"/>
          <w:sz w:val="16"/>
        </w:rPr>
        <w:t>[Stable]</w:t>
      </w:r>
    </w:p>
    <w:p>
      <w:pPr>
        <w:pStyle w:val="HSBody"/>
      </w:pPr>
      <w:r>
        <w:t>11. NOAA Tribal Grants</w:t>
      </w:r>
      <w:r>
        <w:t xml:space="preserve">  </w:t>
      </w:r>
      <w:r>
        <w:rPr>
          <w:color w:val="4B5563"/>
          <w:sz w:val="16"/>
        </w:rPr>
        <w:t>[Uncertain]</w:t>
      </w:r>
    </w:p>
    <w:p>
      <w:pPr>
        <w:pStyle w:val="HSBody"/>
      </w:pPr>
      <w:r>
        <w:t>12. Tribal Community Resilience Annual Awards</w:t>
      </w:r>
      <w:r>
        <w:t xml:space="preserve">  </w:t>
      </w:r>
      <w:r>
        <w:rPr>
          <w:color w:val="4B5563"/>
          <w:sz w:val="16"/>
        </w:rPr>
        <w:t>[Stable]</w:t>
      </w:r>
    </w:p>
    <w:p>
      <w:pPr>
        <w:pStyle w:val="HSBody"/>
      </w:pPr>
      <w:r>
        <w:t>This packet contains 12 program analyses tailored to Kletsel Dehe Wintun Nation of the Cortina Rancheria's climate risk profile and geographic context.</w:t>
      </w:r>
    </w:p>
    <w:p>
      <w:r>
        <w:br w:type="page"/>
      </w:r>
    </w:p>
    <w:p>
      <w:pPr>
        <w:pStyle w:val="Heading2"/>
      </w:pPr>
      <w:r>
        <w:t>Executive Summary</w:t>
      </w:r>
    </w:p>
    <w:p>
      <w:pPr>
        <w:pStyle w:val="HSTitle"/>
      </w:pPr>
      <w:r>
        <w:t>Kletsel Dehe Wintun Nation of the Cortina Rancheria -- CA</w:t>
      </w:r>
    </w:p>
    <w:p>
      <w:pPr>
        <w:pStyle w:val="HSBody"/>
      </w:pPr>
      <w:r>
        <w:t>Top Climate Hazards: Wildfire, Earthquake, Landslide</w:t>
      </w:r>
    </w:p>
    <w:p>
      <w:pPr>
        <w:pStyle w:val="HSBody"/>
      </w:pPr>
      <w:r>
        <w:t>Total Federal Climate Resilience Funding: $2,747,882</w:t>
      </w:r>
    </w:p>
    <w:p>
      <w:pPr>
        <w:pStyle w:val="HSBody"/>
      </w:pPr>
      <w:r>
        <w:t>7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0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bl>
    <w:p>
      <w:pPr>
        <w:pStyle w:val="HSBody"/>
      </w:pPr>
      <w:r>
        <w:t>1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Kletsel Dehe Wintun Nation of the Cortina Rancheria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Kletsel Dehe Wintun Nation of the Cortina Rancheria's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Kletsel Dehe Wintun Nation of the Cortina Rancheria's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Kletsel Dehe Wintun Nation of the Cortina Rancheria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Kletsel Dehe Wintun Nation of the Cortina Rancheria's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Kletsel Dehe Wintun Nation of the Cortina Rancheria's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Kletsel Dehe Wintun Nation of the Cortina Rancheria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Kletsel Dehe Wintun Nation of the Cortina Rancheria's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Kletsel Dehe Wintun Nation of the Cortina Rancheria's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Kletsel Dehe Wintun Nation of the Cortina Rancheria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Kletsel Dehe Wintun Nation of the Cortina Rancheria's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Kletsel Dehe Wintun Nation of the Cortina Rancheria's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Kletsel Dehe Wintun Nation of the Cortina Rancheria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Kletsel Dehe Wintun Nation of the Cortina Rancheria's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Kletsel Dehe Wintun Nation of the Cortina Rancheria's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$466,125</w:t>
            </w:r>
          </w:p>
        </w:tc>
        <w:tc>
          <w:tcPr>
            <w:tcW w:type="dxa" w:w="2340"/>
            <w:shd w:fill="F2F2F2" w:val="clear"/>
          </w:tcPr>
          <w:p>
            <w:r>
              <w:t>2019-10-01 - 2023-09-30</w:t>
            </w:r>
          </w:p>
        </w:tc>
      </w:tr>
      <w:tr>
        <w:tc>
          <w:tcPr>
            <w:tcW w:type="dxa" w:w="2340"/>
            <w:shd w:fill="FFFFFF" w:val="clear"/>
          </w:tcPr>
          <w:p>
            <w:r>
              <w:t>epa_gap</w:t>
            </w:r>
          </w:p>
        </w:tc>
        <w:tc>
          <w:tcPr>
            <w:tcW w:type="dxa" w:w="2340"/>
            <w:shd w:fill="FFFFFF" w:val="clear"/>
          </w:tcPr>
          <w:p>
            <w:r>
              <w:t>66.926</w:t>
            </w:r>
          </w:p>
        </w:tc>
        <w:tc>
          <w:tcPr>
            <w:tcW w:type="dxa" w:w="2340"/>
            <w:shd w:fill="FFFFFF" w:val="clear"/>
          </w:tcPr>
          <w:p>
            <w:r>
              <w:t>$56,555</w:t>
            </w:r>
          </w:p>
        </w:tc>
        <w:tc>
          <w:tcPr>
            <w:tcW w:type="dxa" w:w="2340"/>
            <w:shd w:fill="FFFFFF" w:val="clear"/>
          </w:tcPr>
          <w:p>
            <w:r>
              <w:t>2020-07-01 - 2026-12-31</w:t>
            </w:r>
          </w:p>
        </w:tc>
      </w:tr>
    </w:tbl>
    <w:p>
      <w:pPr>
        <w:pStyle w:val="HSBody"/>
      </w:pPr>
      <w:r>
        <w:rPr>
          <w:b/>
        </w:rPr>
        <w:t>Total: $522,680</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EPA GAP funding to Kletsel Dehe Wintun Nation of the Cortina Rancheria generated an estimated $940,824-$1,254,432 in regional economic activity (BEA RIMS II methodology, output multiplier range 1.8-2.4x), supporting approximately 4-8 jobs (BLS employment requirements methodology).</w:t>
      </w:r>
    </w:p>
    <w:p>
      <w:pPr>
        <w:pStyle w:val="HSBody"/>
      </w:pPr>
      <w:r>
        <w:t>Hazard Alignment: Kletsel Dehe Wintun Nation of the Cortina Rancheria's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Kletsel Dehe Wintun Nation of the Cortina Rancheria's Wildfire, Earthquake and Landslide risk makes this program critical for community resilience</w:t>
      </w:r>
    </w:p>
    <w:p>
      <w:pPr>
        <w:pStyle w:val="HSCalloutDetail"/>
        <w:shd w:fill="EEF2FF" w:val="clear"/>
      </w:pPr>
      <w:r>
        <w:t>IMPACT: EPA GAP funding to Kletsel Dehe Wintun Nation of the Cortina Rancheria generated an estimated $940,824-$1,254,432 in regional economic activity (BEA RIMS II methodology, output multiplier range 1.8-2.4x), supporting approximately 4-8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Kletsel Dehe Wintun Nation of the Cortina Rancheria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Kletsel Dehe Wintun Nation of the Cortina Rancheria's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Kletsel Dehe Wintun Nation of the Cortina Rancheria's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Kletsel Dehe Wintun Nation of the Cortina Rancheria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Kletsel Dehe Wintun Nation of the Cortina Rancheria's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Kletsel Dehe Wintun Nation of the Cortina Rancheria's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Kletsel Dehe Wintun Nation of the Cortina Rancheria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Kletsel Dehe Wintun Nation of the Cortina Rancheria's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Kletsel Dehe Wintun Nation of the Cortina Rancheria's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$1,905,656</w:t>
            </w:r>
          </w:p>
        </w:tc>
        <w:tc>
          <w:tcPr>
            <w:tcW w:type="dxa" w:w="2340"/>
            <w:shd w:fill="F2F2F2" w:val="clear"/>
          </w:tcPr>
          <w:p>
            <w:r>
              <w:t>2012-02-01 - 2034-09-30</w:t>
            </w:r>
          </w:p>
        </w:tc>
      </w:tr>
    </w:tbl>
    <w:p>
      <w:pPr>
        <w:pStyle w:val="HSBody"/>
      </w:pPr>
      <w:r>
        <w:rPr>
          <w:b/>
        </w:rPr>
        <w:t>Total: $1,905,656</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HUD IHBG funding to Kletsel Dehe Wintun Nation of the Cortina Rancheria generated an estimated $3,430,180-$4,573,574 in regional economic activity (BEA RIMS II methodology, output multiplier range 1.8-2.4x), supporting approximately 15-29 jobs (BLS employment requirements methodology).</w:t>
      </w:r>
    </w:p>
    <w:p>
      <w:pPr>
        <w:pStyle w:val="HSBody"/>
      </w:pPr>
      <w:r>
        <w:t>Hazard Alignment: Kletsel Dehe Wintun Nation of the Cortina Rancheria's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Kletsel Dehe Wintun Nation of the Cortina Rancheria's Wildfire, Earthquake and Landslide risk makes this program critical for community resilience</w:t>
      </w:r>
    </w:p>
    <w:p>
      <w:pPr>
        <w:pStyle w:val="HSCalloutDetail"/>
        <w:shd w:fill="EEF2FF" w:val="clear"/>
      </w:pPr>
      <w:r>
        <w:t>IMPACT: HUD IHBG funding to Kletsel Dehe Wintun Nation of the Cortina Rancheria generated an estimated $3,430,180-$4,573,574 in regional economic activity (BEA RIMS II methodology, output multiplier range 1.8-2.4x), supporting approximately 15-29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Kletsel Dehe Wintun Nation of the Cortina Rancheria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Kletsel Dehe Wintun Nation of the Cortina Rancheria's wildfire risk profile reinforces the economic case for continued federal investment in NOAA Tribal Grants.</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Kletsel Dehe Wintun Nation of the Cortina Rancheria's Wildfire, Earthquake and Landslide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Kletsel Dehe Wintun Nation of the Cortina Rancheria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Kletsel Dehe Wintun Nation of the Cortina Rancheria's wildfire risk profile reinforces the economic case for continued federal investment in Tribal Community Resilience Annual Awards.</w:t>
      </w:r>
    </w:p>
    <w:p>
      <w:pPr>
        <w:pStyle w:val="HSSection"/>
      </w:pPr>
      <w:r>
        <w:t>Key Ask</w:t>
      </w:r>
    </w:p>
    <w:p>
      <w:pPr>
        <w:pStyle w:val="HSCallout"/>
        <w:shd w:fill="EEF2FF" w:val="clear"/>
      </w:pPr>
      <w:r>
        <w:t>ASK: BIA annual awards program for Tribal community resilience projects. Complements the core TCR program with implementation funding.</w:t>
      </w:r>
    </w:p>
    <w:p>
      <w:pPr>
        <w:pStyle w:val="HSCalloutDetail"/>
        <w:shd w:fill="EEF2FF" w:val="clear"/>
      </w:pPr>
      <w:r>
        <w:t>WHY: Kletsel Dehe Wintun Nation of the Cortina Rancheria's Wildfire, Earthquake and Landslide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r>
        <w:br w:type="page"/>
      </w:r>
    </w:p>
    <w:p>
      <w:pPr>
        <w:pStyle w:val="Heading2"/>
      </w:pPr>
      <w:r>
        <w:t>Structural Policy Asks</w:t>
      </w:r>
    </w:p>
    <w:p>
      <w:pPr>
        <w:pStyle w:val="HSBody"/>
      </w:pPr>
      <w:r>
        <w:t>The following structural policy changes would advance climate resilience funding for Kletsel Dehe Wintun Nation of the Cortina Rancheria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Appendix: Additional Programs</w:t>
      </w:r>
    </w:p>
    <w:p>
      <w:pPr>
        <w:pStyle w:val="HSBody"/>
      </w:pPr>
      <w:r>
        <w:t>The following programs were assessed as lower priority for Kletsel Dehe Wintun Nation of the Cortina Rancheria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Kletsel Dehe Wintun Nation of the Cortina Rancheria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