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La Posta Band of Diegueno Mission Indians of the La Posta Indian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La Posta Band of Diegueno Mission Indians of the La Posta Indian Reservation, California's climate risk profile and geographic context.</w:t>
      </w:r>
    </w:p>
    <w:p>
      <w:r>
        <w:br w:type="page"/>
      </w:r>
    </w:p>
    <w:p>
      <w:pPr>
        <w:pStyle w:val="Heading2"/>
      </w:pPr>
      <w:r>
        <w:t>Executive Summary</w:t>
      </w:r>
    </w:p>
    <w:p>
      <w:pPr>
        <w:pStyle w:val="HSTitle"/>
      </w:pPr>
      <w:r>
        <w:t>La Posta Band of Diegueno Mission Indians of the La Posta Indian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 Posta Band of Diegueno Mission Indians of the La Posta Indian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La Posta Band of Diegueno Mission Indians of the La Posta Indian Reservation,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La Posta Band of Diegueno Mission Indians of the La Posta Indian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La Posta Band of Diegueno Mission Indians of the La Posta Indian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La Posta Band of Diegueno Mission Indians of the La Posta Indian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 Posta Band of Diegueno Mission Indians of the La Posta Indian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