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Lac Courte Oreilles Band of Lake Superior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Lac Courte Oreilles Band of Lake Superior Chippewa Indians of Wisconsin's climate risk profile and geographic context.</w:t>
      </w:r>
    </w:p>
    <w:p>
      <w:r>
        <w:br w:type="page"/>
      </w:r>
    </w:p>
    <w:p>
      <w:pPr>
        <w:pStyle w:val="Heading2"/>
      </w:pPr>
      <w:r>
        <w:t>Executive Summary</w:t>
      </w:r>
    </w:p>
    <w:p>
      <w:pPr>
        <w:pStyle w:val="HSTitle"/>
      </w:pPr>
      <w:r>
        <w:t>Lac Courte Oreilles Band of Lake Superior Chippewa Indians of Wisconsin -- WI</w:t>
      </w:r>
    </w:p>
    <w:p>
      <w:pPr>
        <w:pStyle w:val="HSBody"/>
      </w:pPr>
      <w:r>
        <w:t>Top Climate Hazards: Cold Wave, Hail, Tornado</w:t>
      </w:r>
    </w:p>
    <w:p>
      <w:pPr>
        <w:pStyle w:val="HSBody"/>
      </w:pPr>
      <w:r>
        <w:t>Total Federal Climate Resilience Funding: $57,003,552</w:t>
      </w:r>
    </w:p>
    <w:p>
      <w:pPr>
        <w:pStyle w:val="HSBody"/>
      </w:pPr>
      <w:r>
        <w:t>5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$75,500</w:t>
            </w:r>
          </w:p>
        </w:tc>
        <w:tc>
          <w:tcPr>
            <w:tcW w:type="dxa" w:w="2340"/>
            <w:shd w:fill="F2F2F2" w:val="clear"/>
          </w:tcPr>
          <w:p>
            <w:r>
              <w:t>2023-12-23 - 2026-12-22</w:t>
            </w:r>
          </w:p>
        </w:tc>
      </w:tr>
    </w:tbl>
    <w:p>
      <w:pPr>
        <w:pStyle w:val="HSBody"/>
      </w:pPr>
      <w:r>
        <w:rPr>
          <w:b/>
        </w:rPr>
        <w:t>Total: $75,500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FEMA BRIC funding to Lac Courte Oreilles Band of Lake Superior Chippewa Indians of Wisconsin generated an estimated $135,900-$181,200 in regional economic activity (BEA RIMS II methodology, output multiplier range 1.8-2.4x), supporting approximately 1-1 jobs (BLS employment requirements methodology).</w:t>
      </w:r>
    </w:p>
    <w:p>
      <w:pPr>
        <w:pStyle w:val="HSBody"/>
      </w:pPr>
      <w:r>
        <w:t>Hazard Alignment: Lac Courte Oreilles Band of Lake Superior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FEMA BRIC funding to Lac Courte Oreilles Band of Lake Superior Chippewa Indians of Wisconsin generated an estimated $135,900-$181,200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$47,434,461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$2,219,638</w:t>
            </w:r>
          </w:p>
        </w:tc>
        <w:tc>
          <w:tcPr>
            <w:tcW w:type="dxa" w:w="2340"/>
            <w:shd w:fill="FFFFFF" w:val="clear"/>
          </w:tcPr>
          <w:p>
            <w:r>
              <w:t>2022-01-28 - 2026-09-30</w:t>
            </w:r>
          </w:p>
        </w:tc>
      </w:tr>
    </w:tbl>
    <w:p>
      <w:pPr>
        <w:pStyle w:val="HSBody"/>
      </w:pPr>
      <w:r>
        <w:rPr>
          <w:b/>
        </w:rPr>
        <w:t>Total: $49,654,099</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HUD IHBG funding to Lac Courte Oreilles Band of Lake Superior Chippewa Indians of Wisconsin generated an estimated $89,377,378-$119,169,837 in regional economic activity (BEA RIMS II methodology, output multiplier range 1.8-2.4x), supporting approximately 397-745 jobs (BLS employment requirements methodology).</w:t>
      </w:r>
    </w:p>
    <w:p>
      <w:pPr>
        <w:pStyle w:val="HSBody"/>
      </w:pPr>
      <w:r>
        <w:t>Hazard Alignment: Lac Courte Oreilles Band of Lake Superior Chippewa Indians of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HUD IHBG funding to Lac Courte Oreilles Band of Lake Superior Chippewa Indians of Wisconsin generated an estimated $89,377,378-$119,169,837 in regional economic activity (BEA RIMS II methodology, output multiplier range 1.8-2.4x), supporting approximately 397-745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$75,500</w:t>
            </w:r>
          </w:p>
        </w:tc>
        <w:tc>
          <w:tcPr>
            <w:tcW w:type="dxa" w:w="2340"/>
            <w:shd w:fill="F2F2F2" w:val="clear"/>
          </w:tcPr>
          <w:p>
            <w:r>
              <w:t>2023-12-23 - 2026-12-22</w:t>
            </w:r>
          </w:p>
        </w:tc>
      </w:tr>
    </w:tbl>
    <w:p>
      <w:pPr>
        <w:pStyle w:val="HSBody"/>
      </w:pPr>
      <w:r>
        <w:rPr>
          <w:b/>
        </w:rPr>
        <w:t>Total: $75,500</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Lac Courte Oreilles Band of Lake Superior Chippewa Indians of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Lac Courte Oreilles Band of Lake Superior Chippewa Indians of Wisconsin's cold wave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Lac Courte Oreilles Band of Lake Superior Chippewa Indians of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Lac Courte Oreilles Band of Lake Superior Chippewa Indians of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Appendix: Additional Programs</w:t>
      </w:r>
    </w:p>
    <w:p>
      <w:pPr>
        <w:pStyle w:val="HSBody"/>
      </w:pPr>
      <w:r>
        <w:t>The following programs were assessed as lower priority for Lac Courte Oreilles Band of Lake Superior Chippewa Indians of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Lac Courte Oreilles Band of Lake Superior Chippewa Indians of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