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The Muscogee (Creek) Nation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KS,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The Muscogee (Creek)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The Muscogee (Creek) Nation -- KS, OK</w:t>
      </w:r>
    </w:p>
    <w:p>
      <w:pPr>
        <w:pStyle w:val="HSBody"/>
      </w:pPr>
      <w:r>
        <w:t>Top Climate Hazards: Hail, Drought, Ice Storm</w:t>
      </w:r>
    </w:p>
    <w:p>
      <w:pPr>
        <w:pStyle w:val="HSBody"/>
      </w:pPr>
      <w:r>
        <w:t>Total Federal Climate Resilience Funding: $310,730,759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$339,739</w:t>
            </w:r>
          </w:p>
        </w:tc>
        <w:tc>
          <w:tcPr>
            <w:tcW w:type="dxa" w:w="2340"/>
            <w:shd w:fill="F2F2F2" w:val="clear"/>
          </w:tcPr>
          <w:p>
            <w:r>
              <w:t>2020-07-27 - 2023-06-26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$44,445</w:t>
            </w:r>
          </w:p>
        </w:tc>
        <w:tc>
          <w:tcPr>
            <w:tcW w:type="dxa" w:w="2340"/>
            <w:shd w:fill="FFFFFF" w:val="clear"/>
          </w:tcPr>
          <w:p>
            <w:r>
              <w:t>2022-12-21 - 2025-12-20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$13,684</w:t>
            </w:r>
          </w:p>
        </w:tc>
        <w:tc>
          <w:tcPr>
            <w:tcW w:type="dxa" w:w="2340"/>
            <w:shd w:fill="F2F2F2" w:val="clear"/>
          </w:tcPr>
          <w:p>
            <w:r>
              <w:t>2022-12-21 - 2025-12-20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$1,148,538</w:t>
            </w:r>
          </w:p>
        </w:tc>
        <w:tc>
          <w:tcPr>
            <w:tcW w:type="dxa" w:w="2340"/>
            <w:shd w:fill="FFFFFF" w:val="clear"/>
          </w:tcPr>
          <w:p>
            <w:r>
              <w:t>2022-12-21 - 2025-12-20</w:t>
            </w:r>
          </w:p>
        </w:tc>
      </w:tr>
    </w:tbl>
    <w:p>
      <w:pPr>
        <w:pStyle w:val="HSBody"/>
      </w:pPr>
      <w:r>
        <w:rPr>
          <w:b/>
        </w:rPr>
        <w:t>Total: $1,546,406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The Muscogee (Creek) Nation generated an estimated $2,783,530-$3,711,374 in regional economic activity (BEA RIMS II methodology, output multiplier range 1.8-2.4x), supporting approximately 12-23 jobs (BLS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FEMA BRIC funding to The Muscogee (Creek) Nation generated an estimated $2,783,530-$3,711,374 in regional economic activity (BEA RIMS II methodology, output multiplier range 1.8-2.4x), supporting approximately 12-23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Muscogee (Creek)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Muscogee (Creek)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$339,739</w:t>
            </w:r>
          </w:p>
        </w:tc>
        <w:tc>
          <w:tcPr>
            <w:tcW w:type="dxa" w:w="2340"/>
            <w:shd w:fill="F2F2F2" w:val="clear"/>
          </w:tcPr>
          <w:p>
            <w:r>
              <w:t>2020-07-27 - 2023-06-26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$44,445</w:t>
            </w:r>
          </w:p>
        </w:tc>
        <w:tc>
          <w:tcPr>
            <w:tcW w:type="dxa" w:w="2340"/>
            <w:shd w:fill="FFFFFF" w:val="clear"/>
          </w:tcPr>
          <w:p>
            <w:r>
              <w:t>2022-12-21 - 2025-12-20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$13,684</w:t>
            </w:r>
          </w:p>
        </w:tc>
        <w:tc>
          <w:tcPr>
            <w:tcW w:type="dxa" w:w="2340"/>
            <w:shd w:fill="F2F2F2" w:val="clear"/>
          </w:tcPr>
          <w:p>
            <w:r>
              <w:t>2022-12-21 - 2025-12-20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$1,148,538</w:t>
            </w:r>
          </w:p>
        </w:tc>
        <w:tc>
          <w:tcPr>
            <w:tcW w:type="dxa" w:w="2340"/>
            <w:shd w:fill="FFFFFF" w:val="clear"/>
          </w:tcPr>
          <w:p>
            <w:r>
              <w:t>2022-12-21 - 2025-12-20</w:t>
            </w:r>
          </w:p>
        </w:tc>
      </w:tr>
    </w:tbl>
    <w:p>
      <w:pPr>
        <w:pStyle w:val="HSBody"/>
      </w:pPr>
      <w:r>
        <w:rPr>
          <w:b/>
        </w:rPr>
        <w:t>Total: $1,546,406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$295,083,786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$11,054,813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$306,138,599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The Muscogee (Creek) Nation generated an estimated $551,049,478-$734,732,638 in regional economic activity (BEA RIMS II methodology, output multiplier range 1.8-2.4x), supporting approximately 2449-4592 jobs (BLS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HUD IHBG funding to The Muscogee (Creek) Nation generated an estimated $551,049,478-$734,732,638 in regional economic activity (BEA RIMS II methodology, output multiplier range 1.8-2.4x), supporting approximately 2449-4592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Muscogee (Creek)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$2,241,892</w:t>
            </w:r>
          </w:p>
        </w:tc>
        <w:tc>
          <w:tcPr>
            <w:tcW w:type="dxa" w:w="2340"/>
            <w:shd w:fill="F2F2F2" w:val="clear"/>
          </w:tcPr>
          <w:p>
            <w:r>
              <w:t>2025-07-01 - 2028-06-30</w:t>
            </w:r>
          </w:p>
        </w:tc>
      </w:tr>
    </w:tbl>
    <w:p>
      <w:pPr>
        <w:pStyle w:val="HSBody"/>
      </w:pPr>
      <w:r>
        <w:rPr>
          <w:b/>
        </w:rPr>
        <w:t>Total: $2,241,892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The Muscogee (Creek) Nation generated an estimated $4,035,406-$5,380,541 in regional economic activity (BEA RIMS II methodology, output multiplier range 1.8-2.4x), supporting approximately 18-34 jobs (BLS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The Muscogee (Creek) Nation generated an estimated $4,035,406-$5,380,541 in regional economic activity (BEA RIMS II methodology, output multiplier range 1.8-2.4x), supporting approximately 18-34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Muscogee (Creek)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Muscogee (Creek) Nation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Muscogee (Creek) Nation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$639,880</w:t>
            </w:r>
          </w:p>
        </w:tc>
        <w:tc>
          <w:tcPr>
            <w:tcW w:type="dxa" w:w="2340"/>
            <w:shd w:fill="F2F2F2" w:val="clear"/>
          </w:tcPr>
          <w:p>
            <w:r>
              <w:t>2025-10-01 - 2027-03-31</w:t>
            </w:r>
          </w:p>
        </w:tc>
      </w:tr>
    </w:tbl>
    <w:p>
      <w:pPr>
        <w:pStyle w:val="HSBody"/>
      </w:pPr>
      <w:r>
        <w:rPr>
          <w:b/>
        </w:rPr>
        <w:t>Total: $639,880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The Muscogee (Creek) Nation generated an estimated $1,151,784-$1,535,712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EPA STAG funding to The Muscogee (Creek) Nation generated an estimated $1,151,784-$1,535,712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Muscogee (Creek)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Muscogee (Creek) Nation's hail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The Muscogee (Creek)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40.7)</w:t>
      </w:r>
    </w:p>
    <w:p>
      <w:pPr>
        <w:pStyle w:val="HSBody"/>
      </w:pPr>
      <w:r>
        <w:t>Social Vulnerability: Relatively Moderate (Score: 47.8)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74.3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$1,476,732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72.5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$1,087,023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72.4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$860,722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Wildfire</w:t>
            </w:r>
          </w:p>
        </w:tc>
        <w:tc>
          <w:tcPr>
            <w:tcW w:type="dxa" w:w="2340"/>
            <w:shd w:fill="FFFFFF" w:val="clear"/>
          </w:tcPr>
          <w:p>
            <w:r>
              <w:t>68.9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$603,945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59.1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$3,912,190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The Muscogee (Creek)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Hail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The Muscogee (Creek)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The Muscogee (Creek)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