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Narragansett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RI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Narragansett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Narragansett Indian Tribe -- RI</w:t>
      </w:r>
    </w:p>
    <w:p>
      <w:pPr>
        <w:pStyle w:val="HSBody"/>
      </w:pPr>
      <w:r>
        <w:t>Top Climate Hazards: Hurricane, Inland Flooding, Earthquake</w:t>
      </w:r>
    </w:p>
    <w:p>
      <w:pPr>
        <w:pStyle w:val="HSBody"/>
      </w:pPr>
      <w:r>
        <w:t>Total Federal Climate Resilience Funding: $12,489,922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Sheldon Whitehouse (D-RI)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RI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Jack Reed (D-RI)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RI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Seth Magaziner (D-RI-02)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RI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Narragansett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Narragansett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Narragansett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Narragansett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Narragansett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$5,922,984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$288,640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$6,211,624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Narragansett Indian Tribe generated an estimated $11,180,922-$14,907,897 in regional economic activity (BEA RIMS II methodology, output multiplier range 1.8-2.4x), supporting approximately 50-93 jobs (BLS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Narragansett Indian Tribe generated an estimated $11,180,922-$14,907,897 in regional economic activity (BEA RIMS II methodology, output multiplier range 1.8-2.4x), supporting approximately 50-93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Narragansett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Narragansett Indian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Narragansett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Narragansett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Narragansett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Narragansett Indian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82.1 -- (Very High)</w:t>
      </w:r>
    </w:p>
    <w:p>
      <w:pPr>
        <w:pStyle w:val="HSBody"/>
      </w:pPr>
      <w:r>
        <w:t>Inland Flooding -- Risk Score: 68.4 -- (Relatively High)</w:t>
      </w:r>
    </w:p>
    <w:p>
      <w:pPr>
        <w:pStyle w:val="HSBody"/>
      </w:pPr>
      <w:r>
        <w:t>Earthquake -- Risk Score: 68.1 --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Narragansett Indian Tribe's hurricane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Narragansett Indian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Sheldon Whitehouse (D-RI)</w:t>
      </w:r>
    </w:p>
    <w:p>
      <w:pPr>
        <w:pStyle w:val="HSBody"/>
      </w:pPr>
      <w:r>
        <w:t>Sen. Jack Reed (D-RI)</w:t>
      </w:r>
    </w:p>
    <w:p>
      <w:pPr>
        <w:pStyle w:val="HSBody"/>
      </w:pPr>
      <w:r>
        <w:rPr>
          <w:b/>
        </w:rPr>
        <w:t>Sen. Jack Reed (D-RI) sits on Senate Committee on Appropriations -- direct influence on this program</w:t>
      </w:r>
    </w:p>
    <w:p>
      <w:pPr>
        <w:pStyle w:val="HSBody"/>
      </w:pPr>
      <w:r>
        <w:rPr>
          <w:b/>
        </w:rPr>
        <w:t>Sen. Jack Reed (D-RI)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Jack Reed (D-RI) sits on Transportation, Housing and Urban Development, and Related Agencies -- direct influence on this program</w:t>
      </w:r>
    </w:p>
    <w:p>
      <w:pPr>
        <w:pStyle w:val="HSBody"/>
      </w:pPr>
      <w:r>
        <w:t>Rep. Seth Magaziner (D-RI-02)</w:t>
      </w:r>
    </w:p>
    <w:p>
      <w:pPr>
        <w:pStyle w:val="HSBody"/>
      </w:pPr>
      <w:r>
        <w:rPr>
          <w:b/>
        </w:rPr>
        <w:t>Rep. Seth Magaziner (D-RI-02) sits on House Committee on Natural Resources -- direct influence on this program</w:t>
      </w:r>
    </w:p>
    <w:p>
      <w:pPr>
        <w:pStyle w:val="HSBody"/>
      </w:pPr>
      <w:r>
        <w:rPr>
          <w:b/>
        </w:rPr>
        <w:t>Rep. Seth Magaziner (D-RI-02)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56.6)</w:t>
      </w:r>
    </w:p>
    <w:p>
      <w:pPr>
        <w:pStyle w:val="HSBody"/>
      </w:pPr>
      <w:r>
        <w:t>Social Vulnerability: Relatively Low (Score: 24.1)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82.1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$3,912,392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68.4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$30,597,498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68.1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$1,506,355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66.5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$564,311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Coastal Flooding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$1,009,169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Narragansett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Narragansett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Narragansett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