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Santee Sioux Nation, Nebraska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NE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Santee Sioux Nation, Nebraska's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Santee Sioux Nation, Nebraska -- NE</w:t>
      </w:r>
    </w:p>
    <w:p>
      <w:pPr>
        <w:pStyle w:val="HSBody"/>
      </w:pPr>
      <w:r>
        <w:t>Top Climate Hazards: Hail, Drought, Wildfire</w:t>
      </w:r>
    </w:p>
    <w:p>
      <w:pPr>
        <w:pStyle w:val="HSBody"/>
      </w:pPr>
      <w:r>
        <w:t>Total Federal Climate Resilience Funding: $15,760,817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$15,760,817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$15,760,817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Santee Sioux Nation, Nebraska generated an estimated $28,369,471-$37,825,961 in regional economic activity (BEA RIMS II methodology, output multiplier range 1.8-2.4x), supporting approximately 126-236 jobs (BLS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Santee Sioux Nation, Nebraska generated an estimated $28,369,471-$37,825,961 in regional economic activity (BEA RIMS II methodology, output multiplier range 1.8-2.4x), supporting approximately 126-236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25.8)</w:t>
      </w:r>
    </w:p>
    <w:p>
      <w:pPr>
        <w:pStyle w:val="HSBody"/>
      </w:pPr>
      <w:r>
        <w:t>Social Vulnerability: Relatively Low (Score: 26.9)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76.9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$2,920,572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74.3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$1,107,477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57.0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$227,656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Strong Wind</w:t>
            </w:r>
          </w:p>
        </w:tc>
        <w:tc>
          <w:tcPr>
            <w:tcW w:type="dxa" w:w="2340"/>
            <w:shd w:fill="FFFFFF" w:val="clear"/>
          </w:tcPr>
          <w:p>
            <w:r>
              <w:t>49.3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$1,320,141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47.8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$138,484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Santee Sioux Nation, Nebraska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Santee Sioux Nation, Nebraska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Santee Sioux Nation, Nebraska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