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Torres Martinez Desert Cahuilla Indians,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Torres Martinez Desert Cahuilla Indians, California's climate risk profile and geographic context.</w:t>
      </w:r>
    </w:p>
    <w:p>
      <w:r>
        <w:br w:type="page"/>
      </w:r>
    </w:p>
    <w:p>
      <w:pPr>
        <w:pStyle w:val="Heading2"/>
      </w:pPr>
      <w:r>
        <w:t>Executive Summary</w:t>
      </w:r>
    </w:p>
    <w:p>
      <w:pPr>
        <w:pStyle w:val="HSTitle"/>
      </w:pPr>
      <w:r>
        <w:t>Torres Martinez Desert Cahuilla Indians, California -- CA</w:t>
      </w:r>
    </w:p>
    <w:p>
      <w:pPr>
        <w:pStyle w:val="HSBody"/>
      </w:pPr>
      <w:r>
        <w:t>Top Climate Hazards: Wildfire, Earthquake, Landslide</w:t>
      </w:r>
    </w:p>
    <w:p>
      <w:pPr>
        <w:pStyle w:val="HSBody"/>
      </w:pPr>
      <w:r>
        <w:t>Total Federal Climate Resilience Funding: $616,806</w:t>
      </w:r>
    </w:p>
    <w:p>
      <w:pPr>
        <w:pStyle w:val="HSBody"/>
      </w:pPr>
      <w:r>
        <w:t>3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Raul Ruiz (D-CA-25)</w:t>
            </w:r>
          </w:p>
        </w:tc>
        <w:tc>
          <w:tcPr>
            <w:tcW w:type="dxa" w:w="1872"/>
            <w:shd w:fill="F2F2F2" w:val="clear"/>
          </w:tcPr>
          <w:p>
            <w:r>
              <w:t>Representative</w:t>
            </w:r>
          </w:p>
        </w:tc>
        <w:tc>
          <w:tcPr>
            <w:tcW w:type="dxa" w:w="1872"/>
            <w:shd w:fill="F2F2F2" w:val="clear"/>
          </w:tcPr>
          <w:p>
            <w:r>
              <w:t>CA</w:t>
            </w:r>
          </w:p>
        </w:tc>
        <w:tc>
          <w:tcPr>
            <w:tcW w:type="dxa" w:w="1872"/>
            <w:shd w:fill="F2F2F2" w:val="clear"/>
          </w:tcPr>
          <w:p>
            <w:r>
              <w:t>25</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Torres Martinez Desert Cahuilla Indians,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Torres Martinez Desert Cahuilla Indians,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Torres Martinez Desert Cahuilla Indians,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Torres Martinez Desert Cahuilla Indians,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Torres Martinez Desert Cahuilla Indians,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Torres Martinez Desert Cahuilla Indians,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Torres Martinez Desert Cahuilla Indians,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Torres Martinez Desert Cahuilla Indians,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Torres Martinez Desert Cahuilla Indians,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Torres Martinez Desert Cahuilla Indians,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Torres Martinez Desert Cahuilla Indians,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Torres Martinez Desert Cahuilla Indians,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Torres Martinez Desert Cahuilla Indians,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Torres Martinez Desert Cahuilla Indians,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Torres Martinez Desert Cahuilla Indians,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$394,546</w:t>
            </w:r>
          </w:p>
        </w:tc>
        <w:tc>
          <w:tcPr>
            <w:tcW w:type="dxa" w:w="2340"/>
            <w:shd w:fill="F2F2F2" w:val="clear"/>
          </w:tcPr>
          <w:p>
            <w:r>
              <w:t>2022-10-01 - 2024-09-30</w:t>
            </w:r>
          </w:p>
        </w:tc>
      </w:tr>
    </w:tbl>
    <w:p>
      <w:pPr>
        <w:pStyle w:val="HSBody"/>
      </w:pPr>
      <w:r>
        <w:rPr>
          <w:b/>
        </w:rPr>
        <w:t>Total: $394,546</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Torres Martinez Desert Cahuilla Indians, California generated an estimated $710,183-$946,910 in regional economic activity (BEA RIMS II methodology, output multiplier range 1.8-2.4x), supporting approximately 3-6 jobs (BLS employment requirements methodology).</w:t>
      </w:r>
    </w:p>
    <w:p>
      <w:pPr>
        <w:pStyle w:val="HSBody"/>
      </w:pPr>
      <w:r>
        <w:t>Hazard Alignment: Torres Martinez Desert Cahuilla Indians,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Torres Martinez Desert Cahuilla Indians, California's Wildfire, Earthquake and Landslide risk makes this program critical for community resilience</w:t>
      </w:r>
    </w:p>
    <w:p>
      <w:pPr>
        <w:pStyle w:val="HSCalloutDetail"/>
        <w:shd w:fill="EEF2FF" w:val="clear"/>
      </w:pPr>
      <w:r>
        <w:t>IMPACT: EPA GAP funding to Torres Martinez Desert Cahuilla Indians, California generated an estimated $710,183-$946,910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Torres Martinez Desert Cahuilla Indians,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Torres Martinez Desert Cahuilla Indians,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Torres Martinez Desert Cahuilla Indians,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Torres Martinez Desert Cahuilla Indians,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Torres Martinez Desert Cahuilla Indians,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Torres Martinez Desert Cahuilla Indians,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Torres Martinez Desert Cahuilla Indians,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Torres Martinez Desert Cahuilla Indians,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Torres Martinez Desert Cahuilla Indians,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Torres Martinez Desert Cahuilla Indians,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Torres Martinez Desert Cahuilla Indians,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Torres Martinez Desert Cahuilla Indians,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Torres Martinez Desert Cahuilla Indians,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Torres Martinez Desert Cahuilla Indians, California's wildfire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Torres Martinez Desert Cahuilla Indians,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Torres Martinez Desert Cahuilla Indians,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Torres Martinez Desert Cahuilla Indians, California's wildfire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Torres Martinez Desert Cahuilla Indians,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Torres Martinez Desert Cahuilla Indians,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Torres Martinez Desert Cahuilla Indians,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Torres Martinez Desert Cahuilla Indians,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