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Pilot Station Traditional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Pilot Station Traditional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Pilot Station Traditional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$5,654,765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$242,331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$293,000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$535,331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Pilot Station Traditional Village generated an estimated $963,596-$1,284,794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Pilot Station Traditional Village generated an estimated $963,596-$1,284,794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Pilot Station Traditional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Pilot Station Traditional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Pilot Station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Pilot Station Traditional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Pilot Station Traditional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Pilot Station Traditional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