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Paskenta Band of Nomlaki Indians of California</w:t>
      </w:r>
    </w:p>
    <w:p>
      <w:pPr>
        <w:pStyle w:val="HSBody"/>
      </w:pPr>
      <w:r>
        <w:t>Prepared for the offices of: 2 Senators</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Paskenta Band of Nomlaki Indians of California's climate risk profile and geographic context.</w:t>
      </w:r>
    </w:p>
    <w:p>
      <w:r>
        <w:br w:type="page"/>
      </w:r>
    </w:p>
    <w:p>
      <w:pPr>
        <w:pStyle w:val="Heading2"/>
      </w:pPr>
      <w:r>
        <w:t>Executive Summary</w:t>
      </w:r>
    </w:p>
    <w:p>
      <w:pPr>
        <w:pStyle w:val="HSTitle"/>
      </w:pPr>
      <w:r>
        <w:t>Paskenta Band of Nomlaki Indians of California -- CA</w:t>
      </w:r>
    </w:p>
    <w:p>
      <w:pPr>
        <w:pStyle w:val="HSBody"/>
      </w:pPr>
      <w:r>
        <w:t>This strategy document outlines Paskenta Band of Nomlaki Indians of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$9,937,201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0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$9,652,307</w:t>
            </w:r>
          </w:p>
        </w:tc>
        <w:tc>
          <w:tcPr>
            <w:tcW w:type="dxa" w:w="2340"/>
            <w:shd w:fill="F2F2F2" w:val="clear"/>
          </w:tcPr>
          <w:p>
            <w:r>
              <w:t>2023-11-23 - 2026-11-22</w:t>
            </w:r>
          </w:p>
        </w:tc>
      </w:tr>
    </w:tbl>
    <w:p>
      <w:pPr>
        <w:pStyle w:val="HSBody"/>
      </w:pPr>
      <w:r>
        <w:rPr>
          <w:b/>
        </w:rPr>
        <w:t>Total: $9,652,307</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FEMA BRIC funding to Paskenta Band of Nomlaki Indians of California generated an estimated $17,374,153-$23,165,537 in regional economic activity (BEA RIMS II methodology, output multiplier range 1.8-2.4x), supporting approximately 77-145 jobs (BLS employment requirements methodology).</w:t>
      </w:r>
    </w:p>
    <w:p>
      <w:pPr>
        <w:pStyle w:val="HSBody"/>
      </w:pPr>
      <w:r>
        <w:t>Hazard Alignment: Paskenta Band of Nomlaki Indians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Paskenta Band of Nomlaki Indians of California's Wildfire, Earthquake and Landslide risk makes this program critical for community resilience</w:t>
      </w:r>
    </w:p>
    <w:p>
      <w:pPr>
        <w:pStyle w:val="HSCalloutDetail"/>
        <w:shd w:fill="EEF2FF" w:val="clear"/>
      </w:pPr>
      <w:r>
        <w:t>IMPACT: FEMA BRIC funding to Paskenta Band of Nomlaki Indians of California generated an estimated $17,374,153-$23,165,537 in regional economic activity (BEA RIMS II methodology, output multiplier range 1.8-2.4x), supporting approximately 77-145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$82,150</w:t>
            </w:r>
          </w:p>
        </w:tc>
        <w:tc>
          <w:tcPr>
            <w:tcW w:type="dxa" w:w="2340"/>
            <w:shd w:fill="F2F2F2" w:val="clear"/>
          </w:tcPr>
          <w:p>
            <w:r>
              <w:t>2020-06-01 - 2022-05-31</w:t>
            </w:r>
          </w:p>
        </w:tc>
      </w:tr>
    </w:tbl>
    <w:p>
      <w:pPr>
        <w:pStyle w:val="HSBody"/>
      </w:pPr>
      <w:r>
        <w:rPr>
          <w:b/>
        </w:rPr>
        <w:t>Total: $82,150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Paskenta Band of Nomlaki Indians of California generated an estimated $147,870-$197,160 in regional economic activity (BEA RIMS II methodology, output multiplier range 1.8-2.4x), supporting approximately 1-1 jobs (BLS employment requirements methodology).</w:t>
      </w:r>
    </w:p>
    <w:p>
      <w:pPr>
        <w:pStyle w:val="HSBody"/>
      </w:pPr>
      <w:r>
        <w:t>Hazard Alignment: Paskenta Band of Nomlaki Indians of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Paskenta Band of Nomlaki Indians of California's Wildfire, Earthquake and Landslide risk makes this program critical for community resilience</w:t>
      </w:r>
    </w:p>
    <w:p>
      <w:pPr>
        <w:pStyle w:val="HSCalloutDetail"/>
        <w:shd w:fill="EEF2FF" w:val="clear"/>
      </w:pPr>
      <w:r>
        <w:t>IMPACT: BIA Tribal Climate Resilience funding to Paskenta Band of Nomlaki Indians of California generated an estimated $147,870-$197,160 in regional economic activity (BEA RIMS II methodology, output multiplier range 1.8-2.4x), supporting approximately 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Paskenta Band of Nomlaki Indians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Paskenta Band of Nomlaki Indians of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Paskenta Band of Nomlaki Indians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$9,652,307</w:t>
            </w:r>
          </w:p>
        </w:tc>
        <w:tc>
          <w:tcPr>
            <w:tcW w:type="dxa" w:w="2340"/>
            <w:shd w:fill="F2F2F2" w:val="clear"/>
          </w:tcPr>
          <w:p>
            <w:r>
              <w:t>2023-11-23 - 2026-11-22</w:t>
            </w:r>
          </w:p>
        </w:tc>
      </w:tr>
    </w:tbl>
    <w:p>
      <w:pPr>
        <w:pStyle w:val="HSBody"/>
      </w:pPr>
      <w:r>
        <w:rPr>
          <w:b/>
        </w:rPr>
        <w:t>Total: $9,652,307</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Paskenta Band of Nomlaki Indians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Paskenta Band of Nomlaki Indians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Paskenta Band of Nomlaki Indians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Paskenta Band of Nomlaki Indians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Paskenta Band of Nomlaki Indians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Paskenta Band of Nomlaki Indians of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Paskenta Band of Nomlaki Indians of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Paskenta Band of Nomlaki Indians of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Paskenta Band of Nomlaki Indians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Paskenta Band of Nomlaki Indians of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Paskenta Band of Nomlaki Indians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Paskenta Band of Nomlaki Indians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Paskenta Band of Nomlaki Indians of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Paskenta Band of Nomlaki Indians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$202,744</w:t>
            </w:r>
          </w:p>
        </w:tc>
        <w:tc>
          <w:tcPr>
            <w:tcW w:type="dxa" w:w="2340"/>
            <w:shd w:fill="F2F2F2" w:val="clear"/>
          </w:tcPr>
          <w:p>
            <w:r>
              <w:t>2022-09-01 - 2025-08-31</w:t>
            </w:r>
          </w:p>
        </w:tc>
      </w:tr>
    </w:tbl>
    <w:p>
      <w:pPr>
        <w:pStyle w:val="HSBody"/>
      </w:pPr>
      <w:r>
        <w:rPr>
          <w:b/>
        </w:rPr>
        <w:t>Total: $202,744</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DOE Indian Energy funding to Paskenta Band of Nomlaki Indians of California generated an estimated $364,939-$486,586 in regional economic activity (BEA RIMS II methodology, output multiplier range 1.8-2.4x), supporting approximately 2-3 jobs (BLS employment requirements methodology).</w:t>
      </w:r>
    </w:p>
    <w:p>
      <w:pPr>
        <w:pStyle w:val="HSBody"/>
      </w:pPr>
      <w:r>
        <w:t>Hazard Alignment: Paskenta Band of Nomlaki Indians of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Paskenta Band of Nomlaki Indians of California's Wildfire, Earthquake and Landslide risk makes this program critical for community resilience</w:t>
      </w:r>
    </w:p>
    <w:p>
      <w:pPr>
        <w:pStyle w:val="HSCalloutDetail"/>
        <w:shd w:fill="EEF2FF" w:val="clear"/>
      </w:pPr>
      <w:r>
        <w:t>IMPACT: DOE Indian Energy funding to Paskenta Band of Nomlaki Indians of California generated an estimated $364,939-$486,586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Paskenta Band of Nomlaki Indians of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Paskenta Band of Nomlaki Indians of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Paskenta Band of Nomlaki Indians of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Paskenta Band of Nomlaki Indians of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Paskenta Band of Nomlaki Indians of California's wildfire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Paskenta Band of Nomlaki Indians of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Paskenta Band of Nomlaki Indians of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Paskenta Band of Nomlaki Indians of California's wildfire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Paskenta Band of Nomlaki Indians of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Paskenta Band of Nomlaki Indians of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Paskenta Band of Nomlaki Indians of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Paskenta Band of Nomlaki Indians of California's advocacy engagements during the current congressional session.</w:t>
      </w:r>
    </w:p>
    <w:p>
      <w:pPr>
        <w:pStyle w:val="HSSection"/>
      </w:pPr>
      <w:r>
        <w:t>Core Message</w:t>
      </w:r>
    </w:p>
    <w:p>
      <w:pPr>
        <w:pStyle w:val="HSBody"/>
      </w:pPr>
      <w:r>
        <w:t>Paskenta Band of Nomlaki Indians of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Paskenta Band of Nomlaki Indians of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Paskenta Band of Nomlaki Indians of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