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Eyak (Cordova)</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Eyak (Cordova)'s climate risk profile and geographic context.</w:t>
      </w:r>
    </w:p>
    <w:p>
      <w:r>
        <w:br w:type="page"/>
      </w:r>
    </w:p>
    <w:p>
      <w:pPr>
        <w:pStyle w:val="Heading2"/>
      </w:pPr>
      <w:r>
        <w:t>Executive Summary</w:t>
      </w:r>
    </w:p>
    <w:p>
      <w:pPr>
        <w:pStyle w:val="HSTitle"/>
      </w:pPr>
      <w:r>
        <w:t>Native Village of Eyak (Cordova) -- AK</w:t>
      </w:r>
    </w:p>
    <w:p>
      <w:pPr>
        <w:pStyle w:val="HSBody"/>
      </w:pPr>
      <w:r>
        <w:t>This strategy document outlines Native Village of Eyak (Cordova)'s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$149,589,666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Eyak (Cordova)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Eyak (Cordova)'s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Eyak (Cordova)'s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Eyak (Cordova)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Eyak (Cordova)'s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Eyak (Cordova)'s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Eyak (Cordova)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Eyak (Cordova)'s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Eyak (Cordova)'s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Eyak (Cordova)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Eyak (Cordova)'s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Eyak (Cordova)'s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Eyak (Cordova)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Eyak (Cordova)'s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Eyak (Cordova)'s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$518,789</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$134,000</w:t>
            </w:r>
          </w:p>
        </w:tc>
        <w:tc>
          <w:tcPr>
            <w:tcW w:type="dxa" w:w="2340"/>
            <w:shd w:fill="FFFFFF" w:val="clear"/>
          </w:tcPr>
          <w:p>
            <w:r>
              <w:t>2025-10-01 - 2027-09-30</w:t>
            </w:r>
          </w:p>
        </w:tc>
      </w:tr>
    </w:tbl>
    <w:p>
      <w:pPr>
        <w:pStyle w:val="HSBody"/>
      </w:pPr>
      <w:r>
        <w:rPr>
          <w:b/>
        </w:rPr>
        <w:t>Total: $652,789</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Eyak (Cordova) generated an estimated $1,175,020-$1,566,694 in regional economic activity (BEA RIMS II methodology, output multiplier range 1.8-2.4x), supporting approximately 5-10 jobs (BLS employment requirements methodology).</w:t>
      </w:r>
    </w:p>
    <w:p>
      <w:pPr>
        <w:pStyle w:val="HSBody"/>
      </w:pPr>
      <w:r>
        <w:t>Hazard Alignment: Native Village of Eyak (Cordova)'s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Eyak (Cordova)'s Landslide, Avalanche and Earthquake risk makes this program critical for community resilience</w:t>
      </w:r>
    </w:p>
    <w:p>
      <w:pPr>
        <w:pStyle w:val="HSCalloutDetail"/>
        <w:shd w:fill="EEF2FF" w:val="clear"/>
      </w:pPr>
      <w:r>
        <w:t>IMPACT: EPA GAP funding to Native Village of Eyak (Cordova) generated an estimated $1,175,020-$1,566,694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Eyak (Cordova)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Eyak (Cordova)'s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Eyak (Cordova)'s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Eyak (Cordova)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Eyak (Cordova)'s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Eyak (Cordova)'s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$1,601,843</w:t>
            </w:r>
          </w:p>
        </w:tc>
        <w:tc>
          <w:tcPr>
            <w:tcW w:type="dxa" w:w="2340"/>
            <w:shd w:fill="F2F2F2" w:val="clear"/>
          </w:tcPr>
          <w:p>
            <w:r>
              <w:t>2011-10-18 - 2033-09-30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$85,211</w:t>
            </w:r>
          </w:p>
        </w:tc>
        <w:tc>
          <w:tcPr>
            <w:tcW w:type="dxa" w:w="2340"/>
            <w:shd w:fill="FFFFFF" w:val="clear"/>
          </w:tcPr>
          <w:p>
            <w:r>
              <w:t>2021-04-22 - 2026-09-30</w:t>
            </w:r>
          </w:p>
        </w:tc>
      </w:tr>
    </w:tbl>
    <w:p>
      <w:pPr>
        <w:pStyle w:val="HSBody"/>
      </w:pPr>
      <w:r>
        <w:rPr>
          <w:b/>
        </w:rPr>
        <w:t>Total: $1,687,054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Native Village of Eyak (Cordova) generated an estimated $3,036,696-$4,048,929 in regional economic activity (BEA RIMS II methodology, output multiplier range 1.8-2.4x), supporting approximately 13-25 jobs (BLS employment requirements methodology).</w:t>
      </w:r>
    </w:p>
    <w:p>
      <w:pPr>
        <w:pStyle w:val="HSBody"/>
      </w:pPr>
      <w:r>
        <w:t>Hazard Alignment: Native Village of Eyak (Cordova)'s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Eyak (Cordova)'s Landslide, Avalanche and Earthquake risk makes this program critical for community resilience</w:t>
      </w:r>
    </w:p>
    <w:p>
      <w:pPr>
        <w:pStyle w:val="HSCalloutDetail"/>
        <w:shd w:fill="EEF2FF" w:val="clear"/>
      </w:pPr>
      <w:r>
        <w:t>IMPACT: HUD IHBG funding to Native Village of Eyak (Cordova) generated an estimated $3,036,696-$4,048,929 in regional economic activity (BEA RIMS II methodology, output multiplier range 1.8-2.4x), supporting approximately 13-25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Eyak (Cordova)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Eyak (Cordova)'s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Eyak (Cordova)'s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Eyak (Cordova)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Eyak (Cordova)'s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Eyak (Cordova)'s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Eyak (Cordova)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Eyak (Cordova)'s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Eyak (Cordova)'s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Eyak (Cordova)'s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Eyak (Cordova).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Eyak (Cordova)'s advocacy engagements during the current congressional session.</w:t>
      </w:r>
    </w:p>
    <w:p>
      <w:pPr>
        <w:pStyle w:val="HSSection"/>
      </w:pPr>
      <w:r>
        <w:t>Core Message</w:t>
      </w:r>
    </w:p>
    <w:p>
      <w:pPr>
        <w:pStyle w:val="HSBody"/>
      </w:pPr>
      <w:r>
        <w:t>Native Village of Eyak (Cordova)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Eyak (Cordova)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Eyak (Cordova)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