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Tatitlek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Tatitlek's climate risk profile and geographic context.</w:t>
      </w:r>
    </w:p>
    <w:p>
      <w:r>
        <w:br w:type="page"/>
      </w:r>
    </w:p>
    <w:p>
      <w:pPr>
        <w:pStyle w:val="Heading2"/>
      </w:pPr>
      <w:r>
        <w:t>Executive Summary</w:t>
      </w:r>
    </w:p>
    <w:p>
      <w:pPr>
        <w:pStyle w:val="HSTitle"/>
      </w:pPr>
      <w:r>
        <w:t>Native Village of Tatitlek -- AK</w:t>
      </w:r>
    </w:p>
    <w:p>
      <w:pPr>
        <w:pStyle w:val="HSBody"/>
      </w:pPr>
      <w:r>
        <w:t>This strategy document outlines Native Village of Tatitlek's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$896,857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Tatitlek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Tatitlek's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Tatitlek's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Tatitlek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Tatitlek's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Tatitlek's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Tatitlek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Tatitlek's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Tatitlek's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Tatitlek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Tatitlek's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Tatitlek's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Tatitlek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Tatitlek's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Tatitlek's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$518,954</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$134,000</w:t>
            </w:r>
          </w:p>
        </w:tc>
        <w:tc>
          <w:tcPr>
            <w:tcW w:type="dxa" w:w="2340"/>
            <w:shd w:fill="FFFFFF" w:val="clear"/>
          </w:tcPr>
          <w:p>
            <w:r>
              <w:t>2025-10-01 - 2026-09-30</w:t>
            </w:r>
          </w:p>
        </w:tc>
      </w:tr>
    </w:tbl>
    <w:p>
      <w:pPr>
        <w:pStyle w:val="HSBody"/>
      </w:pPr>
      <w:r>
        <w:rPr>
          <w:b/>
        </w:rPr>
        <w:t>Total: $652,954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Tatitlek generated an estimated $1,175,317-$1,567,090 in regional economic activity (BEA RIMS II methodology, output multiplier range 1.8-2.4x), supporting approximately 5-10 jobs (BLS employment requirements methodology).</w:t>
      </w:r>
    </w:p>
    <w:p>
      <w:pPr>
        <w:pStyle w:val="HSBody"/>
      </w:pPr>
      <w:r>
        <w:t>Hazard Alignment: Native Village of Tatitlek's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Tatitlek's Landslide, Avalanche and Earthquake risk makes this program critical for community resilience</w:t>
      </w:r>
    </w:p>
    <w:p>
      <w:pPr>
        <w:pStyle w:val="HSCalloutDetail"/>
        <w:shd w:fill="EEF2FF" w:val="clear"/>
      </w:pPr>
      <w:r>
        <w:t>IMPACT: EPA GAP funding to Native Village of Tatitlek generated an estimated $1,175,317-$1,567,090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Tatitlek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Tatitlek's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Tatitlek's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Tatitlek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Tatitlek's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Tatitlek's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Tatitlek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Tatitlek's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Tatitlek's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Tatitlek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Tatitlek's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Tatitlek's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Tatitlek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Tatitlek's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Tatitlek's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Tatitlek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Tatitlek's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Tatitlek's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Tatitlek's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Tatitlek.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Tatitlek's advocacy engagements during the current congressional session.</w:t>
      </w:r>
    </w:p>
    <w:p>
      <w:pPr>
        <w:pStyle w:val="HSSection"/>
      </w:pPr>
      <w:r>
        <w:t>Core Message</w:t>
      </w:r>
    </w:p>
    <w:p>
      <w:pPr>
        <w:pStyle w:val="HSBody"/>
      </w:pPr>
      <w:r>
        <w:t>Native Village of Tatitlek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Tatitlek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Tatitlek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