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Regional Climate Resilience Overview</w:t>
      </w:r>
    </w:p>
    <w:p>
      <w:pPr>
        <w:pStyle w:val="HSTitle"/>
      </w:pPr>
      <w:r>
        <w:t>Southeast / Gulf Coast / Five Tribes</w:t>
      </w:r>
    </w:p>
    <w:p>
      <w:pPr>
        <w:pStyle w:val="HSBody"/>
      </w:pPr>
      <w:r>
        <w:t>17 Tribal Nations across FL, AL, MS, LA, AR, TN, NC, SC, GA, VA</w:t>
      </w:r>
    </w:p>
    <w:p>
      <w:pPr>
        <w:pStyle w:val="HSBody"/>
      </w:pPr>
      <w:r>
        <w:t>Congressional representation: 8 Senator(s), 12 Representative(s)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Southeast / Gulf Coast / Five Tribes: 17 Tribal Nations</w:t>
      </w:r>
    </w:p>
    <w:p>
      <w:pPr>
        <w:pStyle w:val="HSBody"/>
      </w:pPr>
      <w:r>
        <w:t>Top Shared Hazards: Hurricane, Drought, Lightning</w:t>
      </w:r>
    </w:p>
    <w:p>
      <w:pPr>
        <w:pStyle w:val="HSBody"/>
      </w:pPr>
      <w:r>
        <w:t>Composite Risk Score (regional average): 52.5</w:t>
      </w:r>
    </w:p>
    <w:p>
      <w:pPr>
        <w:pStyle w:val="HSBody"/>
      </w:pPr>
      <w:r>
        <w:t>Total Federal Climate Resilience Investment: $255,802,692 across 14 Tribal Nations</w:t>
      </w:r>
    </w:p>
    <w:p>
      <w:pPr>
        <w:pStyle w:val="HSBody"/>
      </w:pPr>
      <w:r>
        <w:t>Aggregate Economic Impact: $543,568,845 to $724,758,460</w:t>
      </w:r>
    </w:p>
    <w:p>
      <w:pPr>
        <w:pStyle w:val="HSBody"/>
      </w:pPr>
      <w:r>
        <w:t>Estimated Jobs Supported: 2,416 to 4,530</w:t>
      </w:r>
    </w:p>
    <w:p>
      <w:pPr>
        <w:pStyle w:val="HSSection"/>
      </w:pPr>
      <w:r>
        <w:t>Federal Investment Overview</w:t>
      </w:r>
    </w:p>
    <w:p>
      <w:pPr>
        <w:pStyle w:val="HSBody"/>
      </w:pPr>
      <w:r>
        <w:t>This overview documents federal climate resilience program utilization across 17 Tribal Nations in the Southeast region. Federal investments in Tribal resilience infrastructure protect communities and reduce future disaster response costs.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Hurricanes, sea level rise, displacement, coastal resilience</w:t>
      </w:r>
    </w:p>
    <w:p>
      <w:pPr>
        <w:pStyle w:val="HSBody"/>
      </w:pPr>
      <w:r>
        <w:t>Top shared hazards across 17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Hurricane</w:t>
            </w:r>
          </w:p>
        </w:tc>
        <w:tc>
          <w:tcPr>
            <w:tcW w:type="dxa" w:w="3120"/>
            <w:shd w:fill="F2F2F2" w:val="clear"/>
          </w:tcPr>
          <w:p>
            <w:r>
              <w:t>16</w:t>
            </w:r>
          </w:p>
        </w:tc>
        <w:tc>
          <w:tcPr>
            <w:tcW w:type="dxa" w:w="3120"/>
            <w:shd w:fill="F2F2F2" w:val="clear"/>
          </w:tcPr>
          <w:p>
            <w:r>
              <w:t>78.1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Drought</w:t>
            </w:r>
          </w:p>
        </w:tc>
        <w:tc>
          <w:tcPr>
            <w:tcW w:type="dxa" w:w="3120"/>
            <w:shd w:fill="FFFFFF" w:val="clear"/>
          </w:tcPr>
          <w:p>
            <w:r>
              <w:t>11</w:t>
            </w:r>
          </w:p>
        </w:tc>
        <w:tc>
          <w:tcPr>
            <w:tcW w:type="dxa" w:w="3120"/>
            <w:shd w:fill="FFFFFF" w:val="clear"/>
          </w:tcPr>
          <w:p>
            <w:r>
              <w:t>56.9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Lightning</w:t>
            </w:r>
          </w:p>
        </w:tc>
        <w:tc>
          <w:tcPr>
            <w:tcW w:type="dxa" w:w="3120"/>
            <w:shd w:fill="F2F2F2" w:val="clear"/>
          </w:tcPr>
          <w:p>
            <w:r>
              <w:t>10</w:t>
            </w:r>
          </w:p>
        </w:tc>
        <w:tc>
          <w:tcPr>
            <w:tcW w:type="dxa" w:w="3120"/>
            <w:shd w:fill="F2F2F2" w:val="clear"/>
          </w:tcPr>
          <w:p>
            <w:r>
              <w:t>71.2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Tornado</w:t>
            </w:r>
          </w:p>
        </w:tc>
        <w:tc>
          <w:tcPr>
            <w:tcW w:type="dxa" w:w="3120"/>
            <w:shd w:fill="FFFFFF" w:val="clear"/>
          </w:tcPr>
          <w:p>
            <w:r>
              <w:t>10</w:t>
            </w:r>
          </w:p>
        </w:tc>
        <w:tc>
          <w:tcPr>
            <w:tcW w:type="dxa" w:w="3120"/>
            <w:shd w:fill="FFFFFF" w:val="clear"/>
          </w:tcPr>
          <w:p>
            <w:r>
              <w:t>69.8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9</w:t>
            </w:r>
          </w:p>
        </w:tc>
        <w:tc>
          <w:tcPr>
            <w:tcW w:type="dxa" w:w="3120"/>
            <w:shd w:fill="F2F2F2" w:val="clear"/>
          </w:tcPr>
          <w:p>
            <w:r>
              <w:t>58.9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$255,802,692</w:t>
      </w:r>
    </w:p>
    <w:p>
      <w:pPr>
        <w:pStyle w:val="HSBody"/>
      </w:pPr>
      <w:r>
        <w:t>Tribal Nations with Awards: 14 of 17 (82%)</w:t>
      </w:r>
    </w:p>
    <w:p>
      <w:pPr>
        <w:pStyle w:val="HSBody"/>
      </w:pPr>
      <w:r>
        <w:t>Investment Gap: 3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8 Senator(s) and 12 Representative(s) serve Tribal Nations in this region.</w:t>
      </w:r>
    </w:p>
    <w:p>
      <w:pPr>
        <w:pStyle w:val="HSBody"/>
      </w:pPr>
      <w:r>
        <w:t>Congressional delegation data covers 8 of 17 Tribal Nations in this region.</w:t>
      </w:r>
    </w:p>
    <w:p>
      <w:pPr>
        <w:pStyle w:val="HSSmall"/>
      </w:pPr>
      <w:r>
        <w:t>Source: Congress.gov, 119th Congress committee assignments.</w:t>
      </w:r>
    </w:p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Catawba Indian Nation</w:t>
            </w:r>
          </w:p>
        </w:tc>
        <w:tc>
          <w:tcPr>
            <w:tcW w:type="dxa" w:w="4680"/>
            <w:shd w:fill="F2F2F2" w:val="clear"/>
          </w:tcPr>
          <w:p>
            <w:r>
              <w:t>SC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Chitimacha Tribe of Louisiana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Coushatta Tribe of Louisiana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Eastern Band of Cherokee Indians</w:t>
            </w:r>
          </w:p>
        </w:tc>
        <w:tc>
          <w:tcPr>
            <w:tcW w:type="dxa" w:w="4680"/>
            <w:shd w:fill="FFFFFF" w:val="clear"/>
          </w:tcPr>
          <w:p>
            <w:r>
              <w:t>NC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Jena Band of Choctaw Indians</w:t>
            </w:r>
          </w:p>
        </w:tc>
        <w:tc>
          <w:tcPr>
            <w:tcW w:type="dxa" w:w="4680"/>
            <w:shd w:fill="F2F2F2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Miccosukee Tribe of Indians</w:t>
            </w:r>
          </w:p>
        </w:tc>
        <w:tc>
          <w:tcPr>
            <w:tcW w:type="dxa" w:w="4680"/>
            <w:shd w:fill="FFFFFF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Mississippi Band of Choctaw Indians</w:t>
            </w:r>
          </w:p>
        </w:tc>
        <w:tc>
          <w:tcPr>
            <w:tcW w:type="dxa" w:w="4680"/>
            <w:shd w:fill="F2F2F2" w:val="clear"/>
          </w:tcPr>
          <w:p>
            <w:r>
              <w:t>MS, TN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Poarch Band of Creek Indians</w:t>
            </w:r>
          </w:p>
        </w:tc>
        <w:tc>
          <w:tcPr>
            <w:tcW w:type="dxa" w:w="4680"/>
            <w:shd w:fill="FFFFFF" w:val="clear"/>
          </w:tcPr>
          <w:p>
            <w:r>
              <w:t>AL, FL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Seminole Tribe of Florida</w:t>
            </w:r>
          </w:p>
        </w:tc>
        <w:tc>
          <w:tcPr>
            <w:tcW w:type="dxa" w:w="4680"/>
            <w:shd w:fill="F2F2F2" w:val="clear"/>
          </w:tcPr>
          <w:p>
            <w:r>
              <w:t>FL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Tunica-Biloxi Indian Tribe</w:t>
            </w:r>
          </w:p>
        </w:tc>
        <w:tc>
          <w:tcPr>
            <w:tcW w:type="dxa" w:w="4680"/>
            <w:shd w:fill="FFFFFF" w:val="clear"/>
          </w:tcPr>
          <w:p>
            <w:r>
              <w:t>LA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Pamunkey Indian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Chickahominy Indian Tribe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Chickahominy Indian Tribe--Eastern Division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Monacan Indian Nation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Nansemond Indian Nation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Rappahannock Tribe, Inc.</w:t>
            </w:r>
          </w:p>
        </w:tc>
        <w:tc>
          <w:tcPr>
            <w:tcW w:type="dxa" w:w="4680"/>
            <w:shd w:fill="FFFFFF" w:val="clear"/>
          </w:tcPr>
          <w:p>
            <w:r>
              <w:t>VA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Upper Mattaponi Tribe</w:t>
            </w:r>
          </w:p>
        </w:tc>
        <w:tc>
          <w:tcPr>
            <w:tcW w:type="dxa" w:w="4680"/>
            <w:shd w:fill="F2F2F2" w:val="clear"/>
          </w:tcPr>
          <w:p>
            <w:r>
              <w:t>VA</w:t>
            </w:r>
          </w:p>
        </w:tc>
      </w:tr>
    </w:tbl>
    <w:p>
      <w:pPr>
        <w:pStyle w:val="HSSmall"/>
      </w:pPr>
      <w:r>
        <w:t>Total: 17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Southeast / Gulf Coast / Five Tribes | FY26 Regional Climate Resilience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