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701EDE">
      <w:pPr>
        <w:ind w:left="640" w:hanging="160" w:hangingChars="50"/>
        <w:jc w:val="center"/>
        <w:rPr>
          <w:sz w:val="32"/>
          <w:szCs w:val="32"/>
        </w:rPr>
      </w:pPr>
      <w:r>
        <w:rPr>
          <w:rFonts w:hint="eastAsia"/>
          <w:sz w:val="32"/>
          <w:szCs w:val="32"/>
        </w:rPr>
        <w:t xml:space="preserve"> </w:t>
      </w:r>
      <w:r>
        <w:rPr>
          <w:sz w:val="32"/>
          <w:szCs w:val="32"/>
        </w:rPr>
        <w:drawing>
          <wp:inline distT="0" distB="0" distL="0" distR="0">
            <wp:extent cx="2236470" cy="2101215"/>
            <wp:effectExtent l="0" t="0" r="11430" b="6985"/>
            <wp:docPr id="1026" name="图片 1" descr="{F7614B75-6D44-48C4-9204-F4DFA0C0F98B} 副本"/>
            <wp:cNvGraphicFramePr/>
            <a:graphic xmlns:a="http://schemas.openxmlformats.org/drawingml/2006/main">
              <a:graphicData uri="http://schemas.openxmlformats.org/drawingml/2006/picture">
                <pic:pic xmlns:pic="http://schemas.openxmlformats.org/drawingml/2006/picture">
                  <pic:nvPicPr>
                    <pic:cNvPr id="1026" name="图片 1" descr="{F7614B75-6D44-48C4-9204-F4DFA0C0F98B} 副本"/>
                    <pic:cNvPicPr/>
                  </pic:nvPicPr>
                  <pic:blipFill>
                    <a:blip r:embed="rId11" cstate="print"/>
                    <a:srcRect/>
                    <a:stretch>
                      <a:fillRect/>
                    </a:stretch>
                  </pic:blipFill>
                  <pic:spPr>
                    <a:xfrm>
                      <a:off x="0" y="0"/>
                      <a:ext cx="2236470" cy="2101215"/>
                    </a:xfrm>
                    <a:prstGeom prst="rect">
                      <a:avLst/>
                    </a:prstGeom>
                    <a:ln>
                      <a:noFill/>
                    </a:ln>
                  </pic:spPr>
                </pic:pic>
              </a:graphicData>
            </a:graphic>
          </wp:inline>
        </w:drawing>
      </w:r>
    </w:p>
    <w:p w14:paraId="2F596AB4">
      <w:pPr>
        <w:ind w:left="741" w:hanging="261" w:hangingChars="50"/>
        <w:jc w:val="center"/>
        <w:rPr>
          <w:rFonts w:ascii="宋体" w:hAnsi="宋体" w:cs="黑体"/>
          <w:b/>
          <w:bCs/>
          <w:sz w:val="52"/>
          <w:szCs w:val="52"/>
        </w:rPr>
      </w:pPr>
      <w:r>
        <w:rPr>
          <w:rFonts w:hint="eastAsia" w:ascii="宋体" w:hAnsi="宋体" w:cs="黑体"/>
          <w:b/>
          <w:bCs/>
          <w:sz w:val="52"/>
          <w:szCs w:val="52"/>
        </w:rPr>
        <w:t>厦门大学嘉庚学院</w:t>
      </w:r>
    </w:p>
    <w:p w14:paraId="4AFA32B0">
      <w:pPr>
        <w:ind w:left="480"/>
        <w:jc w:val="center"/>
        <w:rPr>
          <w:rFonts w:ascii="宋体" w:hAnsi="宋体" w:cs="黑体"/>
          <w:b/>
          <w:bCs/>
          <w:sz w:val="52"/>
          <w:szCs w:val="52"/>
        </w:rPr>
      </w:pPr>
      <w:r>
        <w:rPr>
          <w:rFonts w:hint="eastAsia" w:ascii="宋体" w:hAnsi="宋体" w:cs="黑体"/>
          <w:b/>
          <w:bCs/>
          <w:sz w:val="52"/>
          <w:szCs w:val="52"/>
          <w:lang w:val="en-US" w:eastAsia="zh-CN"/>
        </w:rPr>
        <w:t>学促会20周年创业园游园活动</w:t>
      </w:r>
      <w:r>
        <w:rPr>
          <w:rFonts w:hint="eastAsia" w:ascii="宋体" w:hAnsi="宋体" w:cs="黑体"/>
          <w:b/>
          <w:bCs/>
          <w:sz w:val="52"/>
          <w:szCs w:val="52"/>
        </w:rPr>
        <w:t xml:space="preserve">                                           </w:t>
      </w:r>
    </w:p>
    <w:p w14:paraId="4A9A5E7B">
      <w:pPr>
        <w:ind w:left="480"/>
        <w:jc w:val="center"/>
        <w:rPr>
          <w:rFonts w:ascii="宋体" w:hAnsi="宋体" w:cs="黑体"/>
          <w:b/>
          <w:bCs/>
          <w:sz w:val="84"/>
          <w:szCs w:val="84"/>
        </w:rPr>
      </w:pPr>
      <w:r>
        <w:rPr>
          <w:rFonts w:hint="eastAsia" w:ascii="宋体" w:hAnsi="宋体" w:cs="黑体"/>
          <w:b/>
          <w:bCs/>
          <w:sz w:val="84"/>
          <w:szCs w:val="84"/>
        </w:rPr>
        <w:t>策</w:t>
      </w:r>
    </w:p>
    <w:p w14:paraId="6E247D62">
      <w:pPr>
        <w:ind w:left="480"/>
        <w:jc w:val="center"/>
        <w:rPr>
          <w:rFonts w:ascii="宋体" w:hAnsi="宋体" w:cs="黑体"/>
          <w:b/>
          <w:bCs/>
          <w:sz w:val="84"/>
          <w:szCs w:val="84"/>
        </w:rPr>
      </w:pPr>
      <w:r>
        <w:rPr>
          <w:rFonts w:hint="eastAsia" w:ascii="宋体" w:hAnsi="宋体" w:cs="黑体"/>
          <w:b/>
          <w:bCs/>
          <w:sz w:val="84"/>
          <w:szCs w:val="84"/>
        </w:rPr>
        <w:t>划</w:t>
      </w:r>
    </w:p>
    <w:p w14:paraId="393EF7D3">
      <w:pPr>
        <w:ind w:left="480"/>
        <w:jc w:val="center"/>
        <w:rPr>
          <w:rFonts w:ascii="宋体" w:hAnsi="宋体" w:cs="黑体"/>
          <w:b/>
          <w:bCs/>
          <w:sz w:val="84"/>
          <w:szCs w:val="84"/>
        </w:rPr>
      </w:pPr>
      <w:r>
        <w:rPr>
          <w:rFonts w:hint="eastAsia" w:ascii="宋体" w:hAnsi="宋体" w:cs="黑体"/>
          <w:b/>
          <w:bCs/>
          <w:sz w:val="84"/>
          <w:szCs w:val="84"/>
        </w:rPr>
        <w:t>书</w:t>
      </w:r>
    </w:p>
    <w:p w14:paraId="31B00BE5">
      <w:pPr>
        <w:ind w:left="0" w:leftChars="0"/>
        <w:rPr>
          <w:rFonts w:ascii="宋体" w:hAnsi="宋体"/>
        </w:rPr>
      </w:pPr>
    </w:p>
    <w:p w14:paraId="714C82AA">
      <w:pPr>
        <w:ind w:left="0" w:leftChars="0"/>
        <w:jc w:val="center"/>
        <w:rPr>
          <w:rFonts w:ascii="宋体" w:hAnsi="宋体"/>
          <w:b/>
          <w:bCs/>
          <w:sz w:val="32"/>
          <w:szCs w:val="32"/>
        </w:rPr>
      </w:pPr>
      <w:r>
        <w:rPr>
          <w:rFonts w:hint="eastAsia" w:ascii="宋体" w:hAnsi="宋体"/>
          <w:b/>
          <w:bCs/>
          <w:sz w:val="32"/>
          <w:szCs w:val="32"/>
          <w:lang w:val="en-US" w:eastAsia="zh-CN"/>
        </w:rPr>
        <w:t xml:space="preserve">      </w:t>
      </w:r>
      <w:r>
        <w:rPr>
          <w:rFonts w:hint="eastAsia" w:ascii="宋体" w:hAnsi="宋体"/>
          <w:b/>
          <w:bCs/>
          <w:sz w:val="32"/>
          <w:szCs w:val="32"/>
        </w:rPr>
        <w:t>主办方：厦门大学嘉庚学院学生就业创业促进会</w:t>
      </w:r>
    </w:p>
    <w:p w14:paraId="0A30416F">
      <w:pPr>
        <w:ind w:left="0" w:leftChars="0"/>
        <w:jc w:val="center"/>
        <w:rPr>
          <w:rFonts w:ascii="宋体" w:hAnsi="宋体"/>
          <w:b/>
          <w:bCs/>
          <w:sz w:val="32"/>
          <w:szCs w:val="32"/>
        </w:rPr>
      </w:pPr>
      <w:r>
        <w:rPr>
          <w:rFonts w:hint="eastAsia" w:ascii="宋体" w:hAnsi="宋体"/>
          <w:b/>
          <w:bCs/>
          <w:sz w:val="32"/>
          <w:szCs w:val="32"/>
        </w:rPr>
        <w:t xml:space="preserve">      承办方：厦门大学嘉庚学院学生就业创业促进会</w:t>
      </w:r>
    </w:p>
    <w:p w14:paraId="5C0F40C5">
      <w:pPr>
        <w:ind w:left="0" w:leftChars="0" w:firstLine="0" w:firstLineChars="0"/>
        <w:rPr>
          <w:rFonts w:ascii="宋体" w:hAnsi="宋体"/>
          <w:b/>
          <w:bCs/>
          <w:sz w:val="32"/>
          <w:szCs w:val="32"/>
        </w:rPr>
      </w:pPr>
      <w:r>
        <w:rPr>
          <w:rFonts w:hint="default" w:ascii="宋体" w:hAnsi="宋体"/>
          <w:b/>
          <w:bCs/>
          <w:sz w:val="32"/>
          <w:szCs w:val="32"/>
        </w:rPr>
        <w:t xml:space="preserve">        </w:t>
      </w:r>
      <w:r>
        <w:rPr>
          <w:rFonts w:hint="eastAsia" w:ascii="宋体" w:hAnsi="宋体"/>
          <w:b/>
          <w:bCs/>
          <w:sz w:val="32"/>
          <w:szCs w:val="32"/>
        </w:rPr>
        <w:t>赞助方：</w:t>
      </w:r>
      <w:r>
        <w:rPr>
          <w:rFonts w:ascii="宋体" w:hAnsi="宋体"/>
          <w:b/>
          <w:bCs/>
          <w:sz w:val="32"/>
          <w:szCs w:val="32"/>
        </w:rPr>
        <w:t xml:space="preserve"> </w:t>
      </w:r>
    </w:p>
    <w:p w14:paraId="7D3F9776">
      <w:pPr>
        <w:ind w:left="480" w:firstLine="1285" w:firstLineChars="400"/>
        <w:rPr>
          <w:rFonts w:ascii="宋体" w:hAnsi="宋体"/>
          <w:b/>
          <w:bCs/>
          <w:sz w:val="32"/>
          <w:szCs w:val="32"/>
        </w:rPr>
        <w:sectPr>
          <w:headerReference r:id="rId7" w:type="first"/>
          <w:headerReference r:id="rId5" w:type="default"/>
          <w:footerReference r:id="rId8" w:type="default"/>
          <w:headerReference r:id="rId6" w:type="even"/>
          <w:footerReference r:id="rId9" w:type="even"/>
          <w:pgSz w:w="11906" w:h="16838"/>
          <w:pgMar w:top="1440" w:right="1800" w:bottom="1440" w:left="1800" w:header="851" w:footer="992" w:gutter="0"/>
          <w:pgNumType w:start="1"/>
          <w:cols w:space="425" w:num="1"/>
          <w:docGrid w:type="lines" w:linePitch="312" w:charSpace="0"/>
        </w:sectPr>
      </w:pPr>
    </w:p>
    <w:p w14:paraId="4D3AA45E">
      <w:pPr>
        <w:pStyle w:val="11"/>
        <w:tabs>
          <w:tab w:val="right" w:leader="dot" w:pos="8306"/>
        </w:tabs>
        <w:spacing w:line="312" w:lineRule="auto"/>
        <w:ind w:left="480"/>
        <w:jc w:val="center"/>
        <w:rPr>
          <w:rFonts w:hint="eastAsia" w:ascii="宋体" w:hAnsi="宋体" w:eastAsia="宋体" w:cs="宋体"/>
          <w:sz w:val="24"/>
          <w:szCs w:val="24"/>
          <w:lang w:val="en-US" w:eastAsia="zh-CN" w:bidi="ar-SA"/>
        </w:rPr>
      </w:pPr>
      <w:r>
        <w:rPr>
          <w:rFonts w:hint="eastAsia" w:ascii="黑体" w:hAnsi="黑体" w:eastAsia="黑体" w:cs="黑体"/>
          <w:b/>
          <w:bCs/>
          <w:sz w:val="48"/>
          <w:szCs w:val="48"/>
        </w:rPr>
        <w:t>目录</w:t>
      </w:r>
      <w:r>
        <w:rPr>
          <w:rFonts w:hint="eastAsia" w:ascii="宋体" w:hAnsi="宋体" w:cs="宋体"/>
          <w:sz w:val="24"/>
          <w:szCs w:val="24"/>
        </w:rPr>
        <w:fldChar w:fldCharType="begin"/>
      </w:r>
      <w:r>
        <w:rPr>
          <w:rFonts w:hint="eastAsia" w:ascii="宋体" w:hAnsi="宋体" w:cs="宋体"/>
          <w:sz w:val="24"/>
          <w:szCs w:val="24"/>
        </w:rPr>
        <w:instrText xml:space="preserve">TOC \o "1-2" \h \u </w:instrText>
      </w:r>
      <w:r>
        <w:rPr>
          <w:rFonts w:hint="eastAsia" w:ascii="宋体" w:hAnsi="宋体" w:cs="宋体"/>
          <w:sz w:val="24"/>
          <w:szCs w:val="24"/>
        </w:rPr>
        <w:fldChar w:fldCharType="separate"/>
      </w:r>
    </w:p>
    <w:p w14:paraId="450F3FE2">
      <w:pPr>
        <w:pStyle w:val="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_Toc16713 </w:instrText>
      </w:r>
      <w:r>
        <w:rPr>
          <w:rFonts w:hint="eastAsia" w:ascii="宋体" w:hAnsi="宋体" w:cs="宋体"/>
          <w:szCs w:val="24"/>
        </w:rPr>
        <w:fldChar w:fldCharType="separate"/>
      </w:r>
      <w:r>
        <w:rPr>
          <w:rFonts w:hint="eastAsia"/>
        </w:rPr>
        <w:t>一、 活动概述</w:t>
      </w:r>
      <w:r>
        <w:tab/>
      </w:r>
      <w:r>
        <w:fldChar w:fldCharType="begin"/>
      </w:r>
      <w:r>
        <w:instrText xml:space="preserve"> PAGEREF _Toc16713 \h </w:instrText>
      </w:r>
      <w:r>
        <w:fldChar w:fldCharType="separate"/>
      </w:r>
      <w:r>
        <w:t>2</w:t>
      </w:r>
      <w:r>
        <w:fldChar w:fldCharType="end"/>
      </w:r>
      <w:r>
        <w:rPr>
          <w:rFonts w:hint="eastAsia" w:ascii="宋体" w:hAnsi="宋体" w:cs="宋体"/>
          <w:szCs w:val="24"/>
        </w:rPr>
        <w:fldChar w:fldCharType="end"/>
      </w:r>
    </w:p>
    <w:p w14:paraId="2BCB9D5B">
      <w:pPr>
        <w:pStyle w:val="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_Toc25929 </w:instrText>
      </w:r>
      <w:r>
        <w:rPr>
          <w:rFonts w:hint="eastAsia" w:ascii="宋体" w:hAnsi="宋体" w:cs="宋体"/>
          <w:szCs w:val="24"/>
        </w:rPr>
        <w:fldChar w:fldCharType="separate"/>
      </w:r>
      <w:r>
        <w:rPr>
          <w:rFonts w:hint="eastAsia"/>
        </w:rPr>
        <w:t>（一） 活动主题</w:t>
      </w:r>
      <w:r>
        <w:tab/>
      </w:r>
      <w:r>
        <w:fldChar w:fldCharType="begin"/>
      </w:r>
      <w:r>
        <w:instrText xml:space="preserve"> PAGEREF _Toc25929 \h </w:instrText>
      </w:r>
      <w:r>
        <w:fldChar w:fldCharType="separate"/>
      </w:r>
      <w:r>
        <w:t>2</w:t>
      </w:r>
      <w:r>
        <w:fldChar w:fldCharType="end"/>
      </w:r>
      <w:r>
        <w:rPr>
          <w:rFonts w:hint="eastAsia" w:ascii="宋体" w:hAnsi="宋体" w:cs="宋体"/>
          <w:szCs w:val="24"/>
        </w:rPr>
        <w:fldChar w:fldCharType="end"/>
      </w:r>
    </w:p>
    <w:p w14:paraId="3581B5DF">
      <w:pPr>
        <w:pStyle w:val="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_Toc22256 </w:instrText>
      </w:r>
      <w:r>
        <w:rPr>
          <w:rFonts w:hint="eastAsia" w:ascii="宋体" w:hAnsi="宋体" w:cs="宋体"/>
          <w:szCs w:val="24"/>
        </w:rPr>
        <w:fldChar w:fldCharType="separate"/>
      </w:r>
      <w:r>
        <w:rPr>
          <w:rFonts w:hint="eastAsia"/>
        </w:rPr>
        <w:t>（二） 活动背景</w:t>
      </w:r>
      <w:r>
        <w:tab/>
      </w:r>
      <w:r>
        <w:fldChar w:fldCharType="begin"/>
      </w:r>
      <w:r>
        <w:instrText xml:space="preserve"> PAGEREF _Toc22256 \h </w:instrText>
      </w:r>
      <w:r>
        <w:fldChar w:fldCharType="separate"/>
      </w:r>
      <w:r>
        <w:t>3</w:t>
      </w:r>
      <w:r>
        <w:fldChar w:fldCharType="end"/>
      </w:r>
      <w:r>
        <w:rPr>
          <w:rFonts w:hint="eastAsia" w:ascii="宋体" w:hAnsi="宋体" w:cs="宋体"/>
          <w:szCs w:val="24"/>
        </w:rPr>
        <w:fldChar w:fldCharType="end"/>
      </w:r>
    </w:p>
    <w:p w14:paraId="1ABC17D6">
      <w:pPr>
        <w:pStyle w:val="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_Toc1651 </w:instrText>
      </w:r>
      <w:r>
        <w:rPr>
          <w:rFonts w:hint="eastAsia" w:ascii="宋体" w:hAnsi="宋体" w:cs="宋体"/>
          <w:szCs w:val="24"/>
        </w:rPr>
        <w:fldChar w:fldCharType="separate"/>
      </w:r>
      <w:r>
        <w:rPr>
          <w:rFonts w:hint="eastAsia"/>
        </w:rPr>
        <w:t>（三） 活动目的</w:t>
      </w:r>
      <w:r>
        <w:tab/>
      </w:r>
      <w:r>
        <w:fldChar w:fldCharType="begin"/>
      </w:r>
      <w:r>
        <w:instrText xml:space="preserve"> PAGEREF _Toc1651 \h </w:instrText>
      </w:r>
      <w:r>
        <w:fldChar w:fldCharType="separate"/>
      </w:r>
      <w:r>
        <w:t>3</w:t>
      </w:r>
      <w:r>
        <w:fldChar w:fldCharType="end"/>
      </w:r>
      <w:r>
        <w:rPr>
          <w:rFonts w:hint="eastAsia" w:ascii="宋体" w:hAnsi="宋体" w:cs="宋体"/>
          <w:szCs w:val="24"/>
        </w:rPr>
        <w:fldChar w:fldCharType="end"/>
      </w:r>
    </w:p>
    <w:p w14:paraId="109205D3">
      <w:pPr>
        <w:pStyle w:val="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_Toc21048 </w:instrText>
      </w:r>
      <w:r>
        <w:rPr>
          <w:rFonts w:hint="eastAsia" w:ascii="宋体" w:hAnsi="宋体" w:cs="宋体"/>
          <w:szCs w:val="24"/>
        </w:rPr>
        <w:fldChar w:fldCharType="separate"/>
      </w:r>
      <w:r>
        <w:rPr>
          <w:rFonts w:hint="eastAsia"/>
        </w:rPr>
        <w:t>二、活动简介</w:t>
      </w:r>
      <w:r>
        <w:tab/>
      </w:r>
      <w:r>
        <w:fldChar w:fldCharType="begin"/>
      </w:r>
      <w:r>
        <w:instrText xml:space="preserve"> PAGEREF _Toc21048 \h </w:instrText>
      </w:r>
      <w:r>
        <w:fldChar w:fldCharType="separate"/>
      </w:r>
      <w:r>
        <w:t>3</w:t>
      </w:r>
      <w:r>
        <w:fldChar w:fldCharType="end"/>
      </w:r>
      <w:r>
        <w:rPr>
          <w:rFonts w:hint="eastAsia" w:ascii="宋体" w:hAnsi="宋体" w:cs="宋体"/>
          <w:szCs w:val="24"/>
        </w:rPr>
        <w:fldChar w:fldCharType="end"/>
      </w:r>
    </w:p>
    <w:p w14:paraId="0ED41843">
      <w:pPr>
        <w:pStyle w:val="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_Toc26865 </w:instrText>
      </w:r>
      <w:r>
        <w:rPr>
          <w:rFonts w:hint="eastAsia" w:ascii="宋体" w:hAnsi="宋体" w:cs="宋体"/>
          <w:szCs w:val="24"/>
        </w:rPr>
        <w:fldChar w:fldCharType="separate"/>
      </w:r>
      <w:r>
        <w:rPr>
          <w:rFonts w:hint="eastAsia"/>
        </w:rPr>
        <w:t>三、宣传方式</w:t>
      </w:r>
      <w:r>
        <w:tab/>
      </w:r>
      <w:r>
        <w:fldChar w:fldCharType="begin"/>
      </w:r>
      <w:r>
        <w:instrText xml:space="preserve"> PAGEREF _Toc26865 \h </w:instrText>
      </w:r>
      <w:r>
        <w:fldChar w:fldCharType="separate"/>
      </w:r>
      <w:r>
        <w:t>3</w:t>
      </w:r>
      <w:r>
        <w:fldChar w:fldCharType="end"/>
      </w:r>
      <w:r>
        <w:rPr>
          <w:rFonts w:hint="eastAsia" w:ascii="宋体" w:hAnsi="宋体" w:cs="宋体"/>
          <w:szCs w:val="24"/>
        </w:rPr>
        <w:fldChar w:fldCharType="end"/>
      </w:r>
    </w:p>
    <w:p w14:paraId="35E4FAB4">
      <w:pPr>
        <w:pStyle w:val="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_Toc23519 </w:instrText>
      </w:r>
      <w:r>
        <w:rPr>
          <w:rFonts w:hint="eastAsia" w:ascii="宋体" w:hAnsi="宋体" w:cs="宋体"/>
          <w:szCs w:val="24"/>
        </w:rPr>
        <w:fldChar w:fldCharType="separate"/>
      </w:r>
      <w:r>
        <w:rPr>
          <w:rFonts w:hint="eastAsia" w:ascii="宋体" w:hAnsi="宋体"/>
          <w:bCs/>
          <w:szCs w:val="32"/>
        </w:rPr>
        <w:t>(一）前期宣传</w:t>
      </w:r>
      <w:r>
        <w:tab/>
      </w:r>
      <w:r>
        <w:fldChar w:fldCharType="begin"/>
      </w:r>
      <w:r>
        <w:instrText xml:space="preserve"> PAGEREF _Toc23519 \h </w:instrText>
      </w:r>
      <w:r>
        <w:fldChar w:fldCharType="separate"/>
      </w:r>
      <w:r>
        <w:t>3</w:t>
      </w:r>
      <w:r>
        <w:fldChar w:fldCharType="end"/>
      </w:r>
      <w:r>
        <w:rPr>
          <w:rFonts w:hint="eastAsia" w:ascii="宋体" w:hAnsi="宋体" w:cs="宋体"/>
          <w:szCs w:val="24"/>
        </w:rPr>
        <w:fldChar w:fldCharType="end"/>
      </w:r>
    </w:p>
    <w:p w14:paraId="288B38D6">
      <w:pPr>
        <w:pStyle w:val="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_Toc11831 </w:instrText>
      </w:r>
      <w:r>
        <w:rPr>
          <w:rFonts w:hint="eastAsia" w:ascii="宋体" w:hAnsi="宋体" w:cs="宋体"/>
          <w:szCs w:val="24"/>
        </w:rPr>
        <w:fldChar w:fldCharType="separate"/>
      </w:r>
      <w:r>
        <w:rPr>
          <w:rFonts w:hint="eastAsia" w:ascii="宋体" w:hAnsi="宋体"/>
        </w:rPr>
        <w:t>（二）现场宣传</w:t>
      </w:r>
      <w:r>
        <w:tab/>
      </w:r>
      <w:r>
        <w:fldChar w:fldCharType="begin"/>
      </w:r>
      <w:r>
        <w:instrText xml:space="preserve"> PAGEREF _Toc11831 \h </w:instrText>
      </w:r>
      <w:r>
        <w:fldChar w:fldCharType="separate"/>
      </w:r>
      <w:r>
        <w:t>4</w:t>
      </w:r>
      <w:r>
        <w:fldChar w:fldCharType="end"/>
      </w:r>
      <w:r>
        <w:rPr>
          <w:rFonts w:hint="eastAsia" w:ascii="宋体" w:hAnsi="宋体" w:cs="宋体"/>
          <w:szCs w:val="24"/>
        </w:rPr>
        <w:fldChar w:fldCharType="end"/>
      </w:r>
    </w:p>
    <w:p w14:paraId="0D81E7B9">
      <w:pPr>
        <w:pStyle w:val="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_Toc1140 </w:instrText>
      </w:r>
      <w:r>
        <w:rPr>
          <w:rFonts w:hint="eastAsia" w:ascii="宋体" w:hAnsi="宋体" w:cs="宋体"/>
          <w:szCs w:val="24"/>
        </w:rPr>
        <w:fldChar w:fldCharType="separate"/>
      </w:r>
      <w:r>
        <w:rPr>
          <w:rFonts w:hint="eastAsia"/>
        </w:rPr>
        <w:t>四、前期工作</w:t>
      </w:r>
      <w:r>
        <w:tab/>
      </w:r>
      <w:r>
        <w:fldChar w:fldCharType="begin"/>
      </w:r>
      <w:r>
        <w:instrText xml:space="preserve"> PAGEREF _Toc1140 \h </w:instrText>
      </w:r>
      <w:r>
        <w:fldChar w:fldCharType="separate"/>
      </w:r>
      <w:r>
        <w:t>4</w:t>
      </w:r>
      <w:r>
        <w:fldChar w:fldCharType="end"/>
      </w:r>
      <w:r>
        <w:rPr>
          <w:rFonts w:hint="eastAsia" w:ascii="宋体" w:hAnsi="宋体" w:cs="宋体"/>
          <w:szCs w:val="24"/>
        </w:rPr>
        <w:fldChar w:fldCharType="end"/>
      </w:r>
    </w:p>
    <w:p w14:paraId="227644B1">
      <w:pPr>
        <w:pStyle w:val="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_Toc28128 </w:instrText>
      </w:r>
      <w:r>
        <w:rPr>
          <w:rFonts w:hint="eastAsia" w:ascii="宋体" w:hAnsi="宋体" w:cs="宋体"/>
          <w:szCs w:val="24"/>
        </w:rPr>
        <w:fldChar w:fldCharType="separate"/>
      </w:r>
      <w:r>
        <w:rPr>
          <w:rFonts w:hint="eastAsia"/>
        </w:rPr>
        <w:t>（一）</w:t>
      </w:r>
      <w:r>
        <w:rPr>
          <w:rFonts w:hint="eastAsia"/>
          <w:lang w:val="en-US" w:eastAsia="zh-CN"/>
        </w:rPr>
        <w:t>道具准备</w:t>
      </w:r>
      <w:r>
        <w:tab/>
      </w:r>
      <w:r>
        <w:fldChar w:fldCharType="begin"/>
      </w:r>
      <w:r>
        <w:instrText xml:space="preserve"> PAGEREF _Toc28128 \h </w:instrText>
      </w:r>
      <w:r>
        <w:fldChar w:fldCharType="separate"/>
      </w:r>
      <w:r>
        <w:t>4</w:t>
      </w:r>
      <w:r>
        <w:fldChar w:fldCharType="end"/>
      </w:r>
      <w:r>
        <w:rPr>
          <w:rFonts w:hint="eastAsia" w:ascii="宋体" w:hAnsi="宋体" w:cs="宋体"/>
          <w:szCs w:val="24"/>
        </w:rPr>
        <w:fldChar w:fldCharType="end"/>
      </w:r>
    </w:p>
    <w:p w14:paraId="2EF0F91B">
      <w:pPr>
        <w:pStyle w:val="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_Toc12643 </w:instrText>
      </w:r>
      <w:r>
        <w:rPr>
          <w:rFonts w:hint="eastAsia" w:ascii="宋体" w:hAnsi="宋体" w:cs="宋体"/>
          <w:szCs w:val="24"/>
        </w:rPr>
        <w:fldChar w:fldCharType="separate"/>
      </w:r>
      <w:r>
        <w:rPr>
          <w:rFonts w:hint="eastAsia" w:ascii="宋体" w:hAnsi="宋体"/>
        </w:rPr>
        <w:t>（三）前期任务分工</w:t>
      </w:r>
      <w:r>
        <w:tab/>
      </w:r>
      <w:r>
        <w:fldChar w:fldCharType="begin"/>
      </w:r>
      <w:r>
        <w:instrText xml:space="preserve"> PAGEREF _Toc12643 \h </w:instrText>
      </w:r>
      <w:r>
        <w:fldChar w:fldCharType="separate"/>
      </w:r>
      <w:r>
        <w:t>4</w:t>
      </w:r>
      <w:r>
        <w:fldChar w:fldCharType="end"/>
      </w:r>
      <w:r>
        <w:rPr>
          <w:rFonts w:hint="eastAsia" w:ascii="宋体" w:hAnsi="宋体" w:cs="宋体"/>
          <w:szCs w:val="24"/>
        </w:rPr>
        <w:fldChar w:fldCharType="end"/>
      </w:r>
    </w:p>
    <w:p w14:paraId="6292B341">
      <w:pPr>
        <w:pStyle w:val="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_Toc23287 </w:instrText>
      </w:r>
      <w:r>
        <w:rPr>
          <w:rFonts w:hint="eastAsia" w:ascii="宋体" w:hAnsi="宋体" w:cs="宋体"/>
          <w:szCs w:val="24"/>
        </w:rPr>
        <w:fldChar w:fldCharType="separate"/>
      </w:r>
      <w:r>
        <w:rPr>
          <w:rFonts w:hint="eastAsia"/>
        </w:rPr>
        <w:t>五、 活动流程</w:t>
      </w:r>
      <w:r>
        <w:tab/>
      </w:r>
      <w:r>
        <w:fldChar w:fldCharType="begin"/>
      </w:r>
      <w:r>
        <w:instrText xml:space="preserve"> PAGEREF _Toc23287 \h </w:instrText>
      </w:r>
      <w:r>
        <w:fldChar w:fldCharType="separate"/>
      </w:r>
      <w:r>
        <w:t>5</w:t>
      </w:r>
      <w:r>
        <w:fldChar w:fldCharType="end"/>
      </w:r>
      <w:r>
        <w:rPr>
          <w:rFonts w:hint="eastAsia" w:ascii="宋体" w:hAnsi="宋体" w:cs="宋体"/>
          <w:szCs w:val="24"/>
        </w:rPr>
        <w:fldChar w:fldCharType="end"/>
      </w:r>
    </w:p>
    <w:p w14:paraId="61DD9742">
      <w:pPr>
        <w:pStyle w:val="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_Toc26514 </w:instrText>
      </w:r>
      <w:r>
        <w:rPr>
          <w:rFonts w:hint="eastAsia" w:ascii="宋体" w:hAnsi="宋体" w:cs="宋体"/>
          <w:szCs w:val="24"/>
        </w:rPr>
        <w:fldChar w:fldCharType="separate"/>
      </w:r>
      <w:r>
        <w:rPr>
          <w:rFonts w:hint="eastAsia"/>
        </w:rPr>
        <w:t>（一）</w:t>
      </w:r>
      <w:r>
        <w:rPr>
          <w:rFonts w:hint="eastAsia"/>
          <w:lang w:val="en-US" w:eastAsia="zh-CN"/>
        </w:rPr>
        <w:t>活动</w:t>
      </w:r>
      <w:r>
        <w:rPr>
          <w:rFonts w:hint="eastAsia"/>
        </w:rPr>
        <w:t>前现场工作安排</w:t>
      </w:r>
      <w:r>
        <w:tab/>
      </w:r>
      <w:r>
        <w:fldChar w:fldCharType="begin"/>
      </w:r>
      <w:r>
        <w:instrText xml:space="preserve"> PAGEREF _Toc26514 \h </w:instrText>
      </w:r>
      <w:r>
        <w:fldChar w:fldCharType="separate"/>
      </w:r>
      <w:r>
        <w:t>5</w:t>
      </w:r>
      <w:r>
        <w:fldChar w:fldCharType="end"/>
      </w:r>
      <w:r>
        <w:rPr>
          <w:rFonts w:hint="eastAsia" w:ascii="宋体" w:hAnsi="宋体" w:cs="宋体"/>
          <w:szCs w:val="24"/>
        </w:rPr>
        <w:fldChar w:fldCharType="end"/>
      </w:r>
    </w:p>
    <w:p w14:paraId="1080A4E6">
      <w:pPr>
        <w:pStyle w:val="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_Toc13485 </w:instrText>
      </w:r>
      <w:r>
        <w:rPr>
          <w:rFonts w:hint="eastAsia" w:ascii="宋体" w:hAnsi="宋体" w:cs="宋体"/>
          <w:szCs w:val="24"/>
        </w:rPr>
        <w:fldChar w:fldCharType="separate"/>
      </w:r>
      <w:r>
        <w:rPr>
          <w:rFonts w:hint="eastAsia"/>
        </w:rPr>
        <w:t>（二）</w:t>
      </w:r>
      <w:r>
        <w:rPr>
          <w:rFonts w:hint="eastAsia"/>
          <w:lang w:val="en-US" w:eastAsia="zh-CN"/>
        </w:rPr>
        <w:t>活动</w:t>
      </w:r>
      <w:r>
        <w:rPr>
          <w:rFonts w:hint="eastAsia"/>
        </w:rPr>
        <w:t>流程</w:t>
      </w:r>
      <w:r>
        <w:tab/>
      </w:r>
      <w:r>
        <w:fldChar w:fldCharType="begin"/>
      </w:r>
      <w:r>
        <w:instrText xml:space="preserve"> PAGEREF _Toc13485 \h </w:instrText>
      </w:r>
      <w:r>
        <w:fldChar w:fldCharType="separate"/>
      </w:r>
      <w:r>
        <w:t>5</w:t>
      </w:r>
      <w:r>
        <w:fldChar w:fldCharType="end"/>
      </w:r>
      <w:r>
        <w:rPr>
          <w:rFonts w:hint="eastAsia" w:ascii="宋体" w:hAnsi="宋体" w:cs="宋体"/>
          <w:szCs w:val="24"/>
        </w:rPr>
        <w:fldChar w:fldCharType="end"/>
      </w:r>
    </w:p>
    <w:p w14:paraId="3C91513A">
      <w:pPr>
        <w:pStyle w:val="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_Toc1995 </w:instrText>
      </w:r>
      <w:r>
        <w:rPr>
          <w:rFonts w:hint="eastAsia" w:ascii="宋体" w:hAnsi="宋体" w:cs="宋体"/>
          <w:szCs w:val="24"/>
        </w:rPr>
        <w:fldChar w:fldCharType="separate"/>
      </w:r>
      <w:r>
        <w:rPr>
          <w:rFonts w:hint="eastAsia"/>
        </w:rPr>
        <w:t>六、 应急预案</w:t>
      </w:r>
      <w:r>
        <w:tab/>
      </w:r>
      <w:r>
        <w:fldChar w:fldCharType="begin"/>
      </w:r>
      <w:r>
        <w:instrText xml:space="preserve"> PAGEREF _Toc1995 \h </w:instrText>
      </w:r>
      <w:r>
        <w:fldChar w:fldCharType="separate"/>
      </w:r>
      <w:r>
        <w:t>6</w:t>
      </w:r>
      <w:r>
        <w:fldChar w:fldCharType="end"/>
      </w:r>
      <w:r>
        <w:rPr>
          <w:rFonts w:hint="eastAsia" w:ascii="宋体" w:hAnsi="宋体" w:cs="宋体"/>
          <w:szCs w:val="24"/>
        </w:rPr>
        <w:fldChar w:fldCharType="end"/>
      </w:r>
    </w:p>
    <w:p w14:paraId="06686594">
      <w:pPr>
        <w:pStyle w:val="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_Toc26003 </w:instrText>
      </w:r>
      <w:r>
        <w:rPr>
          <w:rFonts w:hint="eastAsia" w:ascii="宋体" w:hAnsi="宋体" w:cs="宋体"/>
          <w:szCs w:val="24"/>
        </w:rPr>
        <w:fldChar w:fldCharType="separate"/>
      </w:r>
      <w:r>
        <w:rPr>
          <w:rFonts w:hint="eastAsia"/>
        </w:rPr>
        <w:t>（一）制定预案目的</w:t>
      </w:r>
      <w:r>
        <w:tab/>
      </w:r>
      <w:r>
        <w:fldChar w:fldCharType="begin"/>
      </w:r>
      <w:r>
        <w:instrText xml:space="preserve"> PAGEREF _Toc26003 \h </w:instrText>
      </w:r>
      <w:r>
        <w:fldChar w:fldCharType="separate"/>
      </w:r>
      <w:r>
        <w:t>6</w:t>
      </w:r>
      <w:r>
        <w:fldChar w:fldCharType="end"/>
      </w:r>
      <w:r>
        <w:rPr>
          <w:rFonts w:hint="eastAsia" w:ascii="宋体" w:hAnsi="宋体" w:cs="宋体"/>
          <w:szCs w:val="24"/>
        </w:rPr>
        <w:fldChar w:fldCharType="end"/>
      </w:r>
    </w:p>
    <w:p w14:paraId="0D001D6F">
      <w:pPr>
        <w:pStyle w:val="7"/>
        <w:tabs>
          <w:tab w:val="right" w:leader="dot" w:pos="8306"/>
        </w:tabs>
        <w:rPr>
          <w:rFonts w:hint="eastAsia" w:ascii="宋体" w:hAnsi="宋体" w:cs="宋体"/>
          <w:szCs w:val="24"/>
        </w:rPr>
      </w:pPr>
      <w:r>
        <w:rPr>
          <w:rFonts w:hint="eastAsia" w:ascii="宋体" w:hAnsi="宋体" w:cs="宋体"/>
          <w:szCs w:val="24"/>
        </w:rPr>
        <w:fldChar w:fldCharType="begin"/>
      </w:r>
      <w:r>
        <w:rPr>
          <w:rFonts w:hint="eastAsia" w:ascii="宋体" w:hAnsi="宋体" w:cs="宋体"/>
          <w:szCs w:val="24"/>
        </w:rPr>
        <w:instrText xml:space="preserve"> HYPERLINK \l _Toc29571 </w:instrText>
      </w:r>
      <w:r>
        <w:rPr>
          <w:rFonts w:hint="eastAsia" w:ascii="宋体" w:hAnsi="宋体" w:cs="宋体"/>
          <w:szCs w:val="24"/>
        </w:rPr>
        <w:fldChar w:fldCharType="separate"/>
      </w:r>
      <w:r>
        <w:rPr>
          <w:rFonts w:hint="eastAsia"/>
        </w:rPr>
        <w:t>（</w:t>
      </w:r>
      <w:r>
        <w:rPr>
          <w:rFonts w:hint="eastAsia"/>
          <w:lang w:val="en-US" w:eastAsia="zh-CN"/>
        </w:rPr>
        <w:t>二</w:t>
      </w:r>
      <w:r>
        <w:rPr>
          <w:rFonts w:hint="eastAsia"/>
        </w:rPr>
        <w:t>）突发状况</w:t>
      </w:r>
      <w:r>
        <w:tab/>
      </w:r>
      <w:r>
        <w:fldChar w:fldCharType="begin"/>
      </w:r>
      <w:r>
        <w:instrText xml:space="preserve"> PAGEREF _Toc29571 \h </w:instrText>
      </w:r>
      <w:r>
        <w:fldChar w:fldCharType="separate"/>
      </w:r>
      <w:r>
        <w:t>6</w:t>
      </w:r>
      <w:r>
        <w:fldChar w:fldCharType="end"/>
      </w:r>
      <w:r>
        <w:rPr>
          <w:rFonts w:hint="eastAsia" w:ascii="宋体" w:hAnsi="宋体" w:cs="宋体"/>
          <w:szCs w:val="24"/>
        </w:rPr>
        <w:fldChar w:fldCharType="end"/>
      </w:r>
    </w:p>
    <w:p w14:paraId="4E2CD616">
      <w:pPr>
        <w:rPr>
          <w:rFonts w:hint="default" w:eastAsia="宋体"/>
          <w:lang w:val="en-US" w:eastAsia="zh-CN"/>
        </w:rPr>
      </w:pPr>
      <w:r>
        <w:rPr>
          <w:rFonts w:hint="eastAsia" w:ascii="宋体" w:hAnsi="宋体" w:cs="宋体"/>
          <w:szCs w:val="24"/>
          <w:lang w:val="en-US" w:eastAsia="zh-CN"/>
        </w:rPr>
        <w:t>七、 物质预算...................................................6</w:t>
      </w:r>
    </w:p>
    <w:p w14:paraId="49D5E0B8">
      <w:pPr>
        <w:pStyle w:val="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_Toc3537 </w:instrText>
      </w:r>
      <w:r>
        <w:rPr>
          <w:rFonts w:hint="eastAsia" w:ascii="宋体" w:hAnsi="宋体" w:cs="宋体"/>
          <w:szCs w:val="24"/>
        </w:rPr>
        <w:fldChar w:fldCharType="separate"/>
      </w:r>
      <w:r>
        <w:rPr>
          <w:rFonts w:hint="eastAsia"/>
          <w:lang w:val="en-US" w:eastAsia="zh-CN"/>
        </w:rPr>
        <w:t>八</w:t>
      </w:r>
      <w:r>
        <w:rPr>
          <w:rFonts w:hint="eastAsia"/>
        </w:rPr>
        <w:t>、附录</w:t>
      </w:r>
      <w:r>
        <w:tab/>
      </w:r>
      <w:r>
        <w:fldChar w:fldCharType="begin"/>
      </w:r>
      <w:r>
        <w:instrText xml:space="preserve"> PAGEREF _Toc3537 \h </w:instrText>
      </w:r>
      <w:r>
        <w:fldChar w:fldCharType="separate"/>
      </w:r>
      <w:r>
        <w:t>8</w:t>
      </w:r>
      <w:r>
        <w:fldChar w:fldCharType="end"/>
      </w:r>
      <w:r>
        <w:rPr>
          <w:rFonts w:hint="eastAsia" w:ascii="宋体" w:hAnsi="宋体" w:cs="宋体"/>
          <w:szCs w:val="24"/>
        </w:rPr>
        <w:fldChar w:fldCharType="end"/>
      </w:r>
    </w:p>
    <w:p w14:paraId="094DE9B7">
      <w:pPr>
        <w:pStyle w:val="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_Toc1209 </w:instrText>
      </w:r>
      <w:r>
        <w:rPr>
          <w:rFonts w:hint="eastAsia" w:ascii="宋体" w:hAnsi="宋体" w:cs="宋体"/>
          <w:szCs w:val="24"/>
        </w:rPr>
        <w:fldChar w:fldCharType="separate"/>
      </w:r>
      <w:r>
        <w:rPr>
          <w:rFonts w:hint="eastAsia"/>
        </w:rPr>
        <w:t>（一）</w:t>
      </w:r>
      <w:r>
        <w:rPr>
          <w:rFonts w:hint="eastAsia"/>
          <w:lang w:val="en-US" w:eastAsia="zh-CN"/>
        </w:rPr>
        <w:t>活动</w:t>
      </w:r>
      <w:r>
        <w:rPr>
          <w:rFonts w:hint="eastAsia"/>
        </w:rPr>
        <w:t>注意事项</w:t>
      </w:r>
      <w:r>
        <w:tab/>
      </w:r>
      <w:r>
        <w:fldChar w:fldCharType="begin"/>
      </w:r>
      <w:r>
        <w:instrText xml:space="preserve"> PAGEREF _Toc1209 \h </w:instrText>
      </w:r>
      <w:r>
        <w:fldChar w:fldCharType="separate"/>
      </w:r>
      <w:r>
        <w:t>8</w:t>
      </w:r>
      <w:r>
        <w:fldChar w:fldCharType="end"/>
      </w:r>
      <w:r>
        <w:rPr>
          <w:rFonts w:hint="eastAsia" w:ascii="宋体" w:hAnsi="宋体" w:cs="宋体"/>
          <w:szCs w:val="24"/>
        </w:rPr>
        <w:fldChar w:fldCharType="end"/>
      </w:r>
    </w:p>
    <w:p w14:paraId="67326FA6">
      <w:pPr>
        <w:pStyle w:val="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_Toc22520 </w:instrText>
      </w:r>
      <w:r>
        <w:rPr>
          <w:rFonts w:hint="eastAsia" w:ascii="宋体" w:hAnsi="宋体" w:cs="宋体"/>
          <w:szCs w:val="24"/>
        </w:rPr>
        <w:fldChar w:fldCharType="separate"/>
      </w:r>
      <w:r>
        <w:rPr>
          <w:rFonts w:hint="eastAsia"/>
        </w:rPr>
        <w:t>（二）</w:t>
      </w:r>
      <w:r>
        <w:rPr>
          <w:rFonts w:hint="eastAsia"/>
          <w:lang w:val="en-US" w:eastAsia="zh-CN"/>
        </w:rPr>
        <w:t>负责人连络簿</w:t>
      </w:r>
      <w:r>
        <w:tab/>
      </w:r>
      <w:r>
        <w:fldChar w:fldCharType="begin"/>
      </w:r>
      <w:r>
        <w:instrText xml:space="preserve"> PAGEREF _Toc22520 \h </w:instrText>
      </w:r>
      <w:r>
        <w:fldChar w:fldCharType="separate"/>
      </w:r>
      <w:r>
        <w:t>8</w:t>
      </w:r>
      <w:r>
        <w:fldChar w:fldCharType="end"/>
      </w:r>
      <w:r>
        <w:rPr>
          <w:rFonts w:hint="eastAsia" w:ascii="宋体" w:hAnsi="宋体" w:cs="宋体"/>
          <w:szCs w:val="24"/>
        </w:rPr>
        <w:fldChar w:fldCharType="end"/>
      </w:r>
    </w:p>
    <w:p w14:paraId="787A190D">
      <w:pPr>
        <w:tabs>
          <w:tab w:val="right" w:leader="dot" w:pos="8306"/>
        </w:tabs>
        <w:spacing w:line="312" w:lineRule="auto"/>
        <w:ind w:left="480"/>
        <w:jc w:val="center"/>
        <w:rPr>
          <w:rFonts w:hint="eastAsia" w:ascii="宋体" w:hAnsi="宋体" w:cs="宋体"/>
          <w:sz w:val="24"/>
          <w:szCs w:val="24"/>
        </w:rPr>
      </w:pPr>
      <w:r>
        <w:rPr>
          <w:rFonts w:hint="eastAsia" w:ascii="宋体" w:hAnsi="宋体" w:cs="宋体"/>
          <w:sz w:val="24"/>
          <w:szCs w:val="24"/>
        </w:rPr>
        <w:fldChar w:fldCharType="end"/>
      </w:r>
    </w:p>
    <w:p w14:paraId="445513A6">
      <w:pPr>
        <w:rPr>
          <w:rFonts w:hint="eastAsia" w:ascii="宋体" w:hAnsi="宋体" w:cs="宋体"/>
          <w:sz w:val="24"/>
          <w:szCs w:val="24"/>
        </w:rPr>
      </w:pPr>
    </w:p>
    <w:p w14:paraId="4B3E3F06">
      <w:pPr>
        <w:pStyle w:val="2"/>
        <w:numPr>
          <w:ilvl w:val="0"/>
          <w:numId w:val="1"/>
        </w:numPr>
        <w:ind w:left="480"/>
        <w:jc w:val="left"/>
      </w:pPr>
      <w:bookmarkStart w:id="0" w:name="_Toc16713"/>
      <w:r>
        <w:rPr>
          <w:rFonts w:hint="eastAsia"/>
        </w:rPr>
        <w:t>活动概述</w:t>
      </w:r>
      <w:bookmarkEnd w:id="0"/>
    </w:p>
    <w:p w14:paraId="46C6DC42">
      <w:pPr>
        <w:pStyle w:val="3"/>
        <w:numPr>
          <w:ilvl w:val="0"/>
          <w:numId w:val="2"/>
        </w:numPr>
        <w:ind w:left="0" w:leftChars="0" w:firstLineChars="0"/>
      </w:pPr>
      <w:bookmarkStart w:id="1" w:name="_Toc80984749"/>
      <w:bookmarkStart w:id="2" w:name="_Toc18851"/>
      <w:bookmarkStart w:id="3" w:name="_Toc25929"/>
      <w:r>
        <w:rPr>
          <w:rFonts w:hint="eastAsia"/>
        </w:rPr>
        <w:t>活动主题</w:t>
      </w:r>
      <w:bookmarkEnd w:id="1"/>
      <w:bookmarkEnd w:id="2"/>
      <w:bookmarkEnd w:id="3"/>
      <w:bookmarkStart w:id="65" w:name="_GoBack"/>
      <w:bookmarkEnd w:id="65"/>
    </w:p>
    <w:p w14:paraId="7AC50E23">
      <w:pPr>
        <w:ind w:left="480"/>
        <w:rPr>
          <w:rFonts w:hint="default"/>
          <w:lang w:val="en-US"/>
        </w:rPr>
      </w:pPr>
      <w:r>
        <w:rPr>
          <w:rFonts w:hint="eastAsia"/>
          <w:lang w:val="en-US" w:eastAsia="zh-CN"/>
        </w:rPr>
        <w:t>“纵览创园诸胜，逐梦创新未来”厦门大学嘉庚学院学促会20周年创业园游园活动</w:t>
      </w:r>
    </w:p>
    <w:p w14:paraId="5A77515D">
      <w:pPr>
        <w:pStyle w:val="3"/>
        <w:numPr>
          <w:ilvl w:val="0"/>
          <w:numId w:val="2"/>
        </w:numPr>
        <w:ind w:left="0" w:leftChars="0" w:firstLineChars="0"/>
      </w:pPr>
      <w:bookmarkStart w:id="4" w:name="_Toc80984750"/>
      <w:r>
        <w:rPr>
          <w:rFonts w:hint="eastAsia"/>
        </w:rPr>
        <w:t xml:space="preserve"> </w:t>
      </w:r>
      <w:bookmarkStart w:id="5" w:name="_Toc4174"/>
      <w:bookmarkStart w:id="6" w:name="_Toc22256"/>
      <w:r>
        <w:rPr>
          <w:rFonts w:hint="eastAsia"/>
        </w:rPr>
        <w:t>活动背景</w:t>
      </w:r>
      <w:bookmarkEnd w:id="4"/>
      <w:bookmarkEnd w:id="5"/>
      <w:bookmarkEnd w:id="6"/>
    </w:p>
    <w:p w14:paraId="3C02CC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pPr>
      <w:r>
        <w:rPr>
          <w:rFonts w:hint="eastAsia" w:ascii="宋体" w:hAnsi="宋体" w:cs="宋体"/>
          <w:sz w:val="24"/>
          <w:szCs w:val="24"/>
          <w:lang w:val="en-US" w:eastAsia="zh-CN"/>
        </w:rPr>
        <w:t>城市的地平线上，留存着历史所赋予的高度和方向。大象无形，奋进不止。在学促会20周年之际，创业园的风采应该向更多人展示，大学生积极创业的氛围应该更加扩散。志之所趋，无远弗届。在迈向百年的征程之中，厦门大学嘉庚学院大学生创业团队秉承着于内的精神基因，以“整合优化，创新突破”的姿态继续筑梦。</w:t>
      </w:r>
    </w:p>
    <w:p w14:paraId="370F6F91">
      <w:pPr>
        <w:pStyle w:val="3"/>
        <w:numPr>
          <w:ilvl w:val="0"/>
          <w:numId w:val="2"/>
        </w:numPr>
        <w:ind w:left="0" w:leftChars="0" w:firstLineChars="0"/>
      </w:pPr>
      <w:bookmarkStart w:id="7" w:name="_Toc80984751"/>
      <w:bookmarkStart w:id="8" w:name="_Toc2175"/>
      <w:bookmarkStart w:id="9" w:name="_Toc1651"/>
      <w:r>
        <w:rPr>
          <w:rFonts w:hint="eastAsia"/>
        </w:rPr>
        <w:t>活动目的</w:t>
      </w:r>
      <w:bookmarkEnd w:id="7"/>
      <w:bookmarkEnd w:id="8"/>
      <w:bookmarkEnd w:id="9"/>
    </w:p>
    <w:p w14:paraId="444ACA41">
      <w:pPr>
        <w:numPr>
          <w:ilvl w:val="0"/>
          <w:numId w:val="0"/>
        </w:numPr>
        <w:spacing w:line="360" w:lineRule="auto"/>
        <w:ind w:leftChars="0" w:firstLine="480" w:firstLineChars="200"/>
        <w:rPr>
          <w:rFonts w:hint="eastAsia" w:ascii="宋体" w:hAnsi="宋体" w:eastAsia="宋体" w:cs="宋体"/>
          <w:color w:val="121212"/>
          <w:shd w:val="clear" w:color="auto" w:fill="FFFFFF"/>
        </w:rPr>
      </w:pPr>
      <w:bookmarkStart w:id="10" w:name="_Toc466732196"/>
      <w:bookmarkStart w:id="11" w:name="_Toc80984752"/>
      <w:bookmarkStart w:id="12" w:name="_Toc17957_WPSOffice_Level1"/>
      <w:r>
        <w:rPr>
          <w:rFonts w:hint="eastAsia" w:ascii="宋体" w:hAnsi="宋体" w:eastAsia="宋体" w:cs="宋体"/>
          <w:color w:val="121212"/>
          <w:shd w:val="clear" w:color="auto" w:fill="FFFFFF"/>
        </w:rPr>
        <w:t>为响应国家关于开创“大众创业，万众创新”新局面的号召，活跃校内文化</w:t>
      </w:r>
    </w:p>
    <w:p w14:paraId="3DE15463">
      <w:pPr>
        <w:numPr>
          <w:ilvl w:val="0"/>
          <w:numId w:val="0"/>
        </w:numPr>
        <w:spacing w:line="360" w:lineRule="auto"/>
        <w:rPr>
          <w:rFonts w:hint="default" w:ascii="宋体" w:hAnsi="宋体" w:eastAsia="宋体" w:cs="宋体"/>
          <w:color w:val="121212"/>
          <w:shd w:val="clear" w:color="auto" w:fill="FFFFFF"/>
          <w:lang w:val="en-US"/>
        </w:rPr>
      </w:pPr>
      <w:r>
        <w:rPr>
          <w:rFonts w:hint="eastAsia" w:ascii="宋体" w:hAnsi="宋体" w:eastAsia="宋体" w:cs="宋体"/>
          <w:color w:val="121212"/>
          <w:shd w:val="clear" w:color="auto" w:fill="FFFFFF"/>
        </w:rPr>
        <w:t>生活，</w:t>
      </w:r>
      <w:r>
        <w:rPr>
          <w:rFonts w:hint="eastAsia" w:ascii="宋体" w:hAnsi="宋体" w:cs="宋体"/>
          <w:color w:val="121212"/>
          <w:shd w:val="clear" w:color="auto" w:fill="FFFFFF"/>
          <w:lang w:val="en-US" w:eastAsia="zh-CN"/>
        </w:rPr>
        <w:t>庆祝厦门大学嘉庚学院学生就业创业促进会成立20周年，展示创业园风采，</w:t>
      </w:r>
      <w:r>
        <w:rPr>
          <w:rFonts w:hint="eastAsia" w:ascii="宋体" w:hAnsi="宋体" w:eastAsia="宋体" w:cs="宋体"/>
          <w:color w:val="121212"/>
          <w:shd w:val="clear" w:color="auto" w:fill="FFFFFF"/>
        </w:rPr>
        <w:t>激发我校学生的创新动力与潜能，</w:t>
      </w:r>
      <w:r>
        <w:rPr>
          <w:rFonts w:hint="eastAsia" w:ascii="宋体" w:hAnsi="宋体" w:cs="宋体"/>
          <w:color w:val="121212"/>
          <w:shd w:val="clear" w:color="auto" w:fill="FFFFFF"/>
          <w:lang w:val="en-US" w:eastAsia="zh-CN"/>
        </w:rPr>
        <w:t>厦门大学嘉庚学院学生就业创业促进会将于2024年上半学期</w:t>
      </w:r>
      <w:r>
        <w:rPr>
          <w:rFonts w:hint="eastAsia" w:ascii="宋体" w:hAnsi="宋体" w:eastAsia="宋体" w:cs="宋体"/>
          <w:color w:val="121212"/>
          <w:shd w:val="clear" w:color="auto" w:fill="FFFFFF"/>
        </w:rPr>
        <w:t>开展了参观创新创业园的活动。</w:t>
      </w:r>
    </w:p>
    <w:p w14:paraId="3831AA6E">
      <w:pPr>
        <w:pStyle w:val="2"/>
        <w:ind w:left="480"/>
      </w:pPr>
      <w:bookmarkStart w:id="13" w:name="_Toc7553"/>
      <w:bookmarkStart w:id="14" w:name="_Toc21048"/>
      <w:r>
        <w:rPr>
          <w:rFonts w:hint="eastAsia"/>
        </w:rPr>
        <w:t>二、活动简介</w:t>
      </w:r>
      <w:bookmarkEnd w:id="10"/>
      <w:bookmarkEnd w:id="11"/>
      <w:bookmarkEnd w:id="12"/>
      <w:bookmarkEnd w:id="13"/>
      <w:bookmarkEnd w:id="14"/>
    </w:p>
    <w:p w14:paraId="0CC0B888">
      <w:pPr>
        <w:ind w:left="0" w:leftChars="0" w:firstLine="480" w:firstLineChars="200"/>
        <w:rPr>
          <w:rFonts w:ascii="宋体" w:hAnsi="宋体"/>
          <w:kern w:val="0"/>
        </w:rPr>
      </w:pPr>
      <w:r>
        <w:rPr>
          <w:rFonts w:hint="eastAsia" w:ascii="宋体" w:hAnsi="宋体"/>
          <w:kern w:val="0"/>
        </w:rPr>
        <w:t>活动时间：202</w:t>
      </w:r>
      <w:r>
        <w:rPr>
          <w:rFonts w:hint="eastAsia" w:ascii="宋体" w:hAnsi="宋体"/>
          <w:kern w:val="0"/>
          <w:lang w:val="en-US" w:eastAsia="zh-CN"/>
        </w:rPr>
        <w:t>4</w:t>
      </w:r>
      <w:r>
        <w:rPr>
          <w:rFonts w:hint="eastAsia" w:ascii="宋体" w:hAnsi="宋体"/>
          <w:kern w:val="0"/>
        </w:rPr>
        <w:t>年</w:t>
      </w:r>
      <w:r>
        <w:rPr>
          <w:rFonts w:hint="eastAsia" w:ascii="宋体" w:hAnsi="宋体"/>
          <w:kern w:val="0"/>
          <w:lang w:val="en-US" w:eastAsia="zh-CN"/>
        </w:rPr>
        <w:t>12</w:t>
      </w:r>
      <w:r>
        <w:rPr>
          <w:rFonts w:hint="eastAsia" w:ascii="宋体" w:hAnsi="宋体"/>
          <w:kern w:val="0"/>
        </w:rPr>
        <w:t>月</w:t>
      </w:r>
      <w:r>
        <w:rPr>
          <w:rFonts w:hint="default" w:ascii="宋体" w:hAnsi="宋体"/>
          <w:kern w:val="0"/>
        </w:rPr>
        <w:t>份</w:t>
      </w:r>
    </w:p>
    <w:p w14:paraId="362919D1">
      <w:pPr>
        <w:ind w:left="0" w:leftChars="0" w:firstLine="480" w:firstLineChars="200"/>
        <w:rPr>
          <w:rFonts w:ascii="宋体" w:hAnsi="宋体"/>
          <w:kern w:val="0"/>
        </w:rPr>
      </w:pPr>
      <w:r>
        <w:rPr>
          <w:rFonts w:hint="eastAsia" w:ascii="宋体" w:hAnsi="宋体"/>
          <w:kern w:val="0"/>
        </w:rPr>
        <w:t>活动地点：厦门大学嘉庚学院</w:t>
      </w:r>
    </w:p>
    <w:p w14:paraId="11CD56D5">
      <w:pPr>
        <w:ind w:left="0" w:leftChars="0" w:firstLine="480" w:firstLineChars="200"/>
        <w:rPr>
          <w:rFonts w:hint="default" w:ascii="宋体" w:hAnsi="宋体" w:eastAsia="宋体"/>
          <w:kern w:val="0"/>
          <w:lang w:val="en-US" w:eastAsia="zh-CN"/>
        </w:rPr>
      </w:pPr>
      <w:r>
        <w:rPr>
          <w:rFonts w:hint="eastAsia" w:ascii="宋体" w:hAnsi="宋体"/>
          <w:kern w:val="0"/>
        </w:rPr>
        <w:t>活动对象：</w:t>
      </w:r>
      <w:r>
        <w:rPr>
          <w:rFonts w:hint="eastAsia" w:ascii="宋体" w:hAnsi="宋体"/>
          <w:kern w:val="0"/>
          <w:lang w:val="en-US" w:eastAsia="zh-CN"/>
        </w:rPr>
        <w:t>厦门大学嘉庚学院全体同学</w:t>
      </w:r>
    </w:p>
    <w:p w14:paraId="4E016C78">
      <w:pPr>
        <w:pStyle w:val="2"/>
        <w:ind w:left="480"/>
      </w:pPr>
      <w:bookmarkStart w:id="15" w:name="_Toc80984753"/>
      <w:bookmarkStart w:id="16" w:name="_Toc29265_WPSOffice_Level1"/>
      <w:bookmarkStart w:id="17" w:name="_Toc466732197"/>
      <w:bookmarkStart w:id="18" w:name="_Toc32549"/>
      <w:bookmarkStart w:id="19" w:name="_Toc26865"/>
      <w:r>
        <w:rPr>
          <w:rFonts w:hint="eastAsia"/>
        </w:rPr>
        <w:t>三、宣传方式</w:t>
      </w:r>
      <w:bookmarkEnd w:id="15"/>
      <w:bookmarkEnd w:id="16"/>
      <w:bookmarkEnd w:id="17"/>
      <w:bookmarkEnd w:id="18"/>
      <w:bookmarkEnd w:id="19"/>
    </w:p>
    <w:p w14:paraId="1026FE70">
      <w:pPr>
        <w:keepNext/>
        <w:keepLines/>
        <w:spacing w:before="260" w:after="260"/>
        <w:ind w:left="0" w:leftChars="0" w:firstLine="562" w:firstLineChars="200"/>
        <w:outlineLvl w:val="1"/>
        <w:rPr>
          <w:rFonts w:ascii="宋体" w:hAnsi="宋体"/>
          <w:b/>
          <w:bCs/>
          <w:kern w:val="0"/>
          <w:sz w:val="28"/>
          <w:szCs w:val="32"/>
        </w:rPr>
      </w:pPr>
      <w:bookmarkStart w:id="20" w:name="_Toc4235_WPSOffice_Level2"/>
      <w:bookmarkStart w:id="21" w:name="_Toc27631"/>
      <w:bookmarkStart w:id="22" w:name="_Toc80984754"/>
      <w:bookmarkStart w:id="23" w:name="_Toc466732198"/>
      <w:bookmarkStart w:id="24" w:name="_Toc23519"/>
      <w:r>
        <w:rPr>
          <w:rFonts w:hint="eastAsia" w:ascii="宋体" w:hAnsi="宋体"/>
          <w:b/>
          <w:bCs/>
          <w:sz w:val="28"/>
          <w:szCs w:val="32"/>
        </w:rPr>
        <w:t>(一）前期宣传</w:t>
      </w:r>
      <w:bookmarkEnd w:id="20"/>
      <w:bookmarkEnd w:id="21"/>
      <w:bookmarkEnd w:id="22"/>
      <w:bookmarkEnd w:id="23"/>
      <w:bookmarkEnd w:id="24"/>
    </w:p>
    <w:p w14:paraId="56FFD5E2">
      <w:pPr>
        <w:ind w:left="480"/>
        <w:rPr>
          <w:rFonts w:hint="eastAsia" w:ascii="宋体" w:hAnsi="宋体"/>
        </w:rPr>
      </w:pPr>
      <w:r>
        <w:rPr>
          <w:rFonts w:ascii="宋体" w:hAnsi="宋体"/>
        </w:rPr>
        <w:t>1.</w:t>
      </w:r>
      <w:r>
        <w:rPr>
          <w:rFonts w:hint="eastAsia" w:ascii="宋体" w:hAnsi="宋体"/>
        </w:rPr>
        <w:t>时间：</w:t>
      </w:r>
    </w:p>
    <w:p w14:paraId="16C4F84C">
      <w:pPr>
        <w:ind w:left="480"/>
        <w:rPr>
          <w:rFonts w:hint="default" w:ascii="宋体" w:hAnsi="宋体" w:eastAsia="宋体"/>
          <w:lang w:val="en-US" w:eastAsia="zh-CN"/>
        </w:rPr>
      </w:pPr>
      <w:r>
        <w:rPr>
          <w:rFonts w:hint="eastAsia" w:ascii="宋体" w:hAnsi="宋体"/>
        </w:rPr>
        <w:t>2</w:t>
      </w:r>
      <w:r>
        <w:rPr>
          <w:rFonts w:ascii="宋体" w:hAnsi="宋体"/>
        </w:rPr>
        <w:t>.</w:t>
      </w:r>
      <w:r>
        <w:rPr>
          <w:rFonts w:hint="eastAsia" w:ascii="宋体" w:hAnsi="宋体"/>
        </w:rPr>
        <w:t>宣传形式：</w:t>
      </w:r>
      <w:r>
        <w:rPr>
          <w:rFonts w:hint="eastAsia" w:ascii="宋体" w:hAnsi="宋体"/>
          <w:lang w:val="en-US" w:eastAsia="zh-CN"/>
        </w:rPr>
        <w:t>校</w:t>
      </w:r>
      <w:r>
        <w:rPr>
          <w:rFonts w:hint="eastAsia" w:ascii="宋体" w:hAnsi="宋体"/>
        </w:rPr>
        <w:t>公众号、微信朋友圈</w:t>
      </w:r>
      <w:r>
        <w:rPr>
          <w:rFonts w:hint="eastAsia" w:ascii="宋体" w:hAnsi="宋体"/>
          <w:lang w:val="en-US" w:eastAsia="zh-CN"/>
        </w:rPr>
        <w:t>、线下宣传</w:t>
      </w:r>
    </w:p>
    <w:p w14:paraId="1DEB8F5E">
      <w:pPr>
        <w:ind w:left="480"/>
        <w:rPr>
          <w:rFonts w:ascii="宋体" w:hAnsi="宋体"/>
        </w:rPr>
      </w:pPr>
      <w:r>
        <w:rPr>
          <w:rFonts w:ascii="宋体" w:hAnsi="宋体"/>
        </w:rPr>
        <w:t>3.</w:t>
      </w:r>
      <w:r>
        <w:rPr>
          <w:rFonts w:hint="eastAsia" w:ascii="宋体" w:hAnsi="宋体"/>
        </w:rPr>
        <w:t>内容：</w:t>
      </w:r>
    </w:p>
    <w:p w14:paraId="6EC1A768">
      <w:pPr>
        <w:ind w:left="480"/>
        <w:rPr>
          <w:rFonts w:ascii="宋体" w:hAnsi="宋体"/>
        </w:rPr>
      </w:pPr>
      <w:r>
        <w:rPr>
          <w:rFonts w:hint="eastAsia" w:ascii="宋体" w:hAnsi="宋体"/>
        </w:rPr>
        <w:t>通过微信及推文告知</w:t>
      </w:r>
      <w:r>
        <w:rPr>
          <w:rFonts w:hint="eastAsia" w:ascii="宋体" w:hAnsi="宋体"/>
          <w:lang w:val="en-US" w:eastAsia="zh-CN"/>
        </w:rPr>
        <w:t>创业园游园活动</w:t>
      </w:r>
      <w:r>
        <w:rPr>
          <w:rFonts w:hint="eastAsia" w:ascii="宋体" w:hAnsi="宋体"/>
        </w:rPr>
        <w:t>的举办，向</w:t>
      </w:r>
      <w:r>
        <w:rPr>
          <w:rFonts w:hint="eastAsia" w:ascii="宋体" w:hAnsi="宋体"/>
          <w:lang w:val="en-US" w:eastAsia="zh-CN"/>
        </w:rPr>
        <w:t>厦门大学嘉庚学院全体</w:t>
      </w:r>
      <w:r>
        <w:rPr>
          <w:rFonts w:hint="eastAsia" w:ascii="宋体" w:hAnsi="宋体"/>
        </w:rPr>
        <w:t>学生征集</w:t>
      </w:r>
      <w:r>
        <w:rPr>
          <w:rFonts w:hint="eastAsia" w:ascii="宋体" w:hAnsi="宋体"/>
          <w:lang w:val="en-US" w:eastAsia="zh-CN"/>
        </w:rPr>
        <w:t>活动</w:t>
      </w:r>
      <w:r>
        <w:rPr>
          <w:rFonts w:hint="eastAsia" w:ascii="宋体" w:hAnsi="宋体"/>
        </w:rPr>
        <w:t>相关</w:t>
      </w:r>
      <w:r>
        <w:rPr>
          <w:rFonts w:hint="eastAsia" w:ascii="宋体" w:hAnsi="宋体"/>
          <w:lang w:val="en-US" w:eastAsia="zh-CN"/>
        </w:rPr>
        <w:t>意见</w:t>
      </w:r>
      <w:r>
        <w:rPr>
          <w:rFonts w:hint="eastAsia" w:ascii="宋体" w:hAnsi="宋体"/>
        </w:rPr>
        <w:t>。</w:t>
      </w:r>
    </w:p>
    <w:p w14:paraId="021E0F70">
      <w:pPr>
        <w:pStyle w:val="3"/>
        <w:spacing w:line="360" w:lineRule="auto"/>
        <w:ind w:left="480"/>
        <w:rPr>
          <w:rFonts w:ascii="宋体" w:hAnsi="宋体"/>
        </w:rPr>
      </w:pPr>
      <w:bookmarkStart w:id="25" w:name="_Toc466732199"/>
      <w:bookmarkStart w:id="26" w:name="_Toc21860"/>
      <w:bookmarkStart w:id="27" w:name="_Toc24337_WPSOffice_Level2"/>
      <w:bookmarkStart w:id="28" w:name="_Toc11831"/>
      <w:r>
        <w:rPr>
          <w:rFonts w:hint="eastAsia" w:ascii="宋体" w:hAnsi="宋体"/>
        </w:rPr>
        <w:t>（二）现场宣传</w:t>
      </w:r>
      <w:bookmarkEnd w:id="25"/>
      <w:bookmarkEnd w:id="26"/>
      <w:bookmarkEnd w:id="27"/>
      <w:bookmarkEnd w:id="28"/>
    </w:p>
    <w:p w14:paraId="10316851">
      <w:pPr>
        <w:ind w:left="480"/>
        <w:rPr>
          <w:rFonts w:hint="eastAsia" w:ascii="宋体" w:hAnsi="宋体"/>
        </w:rPr>
      </w:pPr>
      <w:r>
        <w:rPr>
          <w:rFonts w:hint="eastAsia" w:ascii="宋体" w:hAnsi="宋体"/>
        </w:rPr>
        <w:t>1</w:t>
      </w:r>
      <w:r>
        <w:rPr>
          <w:rFonts w:ascii="宋体" w:hAnsi="宋体"/>
        </w:rPr>
        <w:t>.</w:t>
      </w:r>
      <w:r>
        <w:rPr>
          <w:rFonts w:hint="eastAsia" w:ascii="宋体" w:hAnsi="宋体"/>
        </w:rPr>
        <w:t>时间：</w:t>
      </w:r>
    </w:p>
    <w:p w14:paraId="7F2E092D">
      <w:pPr>
        <w:ind w:left="480"/>
        <w:rPr>
          <w:rFonts w:ascii="宋体" w:hAnsi="宋体"/>
        </w:rPr>
      </w:pPr>
      <w:r>
        <w:rPr>
          <w:rFonts w:hint="eastAsia" w:ascii="宋体" w:hAnsi="宋体"/>
        </w:rPr>
        <w:t>2</w:t>
      </w:r>
      <w:r>
        <w:rPr>
          <w:rFonts w:ascii="宋体" w:hAnsi="宋体"/>
        </w:rPr>
        <w:t>.</w:t>
      </w:r>
      <w:r>
        <w:rPr>
          <w:rFonts w:hint="eastAsia" w:ascii="宋体" w:hAnsi="宋体"/>
        </w:rPr>
        <w:t>宣传形式：</w:t>
      </w:r>
      <w:r>
        <w:rPr>
          <w:rFonts w:hint="eastAsia" w:ascii="宋体" w:hAnsi="宋体"/>
          <w:lang w:val="en-US" w:eastAsia="zh-CN"/>
        </w:rPr>
        <w:t>设点宣传、宣传海报张贴</w:t>
      </w:r>
    </w:p>
    <w:p w14:paraId="261DC78A">
      <w:pPr>
        <w:ind w:left="480"/>
        <w:rPr>
          <w:rFonts w:ascii="宋体" w:hAnsi="宋体"/>
        </w:rPr>
      </w:pPr>
      <w:r>
        <w:rPr>
          <w:rFonts w:hint="eastAsia" w:ascii="宋体" w:hAnsi="宋体"/>
        </w:rPr>
        <w:t>3</w:t>
      </w:r>
      <w:r>
        <w:rPr>
          <w:rFonts w:ascii="宋体" w:hAnsi="宋体"/>
        </w:rPr>
        <w:t>.</w:t>
      </w:r>
      <w:r>
        <w:rPr>
          <w:rFonts w:hint="eastAsia" w:ascii="宋体" w:hAnsi="宋体"/>
        </w:rPr>
        <w:t>内容：</w:t>
      </w:r>
    </w:p>
    <w:p w14:paraId="2DBDFAC1">
      <w:pPr>
        <w:ind w:left="480"/>
        <w:rPr>
          <w:rFonts w:ascii="宋体" w:hAnsi="宋体"/>
        </w:rPr>
      </w:pPr>
      <w:r>
        <w:rPr>
          <w:rFonts w:hint="eastAsia" w:ascii="宋体" w:hAnsi="宋体"/>
          <w:lang w:val="en-US" w:eastAsia="zh-CN"/>
        </w:rPr>
        <w:t>到线下进行设点宣传及宣传海报张贴，确保宣传范围遍及全体学生。</w:t>
      </w:r>
    </w:p>
    <w:p w14:paraId="41ED15BD">
      <w:pPr>
        <w:pStyle w:val="2"/>
        <w:ind w:left="480"/>
      </w:pPr>
      <w:bookmarkStart w:id="29" w:name="_Toc466732201"/>
      <w:bookmarkStart w:id="30" w:name="_Toc20984"/>
      <w:bookmarkStart w:id="31" w:name="_Toc26433_WPSOffice_Level1"/>
      <w:bookmarkStart w:id="32" w:name="_Toc1140"/>
      <w:r>
        <w:rPr>
          <w:rFonts w:hint="eastAsia"/>
        </w:rPr>
        <w:t>四、前期工作</w:t>
      </w:r>
      <w:bookmarkEnd w:id="29"/>
      <w:bookmarkEnd w:id="30"/>
      <w:bookmarkEnd w:id="31"/>
      <w:bookmarkEnd w:id="32"/>
    </w:p>
    <w:p w14:paraId="1E8D0EDA">
      <w:pPr>
        <w:pStyle w:val="3"/>
        <w:ind w:left="0" w:leftChars="0" w:firstLine="0" w:firstLineChars="0"/>
        <w:rPr>
          <w:rFonts w:hint="default" w:eastAsia="宋体"/>
          <w:lang w:val="en-US" w:eastAsia="zh-CN"/>
        </w:rPr>
      </w:pPr>
      <w:bookmarkStart w:id="33" w:name="_Toc4770_WPSOffice_Level2"/>
      <w:bookmarkStart w:id="34" w:name="_Toc12579"/>
      <w:bookmarkStart w:id="35" w:name="_Toc466732202"/>
      <w:r>
        <w:rPr>
          <w:rFonts w:hint="default"/>
        </w:rPr>
        <w:t xml:space="preserve">   </w:t>
      </w:r>
      <w:bookmarkStart w:id="36" w:name="_Toc28128"/>
      <w:r>
        <w:rPr>
          <w:rFonts w:hint="eastAsia"/>
        </w:rPr>
        <w:t>（一）</w:t>
      </w:r>
      <w:bookmarkEnd w:id="33"/>
      <w:bookmarkEnd w:id="34"/>
      <w:bookmarkEnd w:id="35"/>
      <w:r>
        <w:rPr>
          <w:rFonts w:hint="eastAsia"/>
          <w:lang w:val="en-US" w:eastAsia="zh-CN"/>
        </w:rPr>
        <w:t>道具准备</w:t>
      </w:r>
      <w:bookmarkEnd w:id="36"/>
    </w:p>
    <w:p w14:paraId="17109264">
      <w:pPr>
        <w:ind w:left="480" w:firstLine="480" w:firstLineChars="200"/>
        <w:rPr>
          <w:rFonts w:ascii="宋体" w:hAnsi="宋体"/>
          <w:kern w:val="36"/>
          <w:shd w:val="clear" w:color="auto" w:fill="FFFFFF"/>
        </w:rPr>
      </w:pPr>
      <w:r>
        <w:rPr>
          <w:rFonts w:hint="eastAsia" w:ascii="宋体" w:hAnsi="宋体"/>
          <w:kern w:val="36"/>
          <w:shd w:val="clear" w:color="auto" w:fill="FFFFFF"/>
          <w:lang w:val="en-US" w:eastAsia="zh-CN"/>
        </w:rPr>
        <w:t>根据活动道具需求，从线上购买材料，进行设计组装，修改道具不足之处。</w:t>
      </w:r>
      <w:r>
        <w:rPr>
          <w:rFonts w:ascii="宋体" w:hAnsi="宋体"/>
          <w:kern w:val="36"/>
          <w:shd w:val="clear" w:color="auto" w:fill="FFFFFF"/>
        </w:rPr>
        <w:t xml:space="preserve"> </w:t>
      </w:r>
    </w:p>
    <w:p w14:paraId="4B75AFFB">
      <w:pPr>
        <w:ind w:left="480"/>
        <w:rPr>
          <w:rFonts w:hint="default" w:ascii="宋体" w:hAnsi="宋体"/>
          <w:kern w:val="36"/>
          <w:shd w:val="clear" w:color="auto" w:fill="FFFFFF"/>
        </w:rPr>
      </w:pPr>
      <w:r>
        <w:rPr>
          <w:rFonts w:hint="default" w:ascii="宋体" w:hAnsi="宋体"/>
          <w:kern w:val="36"/>
          <w:shd w:val="clear" w:color="auto" w:fill="FFFFFF"/>
        </w:rPr>
        <w:t xml:space="preserve"> </w:t>
      </w:r>
      <w:bookmarkStart w:id="37" w:name="_Toc29951"/>
      <w:bookmarkStart w:id="38" w:name="_Toc19743_WPSOffice_Level2"/>
      <w:bookmarkStart w:id="39" w:name="_Toc466732203"/>
    </w:p>
    <w:p w14:paraId="3B3EE444">
      <w:pPr>
        <w:ind w:left="0" w:leftChars="0" w:firstLine="0" w:firstLineChars="0"/>
        <w:rPr>
          <w:rFonts w:hint="default" w:ascii="宋体" w:hAnsi="宋体" w:eastAsia="宋体"/>
          <w:b/>
          <w:bCs/>
          <w:sz w:val="28"/>
          <w:szCs w:val="28"/>
          <w:lang w:val="en-US" w:eastAsia="zh-CN"/>
        </w:rPr>
      </w:pPr>
      <w:r>
        <w:rPr>
          <w:rFonts w:hint="default" w:ascii="宋体" w:hAnsi="宋体"/>
          <w:b/>
          <w:bCs/>
          <w:sz w:val="28"/>
          <w:szCs w:val="28"/>
        </w:rPr>
        <w:t xml:space="preserve">  </w:t>
      </w:r>
      <w:r>
        <w:rPr>
          <w:rFonts w:hint="eastAsia" w:ascii="宋体" w:hAnsi="宋体"/>
          <w:b/>
          <w:bCs/>
          <w:sz w:val="28"/>
          <w:szCs w:val="28"/>
        </w:rPr>
        <w:t>（二）</w:t>
      </w:r>
      <w:bookmarkEnd w:id="37"/>
      <w:bookmarkEnd w:id="38"/>
      <w:bookmarkEnd w:id="39"/>
      <w:r>
        <w:rPr>
          <w:rFonts w:hint="eastAsia" w:ascii="宋体" w:hAnsi="宋体"/>
          <w:b/>
          <w:bCs/>
          <w:sz w:val="28"/>
          <w:szCs w:val="28"/>
          <w:lang w:val="en-US" w:eastAsia="zh-CN"/>
        </w:rPr>
        <w:t>创业团队对接</w:t>
      </w:r>
    </w:p>
    <w:p w14:paraId="61718575">
      <w:pPr>
        <w:numPr>
          <w:ilvl w:val="0"/>
          <w:numId w:val="3"/>
        </w:numPr>
        <w:ind w:left="905" w:leftChars="0" w:hanging="425" w:firstLineChars="0"/>
        <w:rPr>
          <w:rFonts w:hint="default" w:ascii="宋体" w:hAnsi="宋体"/>
          <w:lang w:val="en-US"/>
        </w:rPr>
      </w:pPr>
      <w:bookmarkStart w:id="40" w:name="_Toc3695_WPSOffice_Level2"/>
      <w:bookmarkStart w:id="41" w:name="_Toc466732204"/>
      <w:bookmarkStart w:id="42" w:name="_Toc30079"/>
      <w:r>
        <w:rPr>
          <w:rFonts w:hint="eastAsia" w:ascii="宋体" w:hAnsi="宋体"/>
          <w:kern w:val="36"/>
          <w:shd w:val="clear" w:color="auto" w:fill="FFFFFF"/>
          <w:lang w:val="en-US" w:eastAsia="zh-CN"/>
        </w:rPr>
        <w:t>与创业团队协商各团队风采成果展示的内容及形式</w:t>
      </w:r>
    </w:p>
    <w:p w14:paraId="4C5A31F9">
      <w:pPr>
        <w:numPr>
          <w:ilvl w:val="0"/>
          <w:numId w:val="3"/>
        </w:numPr>
        <w:ind w:left="905" w:leftChars="0" w:hanging="425" w:firstLineChars="0"/>
        <w:rPr>
          <w:rFonts w:hint="default" w:ascii="宋体" w:hAnsi="宋体"/>
          <w:lang w:val="en-US"/>
        </w:rPr>
      </w:pPr>
      <w:r>
        <w:rPr>
          <w:rFonts w:hint="eastAsia" w:ascii="宋体" w:hAnsi="宋体"/>
          <w:lang w:val="en-US" w:eastAsia="zh-CN"/>
        </w:rPr>
        <w:t>确保各创业团队办公区干净整洁、成员精神面貌良好</w:t>
      </w:r>
    </w:p>
    <w:p w14:paraId="2619BBA9">
      <w:pPr>
        <w:pStyle w:val="3"/>
        <w:spacing w:line="360" w:lineRule="auto"/>
        <w:ind w:left="0" w:leftChars="0" w:firstLine="281" w:firstLineChars="100"/>
        <w:rPr>
          <w:rFonts w:ascii="宋体" w:hAnsi="宋体"/>
        </w:rPr>
      </w:pPr>
      <w:bookmarkStart w:id="43" w:name="_Toc12643"/>
      <w:r>
        <w:rPr>
          <w:rFonts w:hint="eastAsia" w:ascii="宋体" w:hAnsi="宋体"/>
        </w:rPr>
        <w:t>（三）前期任务分</w:t>
      </w:r>
      <w:bookmarkEnd w:id="40"/>
      <w:bookmarkEnd w:id="41"/>
      <w:bookmarkEnd w:id="42"/>
      <w:r>
        <w:rPr>
          <w:rFonts w:hint="eastAsia" w:ascii="宋体" w:hAnsi="宋体"/>
        </w:rPr>
        <w:t>工</w:t>
      </w:r>
      <w:bookmarkEnd w:id="43"/>
    </w:p>
    <w:tbl>
      <w:tblPr>
        <w:tblStyle w:val="9"/>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15"/>
        <w:gridCol w:w="1424"/>
        <w:gridCol w:w="2835"/>
        <w:gridCol w:w="1922"/>
      </w:tblGrid>
      <w:tr w14:paraId="12D6D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2115" w:type="dxa"/>
          </w:tcPr>
          <w:p w14:paraId="42139092">
            <w:pPr>
              <w:ind w:left="480" w:firstLine="240" w:firstLineChars="100"/>
              <w:rPr>
                <w:rFonts w:ascii="宋体" w:hAnsi="宋体"/>
                <w:kern w:val="36"/>
                <w:shd w:val="clear" w:color="auto" w:fill="FFFFFF"/>
              </w:rPr>
            </w:pPr>
            <w:r>
              <w:rPr>
                <w:rFonts w:hint="eastAsia" w:ascii="宋体" w:hAnsi="宋体"/>
                <w:kern w:val="36"/>
                <w:shd w:val="clear" w:color="auto" w:fill="FFFFFF"/>
              </w:rPr>
              <w:t>时间</w:t>
            </w:r>
          </w:p>
        </w:tc>
        <w:tc>
          <w:tcPr>
            <w:tcW w:w="1424" w:type="dxa"/>
          </w:tcPr>
          <w:p w14:paraId="7F7C46DE">
            <w:pPr>
              <w:ind w:left="0" w:leftChars="0"/>
              <w:jc w:val="center"/>
              <w:rPr>
                <w:rFonts w:hint="eastAsia" w:ascii="宋体" w:hAnsi="宋体" w:eastAsia="宋体"/>
                <w:kern w:val="36"/>
                <w:shd w:val="clear" w:color="auto" w:fill="FFFFFF"/>
                <w:lang w:val="en-US" w:eastAsia="zh-CN"/>
              </w:rPr>
            </w:pPr>
            <w:r>
              <w:rPr>
                <w:rFonts w:hint="eastAsia" w:ascii="宋体" w:hAnsi="宋体"/>
                <w:kern w:val="36"/>
                <w:shd w:val="clear" w:color="auto" w:fill="FFFFFF"/>
              </w:rPr>
              <w:t>负责</w:t>
            </w:r>
            <w:r>
              <w:rPr>
                <w:rFonts w:hint="eastAsia" w:ascii="宋体" w:hAnsi="宋体"/>
                <w:kern w:val="36"/>
                <w:shd w:val="clear" w:color="auto" w:fill="FFFFFF"/>
                <w:lang w:val="en-US" w:eastAsia="zh-CN"/>
              </w:rPr>
              <w:t>人员</w:t>
            </w:r>
          </w:p>
        </w:tc>
        <w:tc>
          <w:tcPr>
            <w:tcW w:w="2835" w:type="dxa"/>
          </w:tcPr>
          <w:p w14:paraId="1E87FDFD">
            <w:pPr>
              <w:ind w:left="480" w:firstLine="480" w:firstLineChars="200"/>
              <w:rPr>
                <w:rFonts w:ascii="宋体" w:hAnsi="宋体"/>
                <w:kern w:val="36"/>
                <w:shd w:val="clear" w:color="auto" w:fill="FFFFFF"/>
              </w:rPr>
            </w:pPr>
            <w:r>
              <w:rPr>
                <w:rFonts w:hint="eastAsia" w:ascii="宋体" w:hAnsi="宋体"/>
                <w:kern w:val="36"/>
                <w:shd w:val="clear" w:color="auto" w:fill="FFFFFF"/>
              </w:rPr>
              <w:t>负责事项</w:t>
            </w:r>
          </w:p>
        </w:tc>
        <w:tc>
          <w:tcPr>
            <w:tcW w:w="1922" w:type="dxa"/>
          </w:tcPr>
          <w:p w14:paraId="0856BA30">
            <w:pPr>
              <w:ind w:left="480" w:firstLine="240" w:firstLineChars="100"/>
              <w:rPr>
                <w:rFonts w:ascii="宋体" w:hAnsi="宋体"/>
                <w:kern w:val="36"/>
                <w:shd w:val="clear" w:color="auto" w:fill="FFFFFF"/>
              </w:rPr>
            </w:pPr>
            <w:r>
              <w:rPr>
                <w:rFonts w:hint="eastAsia" w:ascii="宋体" w:hAnsi="宋体"/>
                <w:kern w:val="36"/>
                <w:shd w:val="clear" w:color="auto" w:fill="FFFFFF"/>
              </w:rPr>
              <w:t>备注</w:t>
            </w:r>
          </w:p>
        </w:tc>
      </w:tr>
      <w:tr w14:paraId="3CEBE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vAlign w:val="center"/>
          </w:tcPr>
          <w:p w14:paraId="22B336FA">
            <w:pPr>
              <w:ind w:left="0" w:leftChars="0"/>
              <w:jc w:val="center"/>
              <w:rPr>
                <w:rFonts w:hint="default" w:ascii="宋体" w:hAnsi="宋体" w:eastAsia="宋体"/>
                <w:kern w:val="36"/>
                <w:shd w:val="clear" w:color="auto" w:fill="FFFFFF"/>
                <w:lang w:val="en-US" w:eastAsia="zh-CN"/>
              </w:rPr>
            </w:pPr>
            <w:r>
              <w:rPr>
                <w:rFonts w:ascii="宋体" w:hAnsi="宋体"/>
                <w:kern w:val="36"/>
                <w:shd w:val="clear" w:color="auto" w:fill="FFFFFF"/>
              </w:rPr>
              <w:t xml:space="preserve"> </w:t>
            </w:r>
          </w:p>
          <w:p w14:paraId="3B1DF2D6">
            <w:pPr>
              <w:ind w:left="0" w:leftChars="0"/>
              <w:jc w:val="center"/>
              <w:rPr>
                <w:rFonts w:ascii="宋体" w:hAnsi="宋体"/>
                <w:kern w:val="36"/>
                <w:shd w:val="clear" w:color="auto" w:fill="FFFFFF"/>
              </w:rPr>
            </w:pPr>
          </w:p>
        </w:tc>
        <w:tc>
          <w:tcPr>
            <w:tcW w:w="1424" w:type="dxa"/>
            <w:vAlign w:val="center"/>
          </w:tcPr>
          <w:p w14:paraId="32EAE1E5">
            <w:pPr>
              <w:ind w:left="0" w:leftChars="0" w:firstLine="240" w:firstLineChars="100"/>
              <w:rPr>
                <w:rFonts w:ascii="宋体" w:hAnsi="宋体"/>
                <w:kern w:val="36"/>
                <w:shd w:val="clear" w:color="auto" w:fill="FFFFFF"/>
              </w:rPr>
            </w:pPr>
          </w:p>
        </w:tc>
        <w:tc>
          <w:tcPr>
            <w:tcW w:w="2835" w:type="dxa"/>
          </w:tcPr>
          <w:p w14:paraId="7D11C75D">
            <w:pPr>
              <w:ind w:left="0" w:leftChars="0"/>
              <w:rPr>
                <w:rFonts w:hint="default" w:ascii="宋体" w:hAnsi="宋体" w:eastAsia="宋体"/>
                <w:kern w:val="36"/>
                <w:shd w:val="clear" w:color="auto" w:fill="FFFFFF"/>
                <w:lang w:val="en-US" w:eastAsia="zh-CN"/>
              </w:rPr>
            </w:pPr>
            <w:r>
              <w:rPr>
                <w:rFonts w:hint="eastAsia" w:ascii="宋体" w:hAnsi="宋体"/>
                <w:kern w:val="36"/>
                <w:shd w:val="clear" w:color="auto" w:fill="FFFFFF"/>
              </w:rPr>
              <w:t>1</w:t>
            </w:r>
            <w:r>
              <w:rPr>
                <w:rFonts w:ascii="宋体" w:hAnsi="宋体"/>
                <w:kern w:val="36"/>
                <w:shd w:val="clear" w:color="auto" w:fill="FFFFFF"/>
              </w:rPr>
              <w:t>.</w:t>
            </w:r>
            <w:r>
              <w:rPr>
                <w:rFonts w:hint="eastAsia" w:ascii="宋体" w:hAnsi="宋体"/>
                <w:kern w:val="36"/>
                <w:shd w:val="clear" w:color="auto" w:fill="FFFFFF"/>
                <w:lang w:val="en-US" w:eastAsia="zh-CN"/>
              </w:rPr>
              <w:t>列出材料清单，购买相应材料；</w:t>
            </w:r>
          </w:p>
          <w:p w14:paraId="4BB5B4CE">
            <w:pPr>
              <w:ind w:left="0" w:leftChars="0"/>
              <w:rPr>
                <w:rFonts w:hint="default" w:ascii="宋体" w:hAnsi="宋体" w:eastAsia="宋体"/>
                <w:kern w:val="36"/>
                <w:shd w:val="clear" w:color="auto" w:fill="FFFFFF"/>
                <w:lang w:val="en-US" w:eastAsia="zh-CN"/>
              </w:rPr>
            </w:pPr>
            <w:r>
              <w:rPr>
                <w:rFonts w:hint="eastAsia" w:ascii="宋体" w:hAnsi="宋体"/>
                <w:kern w:val="36"/>
                <w:shd w:val="clear" w:color="auto" w:fill="FFFFFF"/>
              </w:rPr>
              <w:t>2</w:t>
            </w:r>
            <w:r>
              <w:rPr>
                <w:rFonts w:ascii="宋体" w:hAnsi="宋体"/>
                <w:kern w:val="36"/>
                <w:shd w:val="clear" w:color="auto" w:fill="FFFFFF"/>
              </w:rPr>
              <w:t>.</w:t>
            </w:r>
            <w:r>
              <w:rPr>
                <w:rFonts w:hint="eastAsia" w:ascii="宋体" w:hAnsi="宋体"/>
                <w:kern w:val="36"/>
                <w:shd w:val="clear" w:color="auto" w:fill="FFFFFF"/>
                <w:lang w:val="en-US" w:eastAsia="zh-CN"/>
              </w:rPr>
              <w:t>设计组装道具；</w:t>
            </w:r>
          </w:p>
          <w:p w14:paraId="33E5712A">
            <w:pPr>
              <w:ind w:left="0" w:leftChars="0"/>
              <w:rPr>
                <w:rFonts w:ascii="宋体" w:hAnsi="宋体"/>
                <w:kern w:val="36"/>
                <w:shd w:val="clear" w:color="auto" w:fill="FFFFFF"/>
              </w:rPr>
            </w:pPr>
            <w:r>
              <w:rPr>
                <w:rFonts w:hint="eastAsia" w:ascii="宋体" w:hAnsi="宋体"/>
                <w:kern w:val="36"/>
                <w:shd w:val="clear" w:color="auto" w:fill="FFFFFF"/>
              </w:rPr>
              <w:t>3</w:t>
            </w:r>
            <w:r>
              <w:rPr>
                <w:rFonts w:ascii="宋体" w:hAnsi="宋体"/>
                <w:kern w:val="36"/>
                <w:shd w:val="clear" w:color="auto" w:fill="FFFFFF"/>
              </w:rPr>
              <w:t>.</w:t>
            </w:r>
            <w:r>
              <w:rPr>
                <w:rFonts w:hint="eastAsia" w:ascii="宋体" w:hAnsi="宋体"/>
                <w:kern w:val="36"/>
                <w:shd w:val="clear" w:color="auto" w:fill="FFFFFF"/>
                <w:lang w:val="en-US" w:eastAsia="zh-CN"/>
              </w:rPr>
              <w:t>策划活动流程。</w:t>
            </w:r>
          </w:p>
        </w:tc>
        <w:tc>
          <w:tcPr>
            <w:tcW w:w="1922" w:type="dxa"/>
          </w:tcPr>
          <w:p w14:paraId="5D92670D">
            <w:pPr>
              <w:ind w:left="480" w:firstLine="480" w:firstLineChars="200"/>
              <w:rPr>
                <w:rFonts w:ascii="宋体" w:hAnsi="宋体"/>
                <w:kern w:val="36"/>
                <w:shd w:val="clear" w:color="auto" w:fill="FFFFFF"/>
              </w:rPr>
            </w:pPr>
          </w:p>
        </w:tc>
      </w:tr>
      <w:tr w14:paraId="60B73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vAlign w:val="center"/>
          </w:tcPr>
          <w:p w14:paraId="65A6E96C">
            <w:pPr>
              <w:ind w:left="0" w:leftChars="0" w:firstLine="240" w:firstLineChars="100"/>
              <w:rPr>
                <w:rFonts w:hint="default" w:ascii="宋体" w:hAnsi="宋体" w:eastAsia="宋体"/>
                <w:kern w:val="36"/>
                <w:shd w:val="clear" w:color="auto" w:fill="FFFFFF"/>
                <w:lang w:val="en-US" w:eastAsia="zh-CN"/>
              </w:rPr>
            </w:pPr>
          </w:p>
        </w:tc>
        <w:tc>
          <w:tcPr>
            <w:tcW w:w="1424" w:type="dxa"/>
            <w:vAlign w:val="center"/>
          </w:tcPr>
          <w:p w14:paraId="21F4E59D">
            <w:pPr>
              <w:ind w:left="0" w:leftChars="0" w:firstLine="240" w:firstLineChars="100"/>
              <w:rPr>
                <w:rFonts w:ascii="宋体" w:hAnsi="宋体"/>
                <w:kern w:val="36"/>
                <w:shd w:val="clear" w:color="auto" w:fill="FFFFFF"/>
              </w:rPr>
            </w:pPr>
          </w:p>
        </w:tc>
        <w:tc>
          <w:tcPr>
            <w:tcW w:w="2835" w:type="dxa"/>
          </w:tcPr>
          <w:p w14:paraId="6D2F31D4">
            <w:pPr>
              <w:ind w:left="0" w:leftChars="0"/>
              <w:rPr>
                <w:rFonts w:ascii="宋体" w:hAnsi="宋体"/>
                <w:kern w:val="36"/>
                <w:shd w:val="clear" w:color="auto" w:fill="FFFFFF"/>
              </w:rPr>
            </w:pPr>
            <w:r>
              <w:rPr>
                <w:rFonts w:hint="eastAsia" w:ascii="宋体" w:hAnsi="宋体"/>
                <w:kern w:val="36"/>
                <w:shd w:val="clear" w:color="auto" w:fill="FFFFFF"/>
              </w:rPr>
              <w:t>1</w:t>
            </w:r>
            <w:r>
              <w:rPr>
                <w:rFonts w:ascii="宋体" w:hAnsi="宋体"/>
                <w:kern w:val="36"/>
                <w:shd w:val="clear" w:color="auto" w:fill="FFFFFF"/>
              </w:rPr>
              <w:t>.</w:t>
            </w:r>
            <w:r>
              <w:rPr>
                <w:rFonts w:hint="eastAsia" w:ascii="宋体" w:hAnsi="宋体"/>
                <w:kern w:val="36"/>
                <w:shd w:val="clear" w:color="auto" w:fill="FFFFFF"/>
                <w:lang w:val="en-US" w:eastAsia="zh-CN"/>
              </w:rPr>
              <w:t>设点宣传</w:t>
            </w:r>
            <w:r>
              <w:rPr>
                <w:rFonts w:hint="eastAsia" w:ascii="宋体" w:hAnsi="宋体"/>
                <w:kern w:val="36"/>
                <w:shd w:val="clear" w:color="auto" w:fill="FFFFFF"/>
              </w:rPr>
              <w:t>；</w:t>
            </w:r>
          </w:p>
          <w:p w14:paraId="4D9DD9B8">
            <w:pPr>
              <w:ind w:left="0" w:leftChars="0"/>
              <w:rPr>
                <w:rFonts w:hint="eastAsia" w:ascii="宋体" w:hAnsi="宋体"/>
                <w:kern w:val="36"/>
                <w:shd w:val="clear" w:color="auto" w:fill="FFFFFF"/>
                <w:lang w:val="en-US" w:eastAsia="zh-CN"/>
              </w:rPr>
            </w:pPr>
            <w:r>
              <w:rPr>
                <w:rFonts w:hint="eastAsia" w:ascii="宋体" w:hAnsi="宋体"/>
                <w:kern w:val="36"/>
                <w:shd w:val="clear" w:color="auto" w:fill="FFFFFF"/>
              </w:rPr>
              <w:t>2</w:t>
            </w:r>
            <w:r>
              <w:rPr>
                <w:rFonts w:ascii="宋体" w:hAnsi="宋体"/>
                <w:kern w:val="36"/>
                <w:shd w:val="clear" w:color="auto" w:fill="FFFFFF"/>
              </w:rPr>
              <w:t>.</w:t>
            </w:r>
            <w:r>
              <w:rPr>
                <w:rFonts w:hint="eastAsia" w:ascii="宋体" w:hAnsi="宋体"/>
                <w:kern w:val="36"/>
                <w:shd w:val="clear" w:color="auto" w:fill="FFFFFF"/>
                <w:lang w:val="en-US" w:eastAsia="zh-CN"/>
              </w:rPr>
              <w:t>张贴海报；</w:t>
            </w:r>
          </w:p>
          <w:p w14:paraId="22518DBB">
            <w:pPr>
              <w:ind w:left="0" w:leftChars="0"/>
              <w:rPr>
                <w:rFonts w:hint="eastAsia" w:ascii="宋体" w:hAnsi="宋体"/>
                <w:kern w:val="36"/>
                <w:shd w:val="clear" w:color="auto" w:fill="FFFFFF"/>
                <w:lang w:val="en-US" w:eastAsia="zh-CN"/>
              </w:rPr>
            </w:pPr>
            <w:r>
              <w:rPr>
                <w:rFonts w:hint="eastAsia" w:ascii="宋体" w:hAnsi="宋体"/>
                <w:kern w:val="36"/>
                <w:shd w:val="clear" w:color="auto" w:fill="FFFFFF"/>
                <w:lang w:val="en-US" w:eastAsia="zh-CN"/>
              </w:rPr>
              <w:t>3.场地选取；</w:t>
            </w:r>
          </w:p>
          <w:p w14:paraId="30FB5F04">
            <w:pPr>
              <w:ind w:left="0" w:leftChars="0"/>
              <w:rPr>
                <w:rFonts w:hint="default" w:ascii="宋体" w:hAnsi="宋体"/>
                <w:kern w:val="36"/>
                <w:shd w:val="clear" w:color="auto" w:fill="FFFFFF"/>
                <w:lang w:val="en-US" w:eastAsia="zh-CN"/>
              </w:rPr>
            </w:pPr>
            <w:r>
              <w:rPr>
                <w:rFonts w:hint="eastAsia" w:ascii="宋体" w:hAnsi="宋体"/>
                <w:kern w:val="36"/>
                <w:shd w:val="clear" w:color="auto" w:fill="FFFFFF"/>
                <w:lang w:val="en-US" w:eastAsia="zh-CN"/>
              </w:rPr>
              <w:t>4.场地布置。</w:t>
            </w:r>
          </w:p>
        </w:tc>
        <w:tc>
          <w:tcPr>
            <w:tcW w:w="1922" w:type="dxa"/>
          </w:tcPr>
          <w:p w14:paraId="1973715A">
            <w:pPr>
              <w:ind w:left="480" w:firstLine="480" w:firstLineChars="200"/>
              <w:rPr>
                <w:rFonts w:ascii="宋体" w:hAnsi="宋体"/>
                <w:kern w:val="36"/>
                <w:shd w:val="clear" w:color="auto" w:fill="FFFFFF"/>
              </w:rPr>
            </w:pPr>
          </w:p>
        </w:tc>
      </w:tr>
      <w:tr w14:paraId="6F7F8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vAlign w:val="center"/>
          </w:tcPr>
          <w:p w14:paraId="1050C8F8">
            <w:pPr>
              <w:ind w:left="0" w:leftChars="0" w:firstLine="240" w:firstLineChars="100"/>
              <w:rPr>
                <w:rFonts w:hint="default" w:ascii="宋体" w:hAnsi="宋体" w:eastAsia="宋体"/>
                <w:kern w:val="36"/>
                <w:shd w:val="clear" w:color="auto" w:fill="FFFFFF"/>
                <w:lang w:val="en-US" w:eastAsia="zh-CN"/>
              </w:rPr>
            </w:pPr>
          </w:p>
        </w:tc>
        <w:tc>
          <w:tcPr>
            <w:tcW w:w="1424" w:type="dxa"/>
            <w:vAlign w:val="center"/>
          </w:tcPr>
          <w:p w14:paraId="0A26FBE2">
            <w:pPr>
              <w:ind w:left="0" w:leftChars="0"/>
              <w:jc w:val="center"/>
              <w:rPr>
                <w:rFonts w:ascii="宋体" w:hAnsi="宋体"/>
                <w:kern w:val="36"/>
                <w:shd w:val="clear" w:color="auto" w:fill="FFFFFF"/>
              </w:rPr>
            </w:pPr>
          </w:p>
        </w:tc>
        <w:tc>
          <w:tcPr>
            <w:tcW w:w="2835" w:type="dxa"/>
          </w:tcPr>
          <w:p w14:paraId="02F97F1C">
            <w:pPr>
              <w:numPr>
                <w:ilvl w:val="0"/>
                <w:numId w:val="4"/>
              </w:numPr>
              <w:ind w:left="0" w:leftChars="0"/>
              <w:rPr>
                <w:rFonts w:hint="eastAsia" w:ascii="宋体" w:hAnsi="宋体"/>
                <w:kern w:val="36"/>
                <w:shd w:val="clear" w:color="auto" w:fill="FFFFFF"/>
              </w:rPr>
            </w:pPr>
            <w:r>
              <w:rPr>
                <w:rFonts w:hint="eastAsia" w:ascii="宋体" w:hAnsi="宋体"/>
                <w:kern w:val="36"/>
                <w:shd w:val="clear" w:color="auto" w:fill="FFFFFF"/>
              </w:rPr>
              <w:t>制作</w:t>
            </w:r>
            <w:r>
              <w:rPr>
                <w:rFonts w:hint="eastAsia" w:ascii="宋体" w:hAnsi="宋体"/>
                <w:kern w:val="36"/>
                <w:shd w:val="clear" w:color="auto" w:fill="FFFFFF"/>
                <w:lang w:val="en-US" w:eastAsia="zh-CN"/>
              </w:rPr>
              <w:t>活动</w:t>
            </w:r>
            <w:r>
              <w:rPr>
                <w:rFonts w:hint="eastAsia" w:ascii="宋体" w:hAnsi="宋体"/>
                <w:kern w:val="36"/>
                <w:shd w:val="clear" w:color="auto" w:fill="FFFFFF"/>
              </w:rPr>
              <w:t>海报、幕布等宣传用品；</w:t>
            </w:r>
          </w:p>
          <w:p w14:paraId="29266B05">
            <w:pPr>
              <w:numPr>
                <w:ilvl w:val="0"/>
                <w:numId w:val="4"/>
              </w:numPr>
              <w:ind w:left="0" w:leftChars="0"/>
              <w:rPr>
                <w:rFonts w:ascii="宋体" w:hAnsi="宋体"/>
                <w:kern w:val="36"/>
                <w:shd w:val="clear" w:color="auto" w:fill="FFFFFF"/>
              </w:rPr>
            </w:pPr>
            <w:r>
              <w:rPr>
                <w:rFonts w:ascii="宋体" w:hAnsi="宋体"/>
                <w:kern w:val="36"/>
                <w:shd w:val="clear" w:color="auto" w:fill="FFFFFF"/>
              </w:rPr>
              <w:t>.</w:t>
            </w:r>
            <w:r>
              <w:rPr>
                <w:rFonts w:hint="eastAsia" w:ascii="宋体" w:hAnsi="宋体"/>
                <w:kern w:val="36"/>
                <w:shd w:val="clear" w:color="auto" w:fill="FFFFFF"/>
                <w:lang w:val="en-US" w:eastAsia="zh-CN"/>
              </w:rPr>
              <w:t>活动</w:t>
            </w:r>
            <w:r>
              <w:rPr>
                <w:rFonts w:hint="eastAsia" w:ascii="宋体" w:hAnsi="宋体"/>
                <w:kern w:val="36"/>
                <w:shd w:val="clear" w:color="auto" w:fill="FFFFFF"/>
              </w:rPr>
              <w:t>相关推文的撰写及发布；</w:t>
            </w:r>
          </w:p>
          <w:p w14:paraId="3F257150">
            <w:pPr>
              <w:numPr>
                <w:ilvl w:val="0"/>
                <w:numId w:val="4"/>
              </w:numPr>
              <w:ind w:left="0" w:leftChars="0"/>
              <w:rPr>
                <w:rFonts w:ascii="宋体" w:hAnsi="宋体"/>
                <w:kern w:val="36"/>
                <w:shd w:val="clear" w:color="auto" w:fill="FFFFFF"/>
              </w:rPr>
            </w:pPr>
            <w:r>
              <w:rPr>
                <w:rFonts w:hint="eastAsia" w:ascii="宋体" w:hAnsi="宋体"/>
                <w:kern w:val="36"/>
                <w:shd w:val="clear" w:color="auto" w:fill="FFFFFF"/>
                <w:lang w:val="en-US" w:eastAsia="zh-CN"/>
              </w:rPr>
              <w:t>现场暖场音乐的选择。</w:t>
            </w:r>
          </w:p>
        </w:tc>
        <w:tc>
          <w:tcPr>
            <w:tcW w:w="1922" w:type="dxa"/>
          </w:tcPr>
          <w:p w14:paraId="3D6E7818">
            <w:pPr>
              <w:ind w:left="480" w:firstLine="480" w:firstLineChars="200"/>
              <w:rPr>
                <w:rFonts w:ascii="宋体" w:hAnsi="宋体"/>
                <w:kern w:val="36"/>
                <w:shd w:val="clear" w:color="auto" w:fill="FFFFFF"/>
              </w:rPr>
            </w:pPr>
          </w:p>
        </w:tc>
      </w:tr>
      <w:tr w14:paraId="52687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vAlign w:val="center"/>
          </w:tcPr>
          <w:p w14:paraId="3EB5EC7C">
            <w:pPr>
              <w:ind w:left="0" w:leftChars="0" w:firstLine="240" w:firstLineChars="100"/>
              <w:rPr>
                <w:rFonts w:hint="default" w:ascii="宋体" w:hAnsi="宋体" w:eastAsia="宋体"/>
                <w:kern w:val="36"/>
                <w:shd w:val="clear" w:color="auto" w:fill="FFFFFF"/>
                <w:lang w:val="en-US" w:eastAsia="zh-CN"/>
              </w:rPr>
            </w:pPr>
          </w:p>
        </w:tc>
        <w:tc>
          <w:tcPr>
            <w:tcW w:w="1424" w:type="dxa"/>
            <w:vAlign w:val="center"/>
          </w:tcPr>
          <w:p w14:paraId="61FB3D6B">
            <w:pPr>
              <w:ind w:left="0" w:leftChars="0" w:firstLine="240" w:firstLineChars="100"/>
              <w:rPr>
                <w:rFonts w:ascii="宋体" w:hAnsi="宋体"/>
                <w:kern w:val="36"/>
                <w:shd w:val="clear" w:color="auto" w:fill="FFFFFF"/>
              </w:rPr>
            </w:pPr>
          </w:p>
        </w:tc>
        <w:tc>
          <w:tcPr>
            <w:tcW w:w="2835" w:type="dxa"/>
          </w:tcPr>
          <w:p w14:paraId="094321CE">
            <w:pPr>
              <w:numPr>
                <w:ilvl w:val="0"/>
                <w:numId w:val="5"/>
              </w:numPr>
              <w:ind w:left="0" w:leftChars="0"/>
              <w:rPr>
                <w:rFonts w:hint="eastAsia" w:ascii="宋体" w:hAnsi="宋体"/>
                <w:kern w:val="36"/>
                <w:shd w:val="clear" w:color="auto" w:fill="FFFFFF"/>
                <w:lang w:val="en-US" w:eastAsia="zh-CN"/>
              </w:rPr>
            </w:pPr>
            <w:r>
              <w:rPr>
                <w:rFonts w:hint="eastAsia" w:ascii="宋体" w:hAnsi="宋体"/>
                <w:kern w:val="36"/>
                <w:shd w:val="clear" w:color="auto" w:fill="FFFFFF"/>
                <w:lang w:val="en-US" w:eastAsia="zh-CN"/>
              </w:rPr>
              <w:t>与创业团队对接；</w:t>
            </w:r>
          </w:p>
          <w:p w14:paraId="3DFDA280">
            <w:pPr>
              <w:numPr>
                <w:ilvl w:val="0"/>
                <w:numId w:val="5"/>
              </w:numPr>
              <w:ind w:left="0" w:leftChars="0"/>
              <w:rPr>
                <w:rFonts w:hint="default" w:ascii="宋体" w:hAnsi="宋体"/>
                <w:kern w:val="36"/>
                <w:shd w:val="clear" w:color="auto" w:fill="FFFFFF"/>
                <w:lang w:val="en-US" w:eastAsia="zh-CN"/>
              </w:rPr>
            </w:pPr>
            <w:r>
              <w:rPr>
                <w:rFonts w:hint="eastAsia" w:ascii="宋体" w:hAnsi="宋体"/>
                <w:kern w:val="36"/>
                <w:shd w:val="clear" w:color="auto" w:fill="FFFFFF"/>
                <w:lang w:val="en-US" w:eastAsia="zh-CN"/>
              </w:rPr>
              <w:t>培训活动工作人员。</w:t>
            </w:r>
          </w:p>
        </w:tc>
        <w:tc>
          <w:tcPr>
            <w:tcW w:w="1922" w:type="dxa"/>
          </w:tcPr>
          <w:p w14:paraId="3F21E9C6">
            <w:pPr>
              <w:ind w:left="480" w:firstLine="480" w:firstLineChars="200"/>
              <w:rPr>
                <w:rFonts w:ascii="宋体" w:hAnsi="宋体"/>
                <w:kern w:val="36"/>
                <w:shd w:val="clear" w:color="auto" w:fill="FFFFFF"/>
              </w:rPr>
            </w:pPr>
          </w:p>
        </w:tc>
      </w:tr>
    </w:tbl>
    <w:p w14:paraId="2C1D46CF">
      <w:pPr>
        <w:pStyle w:val="2"/>
        <w:numPr>
          <w:ilvl w:val="0"/>
          <w:numId w:val="6"/>
        </w:numPr>
        <w:ind w:left="320" w:leftChars="0" w:firstLine="0" w:firstLineChars="0"/>
        <w:rPr>
          <w:rFonts w:hint="eastAsia"/>
        </w:rPr>
      </w:pPr>
      <w:bookmarkStart w:id="44" w:name="_Toc466732207"/>
      <w:bookmarkStart w:id="45" w:name="_Toc4235_WPSOffice_Level1"/>
      <w:bookmarkStart w:id="46" w:name="_Toc12859"/>
      <w:bookmarkStart w:id="47" w:name="_Toc23287"/>
      <w:r>
        <w:rPr>
          <w:rFonts w:hint="eastAsia"/>
        </w:rPr>
        <w:t>活动流程</w:t>
      </w:r>
      <w:bookmarkEnd w:id="44"/>
      <w:bookmarkEnd w:id="45"/>
      <w:bookmarkEnd w:id="46"/>
      <w:bookmarkEnd w:id="47"/>
    </w:p>
    <w:p w14:paraId="6E29F562">
      <w:pPr>
        <w:pStyle w:val="3"/>
        <w:ind w:left="480"/>
      </w:pPr>
      <w:bookmarkStart w:id="48" w:name="_Toc26514"/>
      <w:r>
        <w:rPr>
          <w:rFonts w:hint="eastAsia"/>
        </w:rPr>
        <w:t>（一）</w:t>
      </w:r>
      <w:r>
        <w:rPr>
          <w:rFonts w:hint="eastAsia"/>
          <w:lang w:val="en-US" w:eastAsia="zh-CN"/>
        </w:rPr>
        <w:t>活动</w:t>
      </w:r>
      <w:r>
        <w:rPr>
          <w:rFonts w:hint="eastAsia"/>
        </w:rPr>
        <w:t>前现场工作安排</w:t>
      </w:r>
      <w:bookmarkEnd w:id="48"/>
    </w:p>
    <w:tbl>
      <w:tblPr>
        <w:tblStyle w:val="8"/>
        <w:tblW w:w="8576" w:type="dxa"/>
        <w:jc w:val="center"/>
        <w:tblLayout w:type="fixed"/>
        <w:tblCellMar>
          <w:top w:w="0" w:type="dxa"/>
          <w:left w:w="0" w:type="dxa"/>
          <w:bottom w:w="0" w:type="dxa"/>
          <w:right w:w="0" w:type="dxa"/>
        </w:tblCellMar>
      </w:tblPr>
      <w:tblGrid>
        <w:gridCol w:w="1547"/>
        <w:gridCol w:w="2002"/>
        <w:gridCol w:w="3184"/>
        <w:gridCol w:w="1843"/>
      </w:tblGrid>
      <w:tr w14:paraId="6B3C3A8B">
        <w:tblPrEx>
          <w:tblCellMar>
            <w:top w:w="0" w:type="dxa"/>
            <w:left w:w="0" w:type="dxa"/>
            <w:bottom w:w="0" w:type="dxa"/>
            <w:right w:w="0" w:type="dxa"/>
          </w:tblCellMar>
        </w:tblPrEx>
        <w:trPr>
          <w:trHeight w:val="280" w:hRule="atLeast"/>
          <w:jc w:val="center"/>
        </w:trPr>
        <w:tc>
          <w:tcPr>
            <w:tcW w:w="154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F08B1BF">
            <w:pPr>
              <w:widowControl/>
              <w:ind w:left="480"/>
              <w:textAlignment w:val="center"/>
              <w:rPr>
                <w:rFonts w:ascii="宋体" w:hAnsi="宋体" w:cs="宋体"/>
                <w:bCs/>
                <w:color w:val="000000"/>
              </w:rPr>
            </w:pPr>
            <w:r>
              <w:rPr>
                <w:rFonts w:hint="eastAsia" w:ascii="宋体" w:hAnsi="宋体" w:cs="宋体"/>
                <w:bCs/>
                <w:color w:val="000000"/>
                <w:kern w:val="0"/>
              </w:rPr>
              <w:t>时间</w:t>
            </w:r>
          </w:p>
        </w:tc>
        <w:tc>
          <w:tcPr>
            <w:tcW w:w="2002"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B335CF9">
            <w:pPr>
              <w:widowControl/>
              <w:ind w:left="480"/>
              <w:textAlignment w:val="center"/>
              <w:rPr>
                <w:rFonts w:ascii="宋体" w:hAnsi="宋体" w:cs="宋体"/>
                <w:bCs/>
                <w:color w:val="000000"/>
              </w:rPr>
            </w:pPr>
            <w:r>
              <w:rPr>
                <w:rFonts w:hint="eastAsia" w:ascii="宋体" w:hAnsi="宋体" w:cs="宋体"/>
                <w:bCs/>
                <w:color w:val="000000"/>
                <w:kern w:val="0"/>
              </w:rPr>
              <w:t>工作内容</w:t>
            </w:r>
          </w:p>
        </w:tc>
        <w:tc>
          <w:tcPr>
            <w:tcW w:w="3184"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C5746F3">
            <w:pPr>
              <w:widowControl/>
              <w:ind w:left="0" w:leftChars="0"/>
              <w:jc w:val="center"/>
              <w:textAlignment w:val="center"/>
              <w:rPr>
                <w:rFonts w:ascii="宋体" w:hAnsi="宋体" w:cs="宋体"/>
                <w:bCs/>
                <w:color w:val="000000"/>
              </w:rPr>
            </w:pPr>
            <w:r>
              <w:rPr>
                <w:rFonts w:hint="eastAsia" w:ascii="宋体" w:hAnsi="宋体" w:cs="宋体"/>
                <w:bCs/>
                <w:color w:val="000000"/>
                <w:kern w:val="0"/>
              </w:rPr>
              <w:t>人员</w:t>
            </w:r>
          </w:p>
        </w:tc>
        <w:tc>
          <w:tcPr>
            <w:tcW w:w="184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169F982">
            <w:pPr>
              <w:widowControl/>
              <w:ind w:left="0" w:leftChars="0"/>
              <w:jc w:val="center"/>
              <w:textAlignment w:val="center"/>
              <w:rPr>
                <w:rFonts w:ascii="宋体" w:hAnsi="宋体" w:cs="宋体"/>
                <w:bCs/>
                <w:color w:val="000000"/>
              </w:rPr>
            </w:pPr>
            <w:r>
              <w:rPr>
                <w:rFonts w:hint="eastAsia" w:ascii="宋体" w:hAnsi="宋体" w:cs="宋体"/>
                <w:bCs/>
                <w:color w:val="000000"/>
                <w:kern w:val="0"/>
              </w:rPr>
              <w:t>备注</w:t>
            </w:r>
          </w:p>
        </w:tc>
      </w:tr>
      <w:tr w14:paraId="565A84BA">
        <w:tblPrEx>
          <w:tblCellMar>
            <w:top w:w="0" w:type="dxa"/>
            <w:left w:w="0" w:type="dxa"/>
            <w:bottom w:w="0" w:type="dxa"/>
            <w:right w:w="0" w:type="dxa"/>
          </w:tblCellMar>
        </w:tblPrEx>
        <w:trPr>
          <w:trHeight w:val="280" w:hRule="atLeast"/>
          <w:jc w:val="center"/>
        </w:trPr>
        <w:tc>
          <w:tcPr>
            <w:tcW w:w="154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F407BEC">
            <w:pPr>
              <w:widowControl/>
              <w:ind w:left="0" w:leftChars="0"/>
              <w:jc w:val="center"/>
              <w:textAlignment w:val="center"/>
              <w:rPr>
                <w:rFonts w:ascii="宋体" w:hAnsi="宋体" w:cs="宋体"/>
                <w:color w:val="000000"/>
              </w:rPr>
            </w:pPr>
          </w:p>
        </w:tc>
        <w:tc>
          <w:tcPr>
            <w:tcW w:w="2002"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4968149">
            <w:pPr>
              <w:widowControl/>
              <w:ind w:left="0" w:leftChars="0"/>
              <w:jc w:val="center"/>
              <w:textAlignment w:val="center"/>
              <w:rPr>
                <w:rFonts w:ascii="宋体" w:hAnsi="宋体" w:cs="宋体"/>
                <w:color w:val="000000"/>
              </w:rPr>
            </w:pPr>
            <w:r>
              <w:rPr>
                <w:rFonts w:hint="eastAsia" w:ascii="宋体" w:hAnsi="宋体" w:cs="宋体"/>
                <w:color w:val="000000"/>
                <w:kern w:val="0"/>
              </w:rPr>
              <w:t>搬运现场物资</w:t>
            </w:r>
          </w:p>
        </w:tc>
        <w:tc>
          <w:tcPr>
            <w:tcW w:w="3184"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C72151F">
            <w:pPr>
              <w:widowControl/>
              <w:ind w:left="0" w:leftChars="0"/>
              <w:jc w:val="center"/>
              <w:textAlignment w:val="center"/>
              <w:rPr>
                <w:rFonts w:ascii="宋体" w:hAnsi="宋体" w:cs="宋体"/>
                <w:color w:val="000000"/>
              </w:rPr>
            </w:pPr>
          </w:p>
        </w:tc>
        <w:tc>
          <w:tcPr>
            <w:tcW w:w="184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1A2E6CA">
            <w:pPr>
              <w:ind w:left="480"/>
              <w:jc w:val="center"/>
              <w:rPr>
                <w:rFonts w:ascii="宋体" w:hAnsi="宋体" w:cs="宋体"/>
                <w:color w:val="000000"/>
              </w:rPr>
            </w:pPr>
          </w:p>
        </w:tc>
      </w:tr>
      <w:tr w14:paraId="008C56F5">
        <w:tblPrEx>
          <w:tblCellMar>
            <w:top w:w="0" w:type="dxa"/>
            <w:left w:w="0" w:type="dxa"/>
            <w:bottom w:w="0" w:type="dxa"/>
            <w:right w:w="0" w:type="dxa"/>
          </w:tblCellMar>
        </w:tblPrEx>
        <w:trPr>
          <w:trHeight w:val="1030" w:hRule="atLeast"/>
          <w:jc w:val="center"/>
        </w:trPr>
        <w:tc>
          <w:tcPr>
            <w:tcW w:w="154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EF43091">
            <w:pPr>
              <w:widowControl/>
              <w:ind w:left="0" w:leftChars="0" w:firstLine="0" w:firstLineChars="0"/>
              <w:textAlignment w:val="center"/>
              <w:rPr>
                <w:rFonts w:hint="eastAsia" w:ascii="宋体" w:hAnsi="宋体" w:eastAsia="宋体" w:cs="宋体"/>
                <w:color w:val="000000"/>
                <w:lang w:val="en-US" w:eastAsia="zh-CN"/>
              </w:rPr>
            </w:pPr>
          </w:p>
        </w:tc>
        <w:tc>
          <w:tcPr>
            <w:tcW w:w="2002" w:type="dxa"/>
            <w:tcBorders>
              <w:top w:val="single" w:color="000000" w:sz="4" w:space="0"/>
              <w:left w:val="single" w:color="000000" w:sz="4" w:space="0"/>
              <w:right w:val="single" w:color="000000" w:sz="4" w:space="0"/>
            </w:tcBorders>
            <w:shd w:val="clear" w:color="auto" w:fill="auto"/>
            <w:tcMar>
              <w:top w:w="10" w:type="dxa"/>
              <w:left w:w="10" w:type="dxa"/>
              <w:right w:w="10" w:type="dxa"/>
            </w:tcMar>
          </w:tcPr>
          <w:p w14:paraId="1E3E4DE5">
            <w:pPr>
              <w:widowControl/>
              <w:ind w:left="240" w:leftChars="100"/>
              <w:jc w:val="center"/>
              <w:textAlignment w:val="center"/>
              <w:rPr>
                <w:rFonts w:ascii="宋体" w:hAnsi="宋体" w:cs="宋体"/>
                <w:color w:val="000000"/>
                <w:kern w:val="0"/>
              </w:rPr>
            </w:pPr>
            <w:r>
              <w:rPr>
                <w:rFonts w:hint="eastAsia" w:ascii="宋体" w:hAnsi="宋体" w:cs="宋体"/>
                <w:color w:val="000000"/>
                <w:kern w:val="0"/>
              </w:rPr>
              <w:t>布置现场（气球摆放等）</w:t>
            </w:r>
          </w:p>
        </w:tc>
        <w:tc>
          <w:tcPr>
            <w:tcW w:w="3184" w:type="dxa"/>
            <w:tcBorders>
              <w:top w:val="single" w:color="000000" w:sz="4" w:space="0"/>
              <w:left w:val="single" w:color="000000" w:sz="4" w:space="0"/>
              <w:right w:val="single" w:color="000000" w:sz="4" w:space="0"/>
            </w:tcBorders>
            <w:shd w:val="clear" w:color="auto" w:fill="auto"/>
            <w:tcMar>
              <w:top w:w="10" w:type="dxa"/>
              <w:left w:w="10" w:type="dxa"/>
              <w:right w:w="10" w:type="dxa"/>
            </w:tcMar>
            <w:vAlign w:val="center"/>
          </w:tcPr>
          <w:p w14:paraId="5B362CF8">
            <w:pPr>
              <w:widowControl/>
              <w:ind w:left="0" w:leftChars="0"/>
              <w:jc w:val="center"/>
              <w:textAlignment w:val="center"/>
              <w:rPr>
                <w:rFonts w:hint="eastAsia" w:ascii="宋体" w:hAnsi="宋体" w:cs="宋体"/>
                <w:color w:val="000000"/>
              </w:rPr>
            </w:pPr>
          </w:p>
          <w:p w14:paraId="504ABAE3">
            <w:pPr>
              <w:widowControl/>
              <w:ind w:left="0" w:leftChars="0"/>
              <w:jc w:val="center"/>
              <w:textAlignment w:val="center"/>
              <w:rPr>
                <w:rFonts w:ascii="宋体" w:hAnsi="宋体" w:cs="宋体"/>
                <w:color w:val="000000"/>
              </w:rPr>
            </w:pPr>
          </w:p>
        </w:tc>
        <w:tc>
          <w:tcPr>
            <w:tcW w:w="184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8E113F9">
            <w:pPr>
              <w:ind w:left="480"/>
              <w:jc w:val="center"/>
              <w:rPr>
                <w:rFonts w:ascii="宋体" w:hAnsi="宋体" w:cs="宋体"/>
                <w:color w:val="000000"/>
              </w:rPr>
            </w:pPr>
          </w:p>
        </w:tc>
      </w:tr>
      <w:tr w14:paraId="3DEB23EC">
        <w:tblPrEx>
          <w:tblCellMar>
            <w:top w:w="0" w:type="dxa"/>
            <w:left w:w="0" w:type="dxa"/>
            <w:bottom w:w="0" w:type="dxa"/>
            <w:right w:w="0" w:type="dxa"/>
          </w:tblCellMar>
        </w:tblPrEx>
        <w:trPr>
          <w:trHeight w:val="1070" w:hRule="atLeast"/>
          <w:jc w:val="center"/>
        </w:trPr>
        <w:tc>
          <w:tcPr>
            <w:tcW w:w="154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84019F5">
            <w:pPr>
              <w:widowControl/>
              <w:ind w:leftChars="0"/>
              <w:textAlignment w:val="center"/>
              <w:rPr>
                <w:rFonts w:ascii="宋体" w:hAnsi="宋体" w:cs="宋体"/>
                <w:color w:val="000000"/>
              </w:rPr>
            </w:pPr>
          </w:p>
        </w:tc>
        <w:tc>
          <w:tcPr>
            <w:tcW w:w="2002"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A933E2F">
            <w:pPr>
              <w:widowControl/>
              <w:ind w:left="0" w:leftChars="0"/>
              <w:jc w:val="center"/>
              <w:textAlignment w:val="center"/>
              <w:rPr>
                <w:rFonts w:hint="default" w:ascii="宋体" w:hAnsi="宋体" w:eastAsia="宋体" w:cs="宋体"/>
                <w:color w:val="000000"/>
                <w:lang w:val="en-US" w:eastAsia="zh-CN"/>
              </w:rPr>
            </w:pPr>
            <w:r>
              <w:rPr>
                <w:rFonts w:hint="eastAsia" w:ascii="宋体" w:hAnsi="宋体" w:cs="宋体"/>
                <w:color w:val="000000"/>
                <w:kern w:val="0"/>
              </w:rPr>
              <w:t>人员踩点、确</w:t>
            </w:r>
            <w:r>
              <w:rPr>
                <w:rFonts w:hint="eastAsia" w:ascii="宋体" w:hAnsi="宋体" w:cs="宋体"/>
                <w:color w:val="000000"/>
                <w:kern w:val="0"/>
                <w:lang w:val="en-US" w:eastAsia="zh-CN"/>
              </w:rPr>
              <w:t>认音响无误</w:t>
            </w:r>
          </w:p>
        </w:tc>
        <w:tc>
          <w:tcPr>
            <w:tcW w:w="3184"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6286124">
            <w:pPr>
              <w:widowControl/>
              <w:ind w:left="0" w:leftChars="0"/>
              <w:textAlignment w:val="center"/>
              <w:rPr>
                <w:rFonts w:ascii="宋体" w:hAnsi="宋体" w:cs="宋体"/>
                <w:color w:val="000000"/>
              </w:rPr>
            </w:pPr>
          </w:p>
        </w:tc>
        <w:tc>
          <w:tcPr>
            <w:tcW w:w="184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426B660">
            <w:pPr>
              <w:widowControl/>
              <w:ind w:left="0" w:leftChars="0" w:firstLine="240" w:firstLineChars="100"/>
              <w:textAlignment w:val="center"/>
              <w:rPr>
                <w:rFonts w:ascii="宋体" w:hAnsi="宋体" w:cs="宋体"/>
                <w:color w:val="000000"/>
              </w:rPr>
            </w:pPr>
          </w:p>
        </w:tc>
      </w:tr>
      <w:tr w14:paraId="0D1EDAE8">
        <w:tblPrEx>
          <w:tblCellMar>
            <w:top w:w="0" w:type="dxa"/>
            <w:left w:w="0" w:type="dxa"/>
            <w:bottom w:w="0" w:type="dxa"/>
            <w:right w:w="0" w:type="dxa"/>
          </w:tblCellMar>
        </w:tblPrEx>
        <w:trPr>
          <w:trHeight w:val="560" w:hRule="atLeast"/>
          <w:jc w:val="center"/>
        </w:trPr>
        <w:tc>
          <w:tcPr>
            <w:tcW w:w="1547"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6A4E9FD">
            <w:pPr>
              <w:widowControl/>
              <w:ind w:left="0" w:leftChars="0"/>
              <w:jc w:val="center"/>
              <w:textAlignment w:val="center"/>
              <w:rPr>
                <w:rFonts w:ascii="宋体" w:hAnsi="宋体" w:cs="宋体"/>
                <w:color w:val="000000"/>
              </w:rPr>
            </w:pPr>
          </w:p>
        </w:tc>
        <w:tc>
          <w:tcPr>
            <w:tcW w:w="2002"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4AB1494">
            <w:pPr>
              <w:widowControl/>
              <w:ind w:left="0" w:leftChars="0"/>
              <w:jc w:val="center"/>
              <w:textAlignment w:val="center"/>
              <w:rPr>
                <w:rFonts w:ascii="宋体" w:hAnsi="宋体" w:cs="宋体"/>
                <w:color w:val="000000"/>
              </w:rPr>
            </w:pPr>
            <w:r>
              <w:rPr>
                <w:rFonts w:hint="eastAsia" w:ascii="宋体" w:hAnsi="宋体" w:cs="宋体"/>
                <w:color w:val="000000"/>
              </w:rPr>
              <w:t>清理现场</w:t>
            </w:r>
          </w:p>
        </w:tc>
        <w:tc>
          <w:tcPr>
            <w:tcW w:w="3184"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2A6222C">
            <w:pPr>
              <w:widowControl/>
              <w:ind w:left="0" w:leftChars="0"/>
              <w:jc w:val="center"/>
              <w:textAlignment w:val="center"/>
              <w:rPr>
                <w:rFonts w:hint="eastAsia" w:ascii="宋体" w:hAnsi="宋体" w:eastAsia="宋体" w:cs="宋体"/>
                <w:color w:val="000000"/>
                <w:lang w:eastAsia="zh-CN"/>
              </w:rPr>
            </w:pPr>
          </w:p>
        </w:tc>
        <w:tc>
          <w:tcPr>
            <w:tcW w:w="1843"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5B839D4">
            <w:pPr>
              <w:ind w:left="0" w:leftChars="0"/>
              <w:jc w:val="center"/>
              <w:rPr>
                <w:rFonts w:ascii="宋体" w:hAnsi="宋体" w:cs="宋体"/>
                <w:color w:val="000000"/>
              </w:rPr>
            </w:pPr>
            <w:r>
              <w:rPr>
                <w:rFonts w:hint="eastAsia" w:ascii="宋体" w:hAnsi="宋体" w:cs="宋体"/>
                <w:color w:val="000000"/>
                <w:lang w:val="en-US" w:eastAsia="zh-CN"/>
              </w:rPr>
              <w:t>活动</w:t>
            </w:r>
            <w:r>
              <w:rPr>
                <w:rFonts w:hint="eastAsia" w:ascii="宋体" w:hAnsi="宋体" w:cs="宋体"/>
                <w:color w:val="000000"/>
              </w:rPr>
              <w:t>结束</w:t>
            </w:r>
          </w:p>
        </w:tc>
      </w:tr>
    </w:tbl>
    <w:p w14:paraId="79D4CBEA">
      <w:pPr>
        <w:pStyle w:val="3"/>
        <w:ind w:left="0" w:leftChars="0" w:firstLine="0" w:firstLineChars="0"/>
      </w:pPr>
      <w:bookmarkStart w:id="49" w:name="_Toc18026_WPSOffice_Level2"/>
      <w:bookmarkStart w:id="50" w:name="_Toc32445"/>
      <w:bookmarkStart w:id="51" w:name="_Toc466732209"/>
      <w:bookmarkStart w:id="52" w:name="_Toc13485"/>
      <w:r>
        <w:rPr>
          <w:rFonts w:hint="eastAsia"/>
        </w:rPr>
        <w:t>（二）</w:t>
      </w:r>
      <w:r>
        <w:rPr>
          <w:rFonts w:hint="eastAsia"/>
          <w:lang w:val="en-US" w:eastAsia="zh-CN"/>
        </w:rPr>
        <w:t>活动</w:t>
      </w:r>
      <w:r>
        <w:rPr>
          <w:rFonts w:hint="eastAsia"/>
        </w:rPr>
        <w:t>流程</w:t>
      </w:r>
      <w:bookmarkEnd w:id="49"/>
      <w:bookmarkEnd w:id="50"/>
      <w:bookmarkEnd w:id="51"/>
      <w:bookmarkEnd w:id="52"/>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3FE7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7DA5AAB1">
            <w:pPr>
              <w:numPr>
                <w:ilvl w:val="0"/>
                <w:numId w:val="0"/>
              </w:numPr>
              <w:jc w:val="center"/>
              <w:rPr>
                <w:rFonts w:hint="eastAsia" w:eastAsia="宋体"/>
                <w:vertAlign w:val="baseline"/>
                <w:lang w:val="en-US" w:eastAsia="zh-CN"/>
              </w:rPr>
            </w:pPr>
            <w:r>
              <w:rPr>
                <w:rFonts w:hint="eastAsia"/>
                <w:vertAlign w:val="baseline"/>
                <w:lang w:val="en-US" w:eastAsia="zh-CN"/>
              </w:rPr>
              <w:t>内容</w:t>
            </w:r>
          </w:p>
        </w:tc>
        <w:tc>
          <w:tcPr>
            <w:tcW w:w="2841" w:type="dxa"/>
            <w:vAlign w:val="top"/>
          </w:tcPr>
          <w:p w14:paraId="01270E2A">
            <w:pPr>
              <w:numPr>
                <w:ilvl w:val="0"/>
                <w:numId w:val="0"/>
              </w:numPr>
              <w:tabs>
                <w:tab w:val="left" w:pos="728"/>
              </w:tabs>
              <w:jc w:val="center"/>
              <w:rPr>
                <w:rFonts w:hint="default" w:eastAsia="宋体"/>
                <w:vertAlign w:val="baseline"/>
                <w:lang w:val="en-US" w:eastAsia="zh-CN"/>
              </w:rPr>
            </w:pPr>
            <w:r>
              <w:rPr>
                <w:rFonts w:hint="eastAsia"/>
                <w:vertAlign w:val="baseline"/>
                <w:lang w:val="en-US" w:eastAsia="zh-CN"/>
              </w:rPr>
              <w:t>地点</w:t>
            </w:r>
          </w:p>
        </w:tc>
        <w:tc>
          <w:tcPr>
            <w:tcW w:w="2841" w:type="dxa"/>
            <w:vAlign w:val="top"/>
          </w:tcPr>
          <w:p w14:paraId="127B8F5C">
            <w:pPr>
              <w:numPr>
                <w:ilvl w:val="0"/>
                <w:numId w:val="0"/>
              </w:numPr>
              <w:jc w:val="center"/>
              <w:rPr>
                <w:rFonts w:hint="eastAsia" w:eastAsia="宋体"/>
                <w:vertAlign w:val="baseline"/>
                <w:lang w:val="en-US" w:eastAsia="zh-CN"/>
              </w:rPr>
            </w:pPr>
            <w:r>
              <w:rPr>
                <w:rFonts w:hint="eastAsia"/>
                <w:vertAlign w:val="baseline"/>
                <w:lang w:val="en-US" w:eastAsia="zh-CN"/>
              </w:rPr>
              <w:t>备注</w:t>
            </w:r>
          </w:p>
        </w:tc>
      </w:tr>
      <w:tr w14:paraId="35E51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3B12F8F1">
            <w:pPr>
              <w:numPr>
                <w:ilvl w:val="0"/>
                <w:numId w:val="0"/>
              </w:numPr>
              <w:jc w:val="center"/>
              <w:rPr>
                <w:rFonts w:hint="eastAsia" w:eastAsia="宋体"/>
                <w:vertAlign w:val="baseline"/>
                <w:lang w:val="en-US" w:eastAsia="zh-CN"/>
              </w:rPr>
            </w:pPr>
            <w:r>
              <w:rPr>
                <w:rFonts w:hint="eastAsia"/>
                <w:vertAlign w:val="baseline"/>
                <w:lang w:val="en-US" w:eastAsia="zh-CN"/>
              </w:rPr>
              <w:t>撕标签</w:t>
            </w:r>
          </w:p>
        </w:tc>
        <w:tc>
          <w:tcPr>
            <w:tcW w:w="2841" w:type="dxa"/>
            <w:vAlign w:val="top"/>
          </w:tcPr>
          <w:p w14:paraId="54E467D9">
            <w:pPr>
              <w:numPr>
                <w:ilvl w:val="0"/>
                <w:numId w:val="0"/>
              </w:numPr>
              <w:jc w:val="center"/>
              <w:rPr>
                <w:rFonts w:hint="default" w:eastAsia="宋体"/>
                <w:vertAlign w:val="baseline"/>
                <w:lang w:val="en-US" w:eastAsia="zh-CN"/>
              </w:rPr>
            </w:pPr>
            <w:r>
              <w:rPr>
                <w:rFonts w:hint="eastAsia"/>
                <w:vertAlign w:val="baseline"/>
                <w:lang w:val="en-US" w:eastAsia="zh-CN"/>
              </w:rPr>
              <w:t>创业园宣传栏处</w:t>
            </w:r>
          </w:p>
        </w:tc>
        <w:tc>
          <w:tcPr>
            <w:tcW w:w="2841" w:type="dxa"/>
            <w:vAlign w:val="top"/>
          </w:tcPr>
          <w:p w14:paraId="30100766">
            <w:pPr>
              <w:numPr>
                <w:ilvl w:val="0"/>
                <w:numId w:val="0"/>
              </w:numPr>
              <w:jc w:val="center"/>
              <w:rPr>
                <w:rFonts w:hint="default" w:eastAsia="宋体"/>
                <w:vertAlign w:val="baseline"/>
                <w:lang w:val="en-US" w:eastAsia="zh-CN"/>
              </w:rPr>
            </w:pPr>
            <w:r>
              <w:rPr>
                <w:rFonts w:hint="eastAsia"/>
                <w:vertAlign w:val="baseline"/>
                <w:lang w:val="en-US" w:eastAsia="zh-CN"/>
              </w:rPr>
              <w:t>2位工作人员</w:t>
            </w:r>
          </w:p>
        </w:tc>
      </w:tr>
      <w:tr w14:paraId="1ECCC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3EC7B272">
            <w:pPr>
              <w:numPr>
                <w:ilvl w:val="0"/>
                <w:numId w:val="0"/>
              </w:numPr>
              <w:jc w:val="center"/>
              <w:rPr>
                <w:rFonts w:hint="default" w:eastAsia="宋体"/>
                <w:vertAlign w:val="baseline"/>
                <w:lang w:val="en-US" w:eastAsia="zh-CN"/>
              </w:rPr>
            </w:pPr>
            <w:r>
              <w:rPr>
                <w:rFonts w:hint="eastAsia"/>
                <w:vertAlign w:val="baseline"/>
                <w:lang w:val="en-US" w:eastAsia="zh-CN"/>
              </w:rPr>
              <w:t>创业团队风采展示</w:t>
            </w:r>
          </w:p>
        </w:tc>
        <w:tc>
          <w:tcPr>
            <w:tcW w:w="2841" w:type="dxa"/>
            <w:vAlign w:val="top"/>
          </w:tcPr>
          <w:p w14:paraId="635ED324">
            <w:pPr>
              <w:numPr>
                <w:ilvl w:val="0"/>
                <w:numId w:val="0"/>
              </w:numPr>
              <w:jc w:val="center"/>
              <w:rPr>
                <w:rFonts w:hint="default" w:eastAsia="宋体"/>
                <w:vertAlign w:val="baseline"/>
                <w:lang w:val="en-US" w:eastAsia="zh-CN"/>
              </w:rPr>
            </w:pPr>
            <w:r>
              <w:rPr>
                <w:rFonts w:hint="eastAsia"/>
                <w:vertAlign w:val="baseline"/>
                <w:lang w:val="en-US" w:eastAsia="zh-CN"/>
              </w:rPr>
              <w:t>创业园内</w:t>
            </w:r>
          </w:p>
        </w:tc>
        <w:tc>
          <w:tcPr>
            <w:tcW w:w="2841" w:type="dxa"/>
            <w:vAlign w:val="top"/>
          </w:tcPr>
          <w:p w14:paraId="4B5905F1">
            <w:pPr>
              <w:numPr>
                <w:ilvl w:val="0"/>
                <w:numId w:val="0"/>
              </w:numPr>
              <w:jc w:val="center"/>
              <w:rPr>
                <w:rFonts w:hint="eastAsia"/>
                <w:vertAlign w:val="baseline"/>
              </w:rPr>
            </w:pPr>
          </w:p>
        </w:tc>
      </w:tr>
      <w:tr w14:paraId="352FD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1317F7BE">
            <w:pPr>
              <w:numPr>
                <w:ilvl w:val="0"/>
                <w:numId w:val="0"/>
              </w:numPr>
              <w:jc w:val="center"/>
              <w:rPr>
                <w:rFonts w:hint="default"/>
                <w:vertAlign w:val="baseline"/>
                <w:lang w:val="en-US" w:eastAsia="zh-CN"/>
              </w:rPr>
            </w:pPr>
            <w:r>
              <w:rPr>
                <w:rFonts w:hint="eastAsia"/>
                <w:vertAlign w:val="baseline"/>
                <w:lang w:val="en-US" w:eastAsia="zh-CN"/>
              </w:rPr>
              <w:t>游戏环节</w:t>
            </w:r>
          </w:p>
        </w:tc>
        <w:tc>
          <w:tcPr>
            <w:tcW w:w="2841" w:type="dxa"/>
            <w:vAlign w:val="top"/>
          </w:tcPr>
          <w:p w14:paraId="2B019FF2">
            <w:pPr>
              <w:numPr>
                <w:ilvl w:val="0"/>
                <w:numId w:val="0"/>
              </w:numPr>
              <w:jc w:val="center"/>
              <w:rPr>
                <w:rFonts w:hint="default"/>
                <w:vertAlign w:val="baseline"/>
                <w:lang w:val="en-US" w:eastAsia="zh-CN"/>
              </w:rPr>
            </w:pPr>
            <w:r>
              <w:rPr>
                <w:rFonts w:hint="eastAsia"/>
                <w:vertAlign w:val="baseline"/>
                <w:lang w:val="en-US" w:eastAsia="zh-CN"/>
              </w:rPr>
              <w:t>创业园大门口空地</w:t>
            </w:r>
          </w:p>
        </w:tc>
        <w:tc>
          <w:tcPr>
            <w:tcW w:w="2841" w:type="dxa"/>
            <w:vAlign w:val="top"/>
          </w:tcPr>
          <w:p w14:paraId="2F14B9DE">
            <w:pPr>
              <w:numPr>
                <w:ilvl w:val="0"/>
                <w:numId w:val="0"/>
              </w:numPr>
              <w:jc w:val="center"/>
              <w:rPr>
                <w:rFonts w:hint="default" w:eastAsia="宋体"/>
                <w:vertAlign w:val="baseline"/>
                <w:lang w:val="en-US" w:eastAsia="zh-CN"/>
              </w:rPr>
            </w:pPr>
            <w:r>
              <w:rPr>
                <w:rFonts w:hint="eastAsia"/>
                <w:vertAlign w:val="baseline"/>
                <w:lang w:val="en-US" w:eastAsia="zh-CN"/>
              </w:rPr>
              <w:t>6位工作人员</w:t>
            </w:r>
          </w:p>
        </w:tc>
      </w:tr>
    </w:tbl>
    <w:p w14:paraId="7B7F360A">
      <w:pPr>
        <w:numPr>
          <w:ilvl w:val="0"/>
          <w:numId w:val="0"/>
        </w:numPr>
        <w:ind w:left="320" w:leftChars="0"/>
        <w:rPr>
          <w:rFonts w:hint="eastAsia"/>
          <w:lang w:val="en-US" w:eastAsia="zh-CN"/>
        </w:rPr>
      </w:pPr>
      <w:r>
        <w:rPr>
          <w:rFonts w:hint="eastAsia"/>
          <w:lang w:val="en-US" w:eastAsia="zh-CN"/>
        </w:rPr>
        <w:t>备注：</w:t>
      </w:r>
    </w:p>
    <w:p w14:paraId="4ADC318D">
      <w:pPr>
        <w:numPr>
          <w:ilvl w:val="0"/>
          <w:numId w:val="7"/>
        </w:numPr>
        <w:ind w:left="665" w:leftChars="0" w:hanging="425" w:firstLineChars="0"/>
        <w:rPr>
          <w:rFonts w:hint="default"/>
          <w:lang w:val="en-US" w:eastAsia="zh-CN"/>
        </w:rPr>
      </w:pPr>
      <w:r>
        <w:rPr>
          <w:rFonts w:hint="eastAsia"/>
          <w:lang w:val="en-US" w:eastAsia="zh-CN"/>
        </w:rPr>
        <w:t>撕标签：</w:t>
      </w:r>
    </w:p>
    <w:p w14:paraId="4193B21A">
      <w:pPr>
        <w:numPr>
          <w:ilvl w:val="0"/>
          <w:numId w:val="7"/>
        </w:numPr>
        <w:ind w:left="665" w:leftChars="0" w:hanging="425" w:firstLineChars="0"/>
        <w:rPr>
          <w:rFonts w:hint="default"/>
          <w:lang w:val="en-US" w:eastAsia="zh-CN"/>
        </w:rPr>
      </w:pPr>
      <w:r>
        <w:rPr>
          <w:rFonts w:hint="eastAsia"/>
          <w:lang w:val="en-US" w:eastAsia="zh-CN"/>
        </w:rPr>
        <w:t>游戏：</w:t>
      </w:r>
    </w:p>
    <w:p w14:paraId="56A21C8B">
      <w:pPr>
        <w:numPr>
          <w:ilvl w:val="0"/>
          <w:numId w:val="8"/>
        </w:numPr>
        <w:ind w:left="1625" w:leftChars="0" w:hanging="425" w:firstLineChars="0"/>
        <w:rPr>
          <w:rFonts w:hint="default"/>
          <w:lang w:val="en-US" w:eastAsia="zh-CN"/>
        </w:rPr>
      </w:pPr>
      <w:r>
        <w:rPr>
          <w:rFonts w:hint="eastAsia"/>
          <w:lang w:val="en-US" w:eastAsia="zh-CN"/>
        </w:rPr>
        <w:t>情绪交换盲盒：同学们可以在便签上写下自己的焦虑或者烦恼然后将便签贴在心理展板上，从心理展板旁的安慰盲盒中随机抽取一张便签写下一张鼓励便签投递到安慰盲盒中进行循环。</w:t>
      </w:r>
    </w:p>
    <w:p w14:paraId="438078FD">
      <w:pPr>
        <w:numPr>
          <w:ilvl w:val="0"/>
          <w:numId w:val="8"/>
        </w:numPr>
        <w:ind w:left="1625" w:leftChars="0" w:hanging="425" w:firstLineChars="0"/>
        <w:rPr>
          <w:rFonts w:hint="default"/>
          <w:lang w:val="en-US" w:eastAsia="zh-CN"/>
        </w:rPr>
      </w:pPr>
      <w:r>
        <w:rPr>
          <w:rFonts w:hint="eastAsia"/>
          <w:lang w:val="en-US" w:eastAsia="zh-CN"/>
        </w:rPr>
        <w:t>翻杯大作战：在7×7的棋盘格正中间，将放置一杯特制健康饮料，四个人站在桌子的四个方向，通过完成360度翻转杯子让饮料朝对方前进。最终饮料在哪一边出界，哪一个人就要接受一口千特制健康饮料的惩罚。</w:t>
      </w:r>
    </w:p>
    <w:p w14:paraId="418E4604">
      <w:pPr>
        <w:numPr>
          <w:ilvl w:val="0"/>
          <w:numId w:val="8"/>
        </w:numPr>
        <w:ind w:left="1625" w:leftChars="0" w:hanging="425" w:firstLineChars="0"/>
        <w:rPr>
          <w:rFonts w:hint="default"/>
          <w:lang w:val="en-US" w:eastAsia="zh-CN"/>
        </w:rPr>
      </w:pPr>
      <w:r>
        <w:rPr>
          <w:rFonts w:hint="eastAsia"/>
          <w:lang w:val="en-US" w:eastAsia="zh-CN"/>
        </w:rPr>
        <w:t>原地踏步：参与者要在一个50cm×50cm的地面方格里保持1分钟的原地踏步，不能出线。</w:t>
      </w:r>
    </w:p>
    <w:p w14:paraId="32DF29D6">
      <w:pPr>
        <w:pStyle w:val="2"/>
        <w:numPr>
          <w:ilvl w:val="0"/>
          <w:numId w:val="6"/>
        </w:numPr>
        <w:ind w:left="320" w:leftChars="0" w:firstLine="0" w:firstLineChars="0"/>
        <w:rPr>
          <w:rFonts w:hint="eastAsia"/>
        </w:rPr>
      </w:pPr>
      <w:bookmarkStart w:id="53" w:name="_Toc6388"/>
      <w:bookmarkStart w:id="54" w:name="_Toc1995"/>
      <w:r>
        <w:rPr>
          <w:rFonts w:hint="eastAsia"/>
        </w:rPr>
        <w:t>应急预案</w:t>
      </w:r>
      <w:bookmarkEnd w:id="53"/>
      <w:bookmarkEnd w:id="54"/>
    </w:p>
    <w:p w14:paraId="534A483D">
      <w:pPr>
        <w:ind w:left="480" w:firstLine="480" w:firstLineChars="200"/>
        <w:rPr>
          <w:rFonts w:ascii="宋体" w:hAnsi="宋体"/>
        </w:rPr>
      </w:pPr>
      <w:r>
        <w:rPr>
          <w:rFonts w:hint="eastAsia" w:ascii="宋体" w:hAnsi="宋体"/>
        </w:rPr>
        <w:t>为全面确保本次活动安全，防范安全事故发生，保障本次活动中的人身、</w:t>
      </w:r>
      <w:r>
        <w:rPr>
          <w:rFonts w:hint="default" w:ascii="宋体" w:hAnsi="宋体"/>
        </w:rPr>
        <w:t>财产</w:t>
      </w:r>
      <w:r>
        <w:rPr>
          <w:rFonts w:hint="eastAsia" w:ascii="宋体" w:hAnsi="宋体"/>
        </w:rPr>
        <w:t>安全，保证本次活动圆满</w:t>
      </w:r>
      <w:r>
        <w:rPr>
          <w:rFonts w:hint="default" w:ascii="宋体" w:hAnsi="宋体"/>
        </w:rPr>
        <w:t>完成</w:t>
      </w:r>
      <w:r>
        <w:rPr>
          <w:rFonts w:hint="eastAsia" w:ascii="宋体" w:hAnsi="宋体"/>
        </w:rPr>
        <w:t>，积极应对可能发生的安全事故，及时、高效、有序地组织事故应急救援工作，最大限度减少保障人身安全和财产损失，根据有关活动安全管理的法律、法规，结合我</w:t>
      </w:r>
      <w:r>
        <w:rPr>
          <w:rFonts w:hint="eastAsia" w:ascii="宋体" w:hAnsi="宋体"/>
          <w:lang w:val="en-US" w:eastAsia="zh-CN"/>
        </w:rPr>
        <w:t>方</w:t>
      </w:r>
      <w:r>
        <w:rPr>
          <w:rFonts w:hint="eastAsia" w:ascii="宋体" w:hAnsi="宋体"/>
        </w:rPr>
        <w:t>本次活动的具体状况，制定本预案。</w:t>
      </w:r>
    </w:p>
    <w:p w14:paraId="21AE45DC">
      <w:pPr>
        <w:ind w:left="480" w:firstLine="480" w:firstLineChars="200"/>
        <w:rPr>
          <w:rFonts w:hint="eastAsia" w:ascii="宋体" w:hAnsi="宋体"/>
        </w:rPr>
      </w:pPr>
    </w:p>
    <w:p w14:paraId="4F5635B4">
      <w:pPr>
        <w:pStyle w:val="3"/>
        <w:ind w:left="480"/>
      </w:pPr>
      <w:bookmarkStart w:id="55" w:name="_Toc17917"/>
      <w:bookmarkStart w:id="56" w:name="_Toc26003"/>
      <w:r>
        <w:rPr>
          <w:rFonts w:hint="eastAsia"/>
        </w:rPr>
        <w:t>（一）制定预案目的</w:t>
      </w:r>
      <w:bookmarkEnd w:id="55"/>
      <w:bookmarkEnd w:id="56"/>
    </w:p>
    <w:p w14:paraId="454810F2">
      <w:pPr>
        <w:ind w:left="480"/>
        <w:rPr>
          <w:rFonts w:ascii="宋体" w:hAnsi="宋体"/>
        </w:rPr>
      </w:pPr>
      <w:r>
        <w:rPr>
          <w:rFonts w:ascii="宋体" w:hAnsi="宋体"/>
        </w:rPr>
        <w:t>1.</w:t>
      </w:r>
      <w:r>
        <w:rPr>
          <w:rFonts w:hint="eastAsia" w:ascii="宋体" w:hAnsi="宋体"/>
        </w:rPr>
        <w:t>确保本次活动期间不发生影响活动有序进行的事端；</w:t>
      </w:r>
    </w:p>
    <w:p w14:paraId="5081E106">
      <w:pPr>
        <w:ind w:left="480"/>
        <w:rPr>
          <w:rFonts w:ascii="宋体" w:hAnsi="宋体"/>
        </w:rPr>
      </w:pPr>
      <w:r>
        <w:rPr>
          <w:rFonts w:ascii="宋体" w:hAnsi="宋体"/>
        </w:rPr>
        <w:t>2.</w:t>
      </w:r>
      <w:r>
        <w:rPr>
          <w:rFonts w:hint="eastAsia" w:ascii="宋体" w:hAnsi="宋体"/>
        </w:rPr>
        <w:t>确保本次活动期间现场不发生意外的事故；</w:t>
      </w:r>
    </w:p>
    <w:p w14:paraId="589B1D59">
      <w:pPr>
        <w:ind w:left="480"/>
        <w:rPr>
          <w:rFonts w:ascii="宋体" w:hAnsi="宋体"/>
          <w:bCs/>
        </w:rPr>
      </w:pPr>
      <w:r>
        <w:rPr>
          <w:rFonts w:ascii="宋体" w:hAnsi="宋体"/>
        </w:rPr>
        <w:t>3.</w:t>
      </w:r>
      <w:r>
        <w:rPr>
          <w:rFonts w:hint="eastAsia" w:ascii="宋体" w:hAnsi="宋体"/>
        </w:rPr>
        <w:t>确保参加本次</w:t>
      </w:r>
      <w:r>
        <w:rPr>
          <w:rFonts w:hint="default" w:ascii="宋体" w:hAnsi="宋体"/>
        </w:rPr>
        <w:t>参加活动</w:t>
      </w:r>
      <w:r>
        <w:rPr>
          <w:rFonts w:hint="eastAsia" w:ascii="宋体" w:hAnsi="宋体"/>
        </w:rPr>
        <w:t>人员的安全。</w:t>
      </w:r>
    </w:p>
    <w:p w14:paraId="4604BDA9">
      <w:pPr>
        <w:pStyle w:val="3"/>
        <w:ind w:left="480"/>
      </w:pPr>
      <w:bookmarkStart w:id="57" w:name="_Toc8813"/>
      <w:bookmarkStart w:id="58" w:name="_Toc29571"/>
      <w:r>
        <w:rPr>
          <w:rFonts w:hint="eastAsia"/>
        </w:rPr>
        <w:t>（</w:t>
      </w:r>
      <w:r>
        <w:rPr>
          <w:rFonts w:hint="eastAsia"/>
          <w:lang w:val="en-US" w:eastAsia="zh-CN"/>
        </w:rPr>
        <w:t>二</w:t>
      </w:r>
      <w:r>
        <w:rPr>
          <w:rFonts w:hint="eastAsia"/>
        </w:rPr>
        <w:t>）突发状况</w:t>
      </w:r>
      <w:bookmarkEnd w:id="57"/>
      <w:bookmarkEnd w:id="58"/>
    </w:p>
    <w:p w14:paraId="27A8B1B8">
      <w:pPr>
        <w:autoSpaceDE w:val="0"/>
        <w:autoSpaceDN w:val="0"/>
        <w:adjustRightInd w:val="0"/>
        <w:ind w:left="480"/>
        <w:rPr>
          <w:rFonts w:hint="default" w:ascii="宋体" w:hAnsi="宋体" w:eastAsia="宋体"/>
          <w:bCs/>
          <w:lang w:val="en-US" w:eastAsia="zh-CN"/>
        </w:rPr>
      </w:pPr>
      <w:r>
        <w:rPr>
          <w:rFonts w:hint="eastAsia" w:ascii="宋体" w:hAnsi="宋体"/>
          <w:bCs/>
        </w:rPr>
        <w:t>1</w:t>
      </w:r>
      <w:r>
        <w:rPr>
          <w:rFonts w:ascii="宋体" w:hAnsi="宋体"/>
          <w:bCs/>
        </w:rPr>
        <w:t>.</w:t>
      </w:r>
      <w:r>
        <w:rPr>
          <w:rFonts w:hint="eastAsia" w:ascii="宋体" w:hAnsi="宋体"/>
          <w:bCs/>
          <w:lang w:val="en-US" w:eastAsia="zh-CN"/>
        </w:rPr>
        <w:t>音响故障：使用备用音响继续活动。</w:t>
      </w:r>
    </w:p>
    <w:p w14:paraId="7E43247B">
      <w:pPr>
        <w:tabs>
          <w:tab w:val="left" w:pos="0"/>
        </w:tabs>
        <w:ind w:left="480"/>
        <w:rPr>
          <w:rFonts w:hint="default" w:ascii="宋体" w:hAnsi="宋体"/>
          <w:bCs/>
          <w:lang w:val="en-US" w:eastAsia="zh-CN"/>
        </w:rPr>
      </w:pPr>
      <w:r>
        <w:rPr>
          <w:rFonts w:ascii="宋体" w:hAnsi="宋体"/>
          <w:bCs/>
        </w:rPr>
        <w:t>2.</w:t>
      </w:r>
      <w:r>
        <w:rPr>
          <w:rFonts w:hint="eastAsia" w:ascii="宋体" w:hAnsi="宋体"/>
          <w:bCs/>
        </w:rPr>
        <w:t>物资损坏问题：</w:t>
      </w:r>
      <w:r>
        <w:rPr>
          <w:rFonts w:hint="eastAsia" w:ascii="宋体" w:hAnsi="宋体"/>
          <w:bCs/>
          <w:lang w:val="en-US" w:eastAsia="zh-CN"/>
        </w:rPr>
        <w:t>活动</w:t>
      </w:r>
      <w:r>
        <w:rPr>
          <w:rFonts w:hint="eastAsia" w:ascii="宋体" w:hAnsi="宋体"/>
          <w:bCs/>
        </w:rPr>
        <w:t>开始前，要仔细检查物资的准备状况，要确保质量和数量，如突遇物资损坏或丢失，要在最快的时间内重新借到</w:t>
      </w:r>
      <w:r>
        <w:rPr>
          <w:rFonts w:hint="eastAsia" w:ascii="宋体" w:hAnsi="宋体"/>
          <w:bCs/>
          <w:lang w:eastAsia="zh-CN"/>
        </w:rPr>
        <w:t>。</w:t>
      </w:r>
    </w:p>
    <w:p w14:paraId="47F6408D">
      <w:pPr>
        <w:rPr>
          <w:rFonts w:hint="eastAsia"/>
        </w:rPr>
      </w:pPr>
    </w:p>
    <w:p w14:paraId="23FA003F">
      <w:pPr>
        <w:numPr>
          <w:ilvl w:val="0"/>
          <w:numId w:val="6"/>
        </w:numPr>
        <w:ind w:left="320" w:leftChars="0" w:firstLine="0" w:firstLineChars="0"/>
        <w:rPr>
          <w:rFonts w:hint="eastAsia"/>
          <w:b/>
          <w:bCs/>
          <w:sz w:val="32"/>
          <w:szCs w:val="32"/>
        </w:rPr>
      </w:pPr>
      <w:r>
        <w:rPr>
          <w:rFonts w:hint="eastAsia"/>
          <w:b/>
          <w:bCs/>
          <w:sz w:val="32"/>
          <w:szCs w:val="32"/>
          <w:lang w:val="en-US" w:eastAsia="zh-CN"/>
        </w:rPr>
        <w:t>物资预算</w:t>
      </w:r>
    </w:p>
    <w:p w14:paraId="5AF5F611">
      <w:pPr>
        <w:ind w:left="0" w:leftChars="0" w:firstLine="0" w:firstLineChars="0"/>
        <w:jc w:val="both"/>
        <w:rPr>
          <w:rFonts w:hint="eastAsia" w:ascii="宋体" w:hAnsi="宋体" w:eastAsia="宋体" w:cs="宋体"/>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29"/>
        <w:gridCol w:w="2130"/>
        <w:gridCol w:w="2130"/>
        <w:gridCol w:w="2130"/>
      </w:tblGrid>
      <w:tr w14:paraId="1AE97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9" w:type="dxa"/>
            <w:vAlign w:val="center"/>
          </w:tcPr>
          <w:p w14:paraId="269F2476">
            <w:pPr>
              <w:jc w:val="left"/>
              <w:rPr>
                <w:rFonts w:hint="eastAsia" w:ascii="宋体" w:hAnsi="宋体" w:eastAsia="宋体" w:cs="宋体"/>
                <w:vertAlign w:val="baseline"/>
                <w:lang w:val="en-US" w:eastAsia="zh-CN"/>
              </w:rPr>
            </w:pPr>
            <w:r>
              <w:rPr>
                <w:rFonts w:hint="eastAsia" w:ascii="宋体" w:hAnsi="宋体" w:cs="宋体"/>
                <w:vertAlign w:val="baseline"/>
                <w:lang w:val="en-US" w:eastAsia="zh-CN"/>
              </w:rPr>
              <w:t>道具</w:t>
            </w:r>
          </w:p>
        </w:tc>
        <w:tc>
          <w:tcPr>
            <w:tcW w:w="2130" w:type="dxa"/>
            <w:vAlign w:val="center"/>
          </w:tcPr>
          <w:p w14:paraId="63B90957">
            <w:pPr>
              <w:jc w:val="left"/>
              <w:rPr>
                <w:rFonts w:hint="default" w:ascii="宋体" w:hAnsi="宋体" w:eastAsia="宋体" w:cs="宋体"/>
                <w:vertAlign w:val="baseline"/>
                <w:lang w:val="en-US" w:eastAsia="zh-CN"/>
              </w:rPr>
            </w:pPr>
            <w:r>
              <w:rPr>
                <w:rFonts w:hint="eastAsia" w:ascii="宋体" w:hAnsi="宋体" w:cs="宋体"/>
                <w:vertAlign w:val="baseline"/>
                <w:lang w:val="en-US" w:eastAsia="zh-CN"/>
              </w:rPr>
              <w:t>购买渠道</w:t>
            </w:r>
          </w:p>
        </w:tc>
        <w:tc>
          <w:tcPr>
            <w:tcW w:w="2130" w:type="dxa"/>
            <w:vAlign w:val="center"/>
          </w:tcPr>
          <w:p w14:paraId="2CA51065">
            <w:pPr>
              <w:jc w:val="left"/>
              <w:rPr>
                <w:rFonts w:hint="default" w:ascii="宋体" w:hAnsi="宋体" w:eastAsia="宋体" w:cs="宋体"/>
                <w:vertAlign w:val="baseline"/>
                <w:lang w:val="en-US" w:eastAsia="zh-CN"/>
              </w:rPr>
            </w:pPr>
            <w:r>
              <w:rPr>
                <w:rFonts w:hint="eastAsia" w:ascii="宋体" w:hAnsi="宋体" w:cs="宋体"/>
                <w:vertAlign w:val="baseline"/>
                <w:lang w:val="en-US" w:eastAsia="zh-CN"/>
              </w:rPr>
              <w:t>数量</w:t>
            </w:r>
          </w:p>
        </w:tc>
        <w:tc>
          <w:tcPr>
            <w:tcW w:w="2130" w:type="dxa"/>
            <w:vAlign w:val="center"/>
          </w:tcPr>
          <w:p w14:paraId="5E0D047F">
            <w:pPr>
              <w:jc w:val="left"/>
              <w:rPr>
                <w:rFonts w:hint="default" w:ascii="宋体" w:hAnsi="宋体" w:cs="宋体"/>
                <w:vertAlign w:val="baseline"/>
                <w:lang w:val="en-US" w:eastAsia="zh-CN"/>
              </w:rPr>
            </w:pPr>
            <w:r>
              <w:rPr>
                <w:rFonts w:hint="eastAsia" w:ascii="宋体" w:hAnsi="宋体" w:cs="宋体"/>
                <w:vertAlign w:val="baseline"/>
                <w:lang w:val="en-US" w:eastAsia="zh-CN"/>
              </w:rPr>
              <w:t>价格</w:t>
            </w:r>
          </w:p>
        </w:tc>
      </w:tr>
      <w:tr w14:paraId="0E4DC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vAlign w:val="center"/>
          </w:tcPr>
          <w:p w14:paraId="2A26F90C">
            <w:pPr>
              <w:jc w:val="left"/>
              <w:rPr>
                <w:rFonts w:hint="eastAsia" w:ascii="宋体" w:hAnsi="宋体" w:eastAsia="宋体" w:cs="宋体"/>
                <w:vertAlign w:val="baseline"/>
                <w:lang w:val="en-US" w:eastAsia="zh-CN"/>
              </w:rPr>
            </w:pPr>
            <w:r>
              <w:rPr>
                <w:rFonts w:hint="eastAsia" w:ascii="宋体" w:hAnsi="宋体" w:cs="宋体"/>
                <w:vertAlign w:val="baseline"/>
                <w:lang w:val="en-US" w:eastAsia="zh-CN"/>
              </w:rPr>
              <w:t>立牌</w:t>
            </w:r>
          </w:p>
        </w:tc>
        <w:tc>
          <w:tcPr>
            <w:tcW w:w="2130" w:type="dxa"/>
            <w:vAlign w:val="center"/>
          </w:tcPr>
          <w:p w14:paraId="6C09E18E">
            <w:pPr>
              <w:jc w:val="left"/>
              <w:rPr>
                <w:rFonts w:hint="eastAsia" w:ascii="宋体" w:hAnsi="宋体" w:eastAsia="宋体" w:cs="宋体"/>
                <w:vertAlign w:val="baseline"/>
              </w:rPr>
            </w:pPr>
          </w:p>
        </w:tc>
        <w:tc>
          <w:tcPr>
            <w:tcW w:w="2130" w:type="dxa"/>
            <w:vAlign w:val="center"/>
          </w:tcPr>
          <w:p w14:paraId="0427B36C">
            <w:pPr>
              <w:jc w:val="left"/>
              <w:rPr>
                <w:rFonts w:hint="eastAsia" w:ascii="宋体" w:hAnsi="宋体" w:eastAsia="宋体" w:cs="宋体"/>
                <w:vertAlign w:val="baseline"/>
                <w:lang w:val="en-US" w:eastAsia="zh-CN"/>
              </w:rPr>
            </w:pPr>
            <w:r>
              <w:rPr>
                <w:rFonts w:hint="eastAsia" w:ascii="宋体" w:hAnsi="宋体" w:cs="宋体"/>
                <w:vertAlign w:val="baseline"/>
                <w:lang w:val="en-US" w:eastAsia="zh-CN"/>
              </w:rPr>
              <w:t>1</w:t>
            </w:r>
          </w:p>
        </w:tc>
        <w:tc>
          <w:tcPr>
            <w:tcW w:w="2130" w:type="dxa"/>
            <w:vAlign w:val="center"/>
          </w:tcPr>
          <w:p w14:paraId="3C4282D8">
            <w:pPr>
              <w:jc w:val="left"/>
              <w:rPr>
                <w:rFonts w:hint="eastAsia" w:ascii="宋体" w:hAnsi="宋体" w:eastAsia="宋体" w:cs="宋体"/>
                <w:vertAlign w:val="baseline"/>
              </w:rPr>
            </w:pPr>
          </w:p>
        </w:tc>
      </w:tr>
      <w:tr w14:paraId="105CB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9" w:type="dxa"/>
            <w:vAlign w:val="center"/>
          </w:tcPr>
          <w:p w14:paraId="4BB10A51">
            <w:pPr>
              <w:jc w:val="left"/>
              <w:rPr>
                <w:rFonts w:hint="default" w:ascii="宋体" w:hAnsi="宋体" w:cs="宋体"/>
                <w:vertAlign w:val="baseline"/>
                <w:lang w:val="en-US" w:eastAsia="zh-CN"/>
              </w:rPr>
            </w:pPr>
            <w:r>
              <w:rPr>
                <w:rFonts w:hint="eastAsia" w:ascii="宋体" w:hAnsi="宋体" w:cs="宋体"/>
                <w:vertAlign w:val="baseline"/>
                <w:lang w:val="en-US" w:eastAsia="zh-CN"/>
              </w:rPr>
              <w:t>标签条</w:t>
            </w:r>
          </w:p>
        </w:tc>
        <w:tc>
          <w:tcPr>
            <w:tcW w:w="2130" w:type="dxa"/>
            <w:vAlign w:val="center"/>
          </w:tcPr>
          <w:p w14:paraId="2AC45A1A">
            <w:pPr>
              <w:jc w:val="left"/>
              <w:rPr>
                <w:rFonts w:hint="eastAsia" w:ascii="宋体" w:hAnsi="宋体" w:eastAsia="宋体" w:cs="宋体"/>
                <w:vertAlign w:val="baseline"/>
              </w:rPr>
            </w:pPr>
          </w:p>
        </w:tc>
        <w:tc>
          <w:tcPr>
            <w:tcW w:w="2130" w:type="dxa"/>
            <w:vAlign w:val="center"/>
          </w:tcPr>
          <w:p w14:paraId="3D618930">
            <w:pPr>
              <w:jc w:val="left"/>
              <w:rPr>
                <w:rFonts w:hint="default" w:ascii="宋体" w:hAnsi="宋体" w:eastAsia="宋体" w:cs="宋体"/>
                <w:vertAlign w:val="baseline"/>
                <w:lang w:val="en-US" w:eastAsia="zh-CN"/>
              </w:rPr>
            </w:pPr>
            <w:r>
              <w:rPr>
                <w:rFonts w:hint="eastAsia" w:ascii="宋体" w:hAnsi="宋体" w:cs="宋体"/>
                <w:vertAlign w:val="baseline"/>
                <w:lang w:val="en-US" w:eastAsia="zh-CN"/>
              </w:rPr>
              <w:t>40</w:t>
            </w:r>
          </w:p>
        </w:tc>
        <w:tc>
          <w:tcPr>
            <w:tcW w:w="2130" w:type="dxa"/>
            <w:vAlign w:val="center"/>
          </w:tcPr>
          <w:p w14:paraId="76EA9B44">
            <w:pPr>
              <w:jc w:val="left"/>
              <w:rPr>
                <w:rFonts w:hint="eastAsia" w:ascii="宋体" w:hAnsi="宋体" w:eastAsia="宋体" w:cs="宋体"/>
                <w:vertAlign w:val="baseline"/>
              </w:rPr>
            </w:pPr>
          </w:p>
        </w:tc>
      </w:tr>
      <w:tr w14:paraId="217A6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vAlign w:val="center"/>
          </w:tcPr>
          <w:p w14:paraId="5DF02C7A">
            <w:pPr>
              <w:jc w:val="left"/>
              <w:rPr>
                <w:rFonts w:hint="eastAsia" w:ascii="宋体" w:hAnsi="宋体" w:eastAsia="宋体" w:cs="宋体"/>
                <w:vertAlign w:val="baseline"/>
                <w:lang w:val="en-US" w:eastAsia="zh-CN"/>
              </w:rPr>
            </w:pPr>
            <w:r>
              <w:rPr>
                <w:rFonts w:hint="eastAsia" w:ascii="宋体" w:hAnsi="宋体" w:cs="宋体"/>
                <w:vertAlign w:val="baseline"/>
                <w:lang w:val="en-US" w:eastAsia="zh-CN"/>
              </w:rPr>
              <w:t>双面胶</w:t>
            </w:r>
          </w:p>
        </w:tc>
        <w:tc>
          <w:tcPr>
            <w:tcW w:w="2130" w:type="dxa"/>
            <w:vAlign w:val="center"/>
          </w:tcPr>
          <w:p w14:paraId="282976CB">
            <w:pPr>
              <w:jc w:val="left"/>
              <w:rPr>
                <w:rFonts w:hint="eastAsia" w:ascii="宋体" w:hAnsi="宋体" w:eastAsia="宋体" w:cs="宋体"/>
                <w:vertAlign w:val="baseline"/>
              </w:rPr>
            </w:pPr>
          </w:p>
        </w:tc>
        <w:tc>
          <w:tcPr>
            <w:tcW w:w="2130" w:type="dxa"/>
            <w:vAlign w:val="center"/>
          </w:tcPr>
          <w:p w14:paraId="42BC060F">
            <w:pPr>
              <w:jc w:val="left"/>
              <w:rPr>
                <w:rFonts w:hint="eastAsia" w:ascii="宋体" w:hAnsi="宋体" w:eastAsia="宋体" w:cs="宋体"/>
                <w:vertAlign w:val="baseline"/>
                <w:lang w:val="en-US" w:eastAsia="zh-CN"/>
              </w:rPr>
            </w:pPr>
            <w:r>
              <w:rPr>
                <w:rFonts w:hint="eastAsia" w:ascii="宋体" w:hAnsi="宋体" w:cs="宋体"/>
                <w:vertAlign w:val="baseline"/>
                <w:lang w:val="en-US" w:eastAsia="zh-CN"/>
              </w:rPr>
              <w:t>5</w:t>
            </w:r>
          </w:p>
        </w:tc>
        <w:tc>
          <w:tcPr>
            <w:tcW w:w="2130" w:type="dxa"/>
            <w:vAlign w:val="center"/>
          </w:tcPr>
          <w:p w14:paraId="15099903">
            <w:pPr>
              <w:jc w:val="left"/>
              <w:rPr>
                <w:rFonts w:hint="eastAsia" w:ascii="宋体" w:hAnsi="宋体" w:eastAsia="宋体" w:cs="宋体"/>
                <w:vertAlign w:val="baseline"/>
              </w:rPr>
            </w:pPr>
          </w:p>
        </w:tc>
      </w:tr>
      <w:tr w14:paraId="6EB8D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vAlign w:val="center"/>
          </w:tcPr>
          <w:p w14:paraId="4F8A9E70">
            <w:pPr>
              <w:jc w:val="left"/>
              <w:rPr>
                <w:rFonts w:hint="eastAsia" w:ascii="宋体" w:hAnsi="宋体" w:eastAsia="宋体" w:cs="宋体"/>
                <w:vertAlign w:val="baseline"/>
                <w:lang w:val="en-US" w:eastAsia="zh-CN"/>
              </w:rPr>
            </w:pPr>
            <w:r>
              <w:rPr>
                <w:rFonts w:hint="eastAsia" w:ascii="宋体" w:hAnsi="宋体" w:cs="宋体"/>
                <w:vertAlign w:val="baseline"/>
                <w:lang w:val="en-US" w:eastAsia="zh-CN"/>
              </w:rPr>
              <w:t>记号笔</w:t>
            </w:r>
          </w:p>
        </w:tc>
        <w:tc>
          <w:tcPr>
            <w:tcW w:w="2130" w:type="dxa"/>
            <w:vAlign w:val="center"/>
          </w:tcPr>
          <w:p w14:paraId="1568CD5C">
            <w:pPr>
              <w:jc w:val="left"/>
              <w:rPr>
                <w:rFonts w:hint="eastAsia" w:ascii="宋体" w:hAnsi="宋体" w:eastAsia="宋体" w:cs="宋体"/>
                <w:vertAlign w:val="baseline"/>
              </w:rPr>
            </w:pPr>
          </w:p>
        </w:tc>
        <w:tc>
          <w:tcPr>
            <w:tcW w:w="2130" w:type="dxa"/>
            <w:vAlign w:val="center"/>
          </w:tcPr>
          <w:p w14:paraId="087C4D26">
            <w:pPr>
              <w:jc w:val="left"/>
              <w:rPr>
                <w:rFonts w:hint="eastAsia" w:ascii="宋体" w:hAnsi="宋体" w:eastAsia="宋体" w:cs="宋体"/>
                <w:vertAlign w:val="baseline"/>
                <w:lang w:val="en-US" w:eastAsia="zh-CN"/>
              </w:rPr>
            </w:pPr>
            <w:r>
              <w:rPr>
                <w:rFonts w:hint="eastAsia" w:ascii="宋体" w:hAnsi="宋体" w:cs="宋体"/>
                <w:vertAlign w:val="baseline"/>
                <w:lang w:val="en-US" w:eastAsia="zh-CN"/>
              </w:rPr>
              <w:t>5</w:t>
            </w:r>
          </w:p>
        </w:tc>
        <w:tc>
          <w:tcPr>
            <w:tcW w:w="2130" w:type="dxa"/>
            <w:vAlign w:val="center"/>
          </w:tcPr>
          <w:p w14:paraId="1B4C0FCB">
            <w:pPr>
              <w:jc w:val="left"/>
              <w:rPr>
                <w:rFonts w:hint="eastAsia" w:ascii="宋体" w:hAnsi="宋体" w:eastAsia="宋体" w:cs="宋体"/>
                <w:vertAlign w:val="baseline"/>
              </w:rPr>
            </w:pPr>
          </w:p>
        </w:tc>
      </w:tr>
      <w:tr w14:paraId="509A1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vAlign w:val="center"/>
          </w:tcPr>
          <w:p w14:paraId="346F4FA4">
            <w:pPr>
              <w:jc w:val="left"/>
              <w:rPr>
                <w:rFonts w:hint="default" w:ascii="宋体" w:hAnsi="宋体" w:cs="宋体"/>
                <w:vertAlign w:val="baseline"/>
                <w:lang w:val="en-US" w:eastAsia="zh-CN"/>
              </w:rPr>
            </w:pPr>
            <w:r>
              <w:rPr>
                <w:rFonts w:hint="eastAsia" w:ascii="宋体" w:hAnsi="宋体" w:cs="宋体"/>
                <w:vertAlign w:val="baseline"/>
                <w:lang w:val="en-US" w:eastAsia="zh-CN"/>
              </w:rPr>
              <w:t>便签条</w:t>
            </w:r>
          </w:p>
        </w:tc>
        <w:tc>
          <w:tcPr>
            <w:tcW w:w="2130" w:type="dxa"/>
            <w:vAlign w:val="center"/>
          </w:tcPr>
          <w:p w14:paraId="01FE0927">
            <w:pPr>
              <w:jc w:val="left"/>
              <w:rPr>
                <w:rFonts w:hint="eastAsia" w:ascii="宋体" w:hAnsi="宋体" w:eastAsia="宋体" w:cs="宋体"/>
                <w:vertAlign w:val="baseline"/>
              </w:rPr>
            </w:pPr>
          </w:p>
        </w:tc>
        <w:tc>
          <w:tcPr>
            <w:tcW w:w="2130" w:type="dxa"/>
            <w:vAlign w:val="center"/>
          </w:tcPr>
          <w:p w14:paraId="51F57F61">
            <w:pPr>
              <w:jc w:val="left"/>
              <w:rPr>
                <w:rFonts w:hint="default" w:ascii="宋体" w:hAnsi="宋体" w:eastAsia="宋体" w:cs="宋体"/>
                <w:vertAlign w:val="baseline"/>
                <w:lang w:val="en-US" w:eastAsia="zh-CN"/>
              </w:rPr>
            </w:pPr>
            <w:r>
              <w:rPr>
                <w:rFonts w:hint="eastAsia" w:ascii="宋体" w:hAnsi="宋体" w:cs="宋体"/>
                <w:vertAlign w:val="baseline"/>
                <w:lang w:val="en-US" w:eastAsia="zh-CN"/>
              </w:rPr>
              <w:t>100</w:t>
            </w:r>
          </w:p>
        </w:tc>
        <w:tc>
          <w:tcPr>
            <w:tcW w:w="2130" w:type="dxa"/>
            <w:vAlign w:val="center"/>
          </w:tcPr>
          <w:p w14:paraId="2D3C71B7">
            <w:pPr>
              <w:jc w:val="left"/>
              <w:rPr>
                <w:rFonts w:hint="eastAsia" w:ascii="宋体" w:hAnsi="宋体" w:eastAsia="宋体" w:cs="宋体"/>
                <w:vertAlign w:val="baseline"/>
              </w:rPr>
            </w:pPr>
          </w:p>
        </w:tc>
      </w:tr>
      <w:tr w14:paraId="47684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vAlign w:val="center"/>
          </w:tcPr>
          <w:p w14:paraId="34DBF50A">
            <w:pPr>
              <w:jc w:val="left"/>
              <w:rPr>
                <w:rFonts w:hint="default" w:ascii="宋体" w:hAnsi="宋体" w:cs="宋体"/>
                <w:vertAlign w:val="baseline"/>
                <w:lang w:val="en-US" w:eastAsia="zh-CN"/>
              </w:rPr>
            </w:pPr>
            <w:r>
              <w:rPr>
                <w:rFonts w:hint="eastAsia" w:ascii="宋体" w:hAnsi="宋体" w:cs="宋体"/>
                <w:vertAlign w:val="baseline"/>
                <w:lang w:val="en-US" w:eastAsia="zh-CN"/>
              </w:rPr>
              <w:t>纸箱</w:t>
            </w:r>
          </w:p>
        </w:tc>
        <w:tc>
          <w:tcPr>
            <w:tcW w:w="2130" w:type="dxa"/>
            <w:vAlign w:val="center"/>
          </w:tcPr>
          <w:p w14:paraId="7A2FBD46">
            <w:pPr>
              <w:jc w:val="left"/>
              <w:rPr>
                <w:rFonts w:hint="eastAsia" w:ascii="宋体" w:hAnsi="宋体" w:eastAsia="宋体" w:cs="宋体"/>
                <w:vertAlign w:val="baseline"/>
              </w:rPr>
            </w:pPr>
          </w:p>
        </w:tc>
        <w:tc>
          <w:tcPr>
            <w:tcW w:w="2130" w:type="dxa"/>
            <w:vAlign w:val="center"/>
          </w:tcPr>
          <w:p w14:paraId="7CA7F6EB">
            <w:pPr>
              <w:jc w:val="left"/>
              <w:rPr>
                <w:rFonts w:hint="eastAsia" w:ascii="宋体" w:hAnsi="宋体" w:eastAsia="宋体" w:cs="宋体"/>
                <w:vertAlign w:val="baseline"/>
                <w:lang w:val="en-US" w:eastAsia="zh-CN"/>
              </w:rPr>
            </w:pPr>
            <w:r>
              <w:rPr>
                <w:rFonts w:hint="eastAsia" w:ascii="宋体" w:hAnsi="宋体" w:cs="宋体"/>
                <w:vertAlign w:val="baseline"/>
                <w:lang w:val="en-US" w:eastAsia="zh-CN"/>
              </w:rPr>
              <w:t>2</w:t>
            </w:r>
          </w:p>
        </w:tc>
        <w:tc>
          <w:tcPr>
            <w:tcW w:w="2130" w:type="dxa"/>
            <w:vAlign w:val="center"/>
          </w:tcPr>
          <w:p w14:paraId="13B3AE8B">
            <w:pPr>
              <w:jc w:val="left"/>
              <w:rPr>
                <w:rFonts w:hint="eastAsia" w:ascii="宋体" w:hAnsi="宋体" w:eastAsia="宋体" w:cs="宋体"/>
                <w:vertAlign w:val="baseline"/>
              </w:rPr>
            </w:pPr>
          </w:p>
        </w:tc>
      </w:tr>
      <w:tr w14:paraId="5BA70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vAlign w:val="center"/>
          </w:tcPr>
          <w:p w14:paraId="15DA3776">
            <w:pPr>
              <w:jc w:val="left"/>
              <w:rPr>
                <w:rFonts w:hint="default" w:ascii="宋体" w:hAnsi="宋体" w:cs="宋体"/>
                <w:vertAlign w:val="baseline"/>
                <w:lang w:val="en-US" w:eastAsia="zh-CN"/>
              </w:rPr>
            </w:pPr>
            <w:r>
              <w:rPr>
                <w:rFonts w:hint="eastAsia" w:ascii="宋体" w:hAnsi="宋体" w:cs="宋体"/>
                <w:vertAlign w:val="baseline"/>
                <w:lang w:val="en-US" w:eastAsia="zh-CN"/>
              </w:rPr>
              <w:t>纸杯</w:t>
            </w:r>
          </w:p>
        </w:tc>
        <w:tc>
          <w:tcPr>
            <w:tcW w:w="2130" w:type="dxa"/>
            <w:vAlign w:val="center"/>
          </w:tcPr>
          <w:p w14:paraId="422304A7">
            <w:pPr>
              <w:jc w:val="left"/>
              <w:rPr>
                <w:rFonts w:hint="eastAsia" w:ascii="宋体" w:hAnsi="宋体" w:eastAsia="宋体" w:cs="宋体"/>
                <w:vertAlign w:val="baseline"/>
              </w:rPr>
            </w:pPr>
          </w:p>
        </w:tc>
        <w:tc>
          <w:tcPr>
            <w:tcW w:w="2130" w:type="dxa"/>
            <w:vAlign w:val="center"/>
          </w:tcPr>
          <w:p w14:paraId="054AC804">
            <w:pPr>
              <w:jc w:val="left"/>
              <w:rPr>
                <w:rFonts w:hint="default" w:ascii="宋体" w:hAnsi="宋体" w:eastAsia="宋体" w:cs="宋体"/>
                <w:vertAlign w:val="baseline"/>
                <w:lang w:val="en-US" w:eastAsia="zh-CN"/>
              </w:rPr>
            </w:pPr>
            <w:r>
              <w:rPr>
                <w:rFonts w:hint="eastAsia" w:ascii="宋体" w:hAnsi="宋体" w:cs="宋体"/>
                <w:vertAlign w:val="baseline"/>
                <w:lang w:val="en-US" w:eastAsia="zh-CN"/>
              </w:rPr>
              <w:t>20</w:t>
            </w:r>
          </w:p>
        </w:tc>
        <w:tc>
          <w:tcPr>
            <w:tcW w:w="2130" w:type="dxa"/>
            <w:vAlign w:val="center"/>
          </w:tcPr>
          <w:p w14:paraId="68DE97C7">
            <w:pPr>
              <w:jc w:val="left"/>
              <w:rPr>
                <w:rFonts w:hint="eastAsia" w:ascii="宋体" w:hAnsi="宋体" w:eastAsia="宋体" w:cs="宋体"/>
                <w:vertAlign w:val="baseline"/>
              </w:rPr>
            </w:pPr>
          </w:p>
        </w:tc>
      </w:tr>
      <w:tr w14:paraId="2BE65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vAlign w:val="center"/>
          </w:tcPr>
          <w:p w14:paraId="59FAD7C2">
            <w:pPr>
              <w:jc w:val="left"/>
              <w:rPr>
                <w:rFonts w:hint="default" w:ascii="宋体" w:hAnsi="宋体" w:cs="宋体"/>
                <w:vertAlign w:val="baseline"/>
                <w:lang w:val="en-US" w:eastAsia="zh-CN"/>
              </w:rPr>
            </w:pPr>
            <w:r>
              <w:rPr>
                <w:rFonts w:hint="eastAsia" w:ascii="宋体" w:hAnsi="宋体" w:cs="宋体"/>
                <w:vertAlign w:val="baseline"/>
                <w:lang w:val="en-US" w:eastAsia="zh-CN"/>
              </w:rPr>
              <w:t>难喝饮料</w:t>
            </w:r>
          </w:p>
        </w:tc>
        <w:tc>
          <w:tcPr>
            <w:tcW w:w="2130" w:type="dxa"/>
            <w:vAlign w:val="center"/>
          </w:tcPr>
          <w:p w14:paraId="0F0961A5">
            <w:pPr>
              <w:jc w:val="left"/>
              <w:rPr>
                <w:rFonts w:hint="eastAsia" w:ascii="宋体" w:hAnsi="宋体" w:eastAsia="宋体" w:cs="宋体"/>
                <w:vertAlign w:val="baseline"/>
              </w:rPr>
            </w:pPr>
          </w:p>
        </w:tc>
        <w:tc>
          <w:tcPr>
            <w:tcW w:w="2130" w:type="dxa"/>
            <w:vAlign w:val="center"/>
          </w:tcPr>
          <w:p w14:paraId="3082EEC3">
            <w:pPr>
              <w:jc w:val="left"/>
              <w:rPr>
                <w:rFonts w:hint="eastAsia" w:ascii="宋体" w:hAnsi="宋体" w:eastAsia="宋体" w:cs="宋体"/>
                <w:vertAlign w:val="baseline"/>
                <w:lang w:val="en-US" w:eastAsia="zh-CN"/>
              </w:rPr>
            </w:pPr>
            <w:r>
              <w:rPr>
                <w:rFonts w:hint="eastAsia" w:ascii="宋体" w:hAnsi="宋体" w:cs="宋体"/>
                <w:vertAlign w:val="baseline"/>
                <w:lang w:val="en-US" w:eastAsia="zh-CN"/>
              </w:rPr>
              <w:t>5</w:t>
            </w:r>
          </w:p>
        </w:tc>
        <w:tc>
          <w:tcPr>
            <w:tcW w:w="2130" w:type="dxa"/>
            <w:vAlign w:val="center"/>
          </w:tcPr>
          <w:p w14:paraId="5685ABAA">
            <w:pPr>
              <w:jc w:val="left"/>
              <w:rPr>
                <w:rFonts w:hint="eastAsia" w:ascii="宋体" w:hAnsi="宋体" w:eastAsia="宋体" w:cs="宋体"/>
                <w:vertAlign w:val="baseline"/>
              </w:rPr>
            </w:pPr>
          </w:p>
        </w:tc>
      </w:tr>
      <w:tr w14:paraId="01569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vAlign w:val="center"/>
          </w:tcPr>
          <w:p w14:paraId="7FD119F3">
            <w:pPr>
              <w:jc w:val="left"/>
              <w:rPr>
                <w:rFonts w:hint="default" w:ascii="宋体" w:hAnsi="宋体" w:cs="宋体"/>
                <w:vertAlign w:val="baseline"/>
                <w:lang w:val="en-US" w:eastAsia="zh-CN"/>
              </w:rPr>
            </w:pPr>
            <w:r>
              <w:rPr>
                <w:rFonts w:hint="eastAsia" w:ascii="宋体" w:hAnsi="宋体" w:cs="宋体"/>
                <w:vertAlign w:val="baseline"/>
                <w:lang w:val="en-US" w:eastAsia="zh-CN"/>
              </w:rPr>
              <w:t>单面胶带</w:t>
            </w:r>
          </w:p>
        </w:tc>
        <w:tc>
          <w:tcPr>
            <w:tcW w:w="2130" w:type="dxa"/>
            <w:vAlign w:val="center"/>
          </w:tcPr>
          <w:p w14:paraId="0B1D96AD">
            <w:pPr>
              <w:jc w:val="left"/>
              <w:rPr>
                <w:rFonts w:hint="eastAsia" w:ascii="宋体" w:hAnsi="宋体" w:eastAsia="宋体" w:cs="宋体"/>
                <w:vertAlign w:val="baseline"/>
              </w:rPr>
            </w:pPr>
          </w:p>
        </w:tc>
        <w:tc>
          <w:tcPr>
            <w:tcW w:w="2130" w:type="dxa"/>
            <w:vAlign w:val="center"/>
          </w:tcPr>
          <w:p w14:paraId="5355D836">
            <w:pPr>
              <w:jc w:val="left"/>
              <w:rPr>
                <w:rFonts w:hint="eastAsia" w:ascii="宋体" w:hAnsi="宋体" w:eastAsia="宋体" w:cs="宋体"/>
                <w:vertAlign w:val="baseline"/>
                <w:lang w:val="en-US" w:eastAsia="zh-CN"/>
              </w:rPr>
            </w:pPr>
            <w:r>
              <w:rPr>
                <w:rFonts w:hint="eastAsia" w:ascii="宋体" w:hAnsi="宋体" w:cs="宋体"/>
                <w:vertAlign w:val="baseline"/>
                <w:lang w:val="en-US" w:eastAsia="zh-CN"/>
              </w:rPr>
              <w:t>5</w:t>
            </w:r>
          </w:p>
        </w:tc>
        <w:tc>
          <w:tcPr>
            <w:tcW w:w="2130" w:type="dxa"/>
            <w:vAlign w:val="center"/>
          </w:tcPr>
          <w:p w14:paraId="050234F3">
            <w:pPr>
              <w:jc w:val="left"/>
              <w:rPr>
                <w:rFonts w:hint="eastAsia" w:ascii="宋体" w:hAnsi="宋体" w:eastAsia="宋体" w:cs="宋体"/>
                <w:vertAlign w:val="baseline"/>
              </w:rPr>
            </w:pPr>
          </w:p>
        </w:tc>
      </w:tr>
      <w:tr w14:paraId="01B16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vAlign w:val="center"/>
          </w:tcPr>
          <w:p w14:paraId="3B751D38">
            <w:pPr>
              <w:jc w:val="left"/>
              <w:rPr>
                <w:rFonts w:hint="default" w:ascii="宋体" w:hAnsi="宋体" w:cs="宋体"/>
                <w:vertAlign w:val="baseline"/>
                <w:lang w:val="en-US" w:eastAsia="zh-CN"/>
              </w:rPr>
            </w:pPr>
            <w:r>
              <w:rPr>
                <w:rFonts w:hint="eastAsia" w:ascii="宋体" w:hAnsi="宋体" w:cs="宋体"/>
                <w:vertAlign w:val="baseline"/>
                <w:lang w:val="en-US" w:eastAsia="zh-CN"/>
              </w:rPr>
              <w:t>眼罩</w:t>
            </w:r>
          </w:p>
        </w:tc>
        <w:tc>
          <w:tcPr>
            <w:tcW w:w="2130" w:type="dxa"/>
            <w:vAlign w:val="center"/>
          </w:tcPr>
          <w:p w14:paraId="3991BFAD">
            <w:pPr>
              <w:jc w:val="left"/>
              <w:rPr>
                <w:rFonts w:hint="eastAsia" w:ascii="宋体" w:hAnsi="宋体" w:eastAsia="宋体" w:cs="宋体"/>
                <w:vertAlign w:val="baseline"/>
              </w:rPr>
            </w:pPr>
          </w:p>
        </w:tc>
        <w:tc>
          <w:tcPr>
            <w:tcW w:w="2130" w:type="dxa"/>
            <w:vAlign w:val="center"/>
          </w:tcPr>
          <w:p w14:paraId="140D7A2B">
            <w:pPr>
              <w:jc w:val="left"/>
              <w:rPr>
                <w:rFonts w:hint="eastAsia" w:ascii="宋体" w:hAnsi="宋体" w:eastAsia="宋体" w:cs="宋体"/>
                <w:vertAlign w:val="baseline"/>
                <w:lang w:val="en-US" w:eastAsia="zh-CN"/>
              </w:rPr>
            </w:pPr>
            <w:r>
              <w:rPr>
                <w:rFonts w:hint="eastAsia" w:ascii="宋体" w:hAnsi="宋体" w:cs="宋体"/>
                <w:vertAlign w:val="baseline"/>
                <w:lang w:val="en-US" w:eastAsia="zh-CN"/>
              </w:rPr>
              <w:t>2</w:t>
            </w:r>
          </w:p>
        </w:tc>
        <w:tc>
          <w:tcPr>
            <w:tcW w:w="2130" w:type="dxa"/>
            <w:vAlign w:val="center"/>
          </w:tcPr>
          <w:p w14:paraId="09F2E2C9">
            <w:pPr>
              <w:jc w:val="left"/>
              <w:rPr>
                <w:rFonts w:hint="eastAsia" w:ascii="宋体" w:hAnsi="宋体" w:eastAsia="宋体" w:cs="宋体"/>
                <w:vertAlign w:val="baseline"/>
              </w:rPr>
            </w:pPr>
          </w:p>
        </w:tc>
      </w:tr>
      <w:tr w14:paraId="6738D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vAlign w:val="center"/>
          </w:tcPr>
          <w:p w14:paraId="36BE8CFA">
            <w:pPr>
              <w:jc w:val="left"/>
              <w:rPr>
                <w:rFonts w:hint="default" w:ascii="宋体" w:hAnsi="宋体" w:cs="宋体"/>
                <w:vertAlign w:val="baseline"/>
                <w:lang w:val="en-US" w:eastAsia="zh-CN"/>
              </w:rPr>
            </w:pPr>
            <w:r>
              <w:rPr>
                <w:rFonts w:hint="eastAsia" w:ascii="宋体" w:hAnsi="宋体" w:cs="宋体"/>
                <w:vertAlign w:val="baseline"/>
                <w:lang w:val="en-US" w:eastAsia="zh-CN"/>
              </w:rPr>
              <w:t>马克笔</w:t>
            </w:r>
          </w:p>
        </w:tc>
        <w:tc>
          <w:tcPr>
            <w:tcW w:w="2130" w:type="dxa"/>
            <w:vAlign w:val="center"/>
          </w:tcPr>
          <w:p w14:paraId="54AE6542">
            <w:pPr>
              <w:jc w:val="left"/>
              <w:rPr>
                <w:rFonts w:hint="eastAsia" w:ascii="宋体" w:hAnsi="宋体" w:eastAsia="宋体" w:cs="宋体"/>
                <w:vertAlign w:val="baseline"/>
              </w:rPr>
            </w:pPr>
          </w:p>
        </w:tc>
        <w:tc>
          <w:tcPr>
            <w:tcW w:w="2130" w:type="dxa"/>
            <w:vAlign w:val="center"/>
          </w:tcPr>
          <w:p w14:paraId="68BC9830">
            <w:pPr>
              <w:jc w:val="left"/>
              <w:rPr>
                <w:rFonts w:hint="eastAsia" w:ascii="宋体" w:hAnsi="宋体" w:eastAsia="宋体" w:cs="宋体"/>
                <w:vertAlign w:val="baseline"/>
                <w:lang w:val="en-US" w:eastAsia="zh-CN"/>
              </w:rPr>
            </w:pPr>
            <w:r>
              <w:rPr>
                <w:rFonts w:hint="eastAsia" w:ascii="宋体" w:hAnsi="宋体" w:cs="宋体"/>
                <w:vertAlign w:val="baseline"/>
                <w:lang w:val="en-US" w:eastAsia="zh-CN"/>
              </w:rPr>
              <w:t>5</w:t>
            </w:r>
          </w:p>
        </w:tc>
        <w:tc>
          <w:tcPr>
            <w:tcW w:w="2130" w:type="dxa"/>
            <w:vAlign w:val="center"/>
          </w:tcPr>
          <w:p w14:paraId="2088E79B">
            <w:pPr>
              <w:jc w:val="left"/>
              <w:rPr>
                <w:rFonts w:hint="eastAsia" w:ascii="宋体" w:hAnsi="宋体" w:eastAsia="宋体" w:cs="宋体"/>
                <w:vertAlign w:val="baseline"/>
              </w:rPr>
            </w:pPr>
          </w:p>
        </w:tc>
      </w:tr>
      <w:tr w14:paraId="3C4A0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vAlign w:val="center"/>
          </w:tcPr>
          <w:p w14:paraId="755E90F0">
            <w:pPr>
              <w:jc w:val="left"/>
              <w:rPr>
                <w:rFonts w:hint="default" w:ascii="宋体" w:hAnsi="宋体" w:cs="宋体"/>
                <w:vertAlign w:val="baseline"/>
                <w:lang w:val="en-US" w:eastAsia="zh-CN"/>
              </w:rPr>
            </w:pPr>
            <w:r>
              <w:rPr>
                <w:rFonts w:hint="eastAsia" w:ascii="宋体" w:hAnsi="宋体" w:cs="宋体"/>
                <w:vertAlign w:val="baseline"/>
                <w:lang w:val="en-US" w:eastAsia="zh-CN"/>
              </w:rPr>
              <w:t>活动主题海报</w:t>
            </w:r>
          </w:p>
        </w:tc>
        <w:tc>
          <w:tcPr>
            <w:tcW w:w="2130" w:type="dxa"/>
            <w:vAlign w:val="center"/>
          </w:tcPr>
          <w:p w14:paraId="5F16201A">
            <w:pPr>
              <w:jc w:val="left"/>
              <w:rPr>
                <w:rFonts w:hint="eastAsia" w:ascii="宋体" w:hAnsi="宋体" w:eastAsia="宋体" w:cs="宋体"/>
                <w:vertAlign w:val="baseline"/>
              </w:rPr>
            </w:pPr>
          </w:p>
        </w:tc>
        <w:tc>
          <w:tcPr>
            <w:tcW w:w="2130" w:type="dxa"/>
            <w:vAlign w:val="center"/>
          </w:tcPr>
          <w:p w14:paraId="76BFA805">
            <w:pPr>
              <w:jc w:val="left"/>
              <w:rPr>
                <w:rFonts w:hint="eastAsia" w:ascii="宋体" w:hAnsi="宋体" w:eastAsia="宋体" w:cs="宋体"/>
                <w:vertAlign w:val="baseline"/>
                <w:lang w:val="en-US" w:eastAsia="zh-CN"/>
              </w:rPr>
            </w:pPr>
            <w:r>
              <w:rPr>
                <w:rFonts w:hint="eastAsia" w:ascii="宋体" w:hAnsi="宋体" w:cs="宋体"/>
                <w:vertAlign w:val="baseline"/>
                <w:lang w:val="en-US" w:eastAsia="zh-CN"/>
              </w:rPr>
              <w:t>1</w:t>
            </w:r>
          </w:p>
        </w:tc>
        <w:tc>
          <w:tcPr>
            <w:tcW w:w="2130" w:type="dxa"/>
            <w:vAlign w:val="center"/>
          </w:tcPr>
          <w:p w14:paraId="0B7F3ABD">
            <w:pPr>
              <w:jc w:val="left"/>
              <w:rPr>
                <w:rFonts w:hint="eastAsia" w:ascii="宋体" w:hAnsi="宋体" w:eastAsia="宋体" w:cs="宋体"/>
                <w:vertAlign w:val="baseline"/>
              </w:rPr>
            </w:pPr>
          </w:p>
        </w:tc>
      </w:tr>
      <w:tr w14:paraId="0246D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9" w:type="dxa"/>
            <w:vAlign w:val="center"/>
          </w:tcPr>
          <w:p w14:paraId="3E4C3445">
            <w:pPr>
              <w:jc w:val="left"/>
              <w:rPr>
                <w:rFonts w:hint="eastAsia" w:ascii="宋体" w:hAnsi="宋体" w:cs="宋体"/>
                <w:vertAlign w:val="baseline"/>
                <w:lang w:val="en-US" w:eastAsia="zh-CN"/>
              </w:rPr>
            </w:pPr>
          </w:p>
        </w:tc>
        <w:tc>
          <w:tcPr>
            <w:tcW w:w="2130" w:type="dxa"/>
            <w:vAlign w:val="center"/>
          </w:tcPr>
          <w:p w14:paraId="403D9C5E">
            <w:pPr>
              <w:jc w:val="left"/>
              <w:rPr>
                <w:rFonts w:hint="eastAsia" w:ascii="宋体" w:hAnsi="宋体" w:eastAsia="宋体" w:cs="宋体"/>
                <w:vertAlign w:val="baseline"/>
              </w:rPr>
            </w:pPr>
          </w:p>
        </w:tc>
        <w:tc>
          <w:tcPr>
            <w:tcW w:w="2130" w:type="dxa"/>
            <w:vAlign w:val="center"/>
          </w:tcPr>
          <w:p w14:paraId="23268021">
            <w:pPr>
              <w:jc w:val="left"/>
              <w:rPr>
                <w:rFonts w:hint="eastAsia" w:ascii="宋体" w:hAnsi="宋体" w:eastAsia="宋体" w:cs="宋体"/>
                <w:vertAlign w:val="baseline"/>
              </w:rPr>
            </w:pPr>
          </w:p>
        </w:tc>
        <w:tc>
          <w:tcPr>
            <w:tcW w:w="2130" w:type="dxa"/>
            <w:vAlign w:val="center"/>
          </w:tcPr>
          <w:p w14:paraId="45B8D104">
            <w:pPr>
              <w:jc w:val="left"/>
              <w:rPr>
                <w:rFonts w:hint="eastAsia" w:ascii="宋体" w:hAnsi="宋体" w:eastAsia="宋体" w:cs="宋体"/>
                <w:vertAlign w:val="baseline"/>
              </w:rPr>
            </w:pPr>
          </w:p>
        </w:tc>
      </w:tr>
    </w:tbl>
    <w:p w14:paraId="2C2136C0">
      <w:pPr>
        <w:pStyle w:val="2"/>
        <w:ind w:left="0" w:leftChars="0" w:firstLine="0" w:firstLineChars="0"/>
        <w:rPr>
          <w:rFonts w:hint="eastAsia"/>
          <w:lang w:val="en-US" w:eastAsia="zh-CN"/>
        </w:rPr>
      </w:pPr>
      <w:bookmarkStart w:id="59" w:name="_Toc8622"/>
    </w:p>
    <w:p w14:paraId="0D4BDED7">
      <w:pPr>
        <w:rPr>
          <w:rFonts w:hint="eastAsia"/>
          <w:lang w:val="en-US" w:eastAsia="zh-CN"/>
        </w:rPr>
      </w:pPr>
    </w:p>
    <w:p w14:paraId="5BC2E36C">
      <w:pPr>
        <w:rPr>
          <w:rFonts w:hint="eastAsia"/>
          <w:lang w:val="en-US" w:eastAsia="zh-CN"/>
        </w:rPr>
      </w:pPr>
    </w:p>
    <w:p w14:paraId="72287263">
      <w:pPr>
        <w:rPr>
          <w:rFonts w:hint="eastAsia"/>
          <w:lang w:val="en-US" w:eastAsia="zh-CN"/>
        </w:rPr>
      </w:pPr>
    </w:p>
    <w:p w14:paraId="1FE78715">
      <w:pPr>
        <w:pStyle w:val="2"/>
        <w:ind w:left="0" w:leftChars="0" w:firstLine="0" w:firstLineChars="0"/>
      </w:pPr>
      <w:bookmarkStart w:id="60" w:name="_Toc3537"/>
      <w:r>
        <w:rPr>
          <w:rFonts w:hint="eastAsia"/>
          <w:lang w:val="en-US" w:eastAsia="zh-CN"/>
        </w:rPr>
        <w:t>八</w:t>
      </w:r>
      <w:r>
        <w:rPr>
          <w:rFonts w:hint="eastAsia"/>
        </w:rPr>
        <w:t>、附录</w:t>
      </w:r>
      <w:bookmarkEnd w:id="59"/>
      <w:bookmarkEnd w:id="60"/>
    </w:p>
    <w:p w14:paraId="093C3EC6">
      <w:pPr>
        <w:pStyle w:val="3"/>
        <w:ind w:left="480"/>
      </w:pPr>
      <w:bookmarkStart w:id="61" w:name="_Toc13004"/>
      <w:bookmarkStart w:id="62" w:name="_Toc1209"/>
      <w:r>
        <w:rPr>
          <w:rFonts w:hint="eastAsia"/>
        </w:rPr>
        <w:t>（一）</w:t>
      </w:r>
      <w:r>
        <w:rPr>
          <w:rFonts w:hint="eastAsia"/>
          <w:lang w:val="en-US" w:eastAsia="zh-CN"/>
        </w:rPr>
        <w:t>活动</w:t>
      </w:r>
      <w:r>
        <w:rPr>
          <w:rFonts w:hint="eastAsia"/>
        </w:rPr>
        <w:t>注意事项</w:t>
      </w:r>
      <w:bookmarkEnd w:id="61"/>
      <w:bookmarkEnd w:id="62"/>
    </w:p>
    <w:p w14:paraId="1300F8BD">
      <w:pPr>
        <w:ind w:left="480" w:firstLine="201"/>
        <w:rPr>
          <w:rFonts w:hint="default" w:ascii="宋体" w:hAnsi="宋体"/>
        </w:rPr>
      </w:pPr>
      <w:r>
        <w:rPr>
          <w:rFonts w:hint="eastAsia" w:ascii="宋体" w:hAnsi="宋体"/>
        </w:rPr>
        <w:t>1</w:t>
      </w:r>
      <w:r>
        <w:rPr>
          <w:rFonts w:ascii="宋体" w:hAnsi="宋体"/>
        </w:rPr>
        <w:t>.</w:t>
      </w:r>
      <w:r>
        <w:rPr>
          <w:rFonts w:hint="eastAsia" w:ascii="宋体" w:hAnsi="宋体"/>
        </w:rPr>
        <w:t>本次</w:t>
      </w:r>
      <w:r>
        <w:rPr>
          <w:rFonts w:hint="eastAsia" w:ascii="宋体" w:hAnsi="宋体"/>
          <w:lang w:val="en-US" w:eastAsia="zh-CN"/>
        </w:rPr>
        <w:t>活动</w:t>
      </w:r>
      <w:r>
        <w:rPr>
          <w:rFonts w:hint="eastAsia" w:ascii="宋体" w:hAnsi="宋体"/>
        </w:rPr>
        <w:t>内容以娱乐放松为主，但内容必须积极向上</w:t>
      </w:r>
      <w:r>
        <w:rPr>
          <w:rFonts w:hint="default" w:ascii="宋体" w:hAnsi="宋体"/>
        </w:rPr>
        <w:t>；</w:t>
      </w:r>
    </w:p>
    <w:p w14:paraId="1B935D8D">
      <w:pPr>
        <w:ind w:left="480" w:firstLine="201"/>
        <w:rPr>
          <w:rFonts w:hint="default" w:ascii="宋体" w:hAnsi="宋体"/>
        </w:rPr>
      </w:pPr>
      <w:r>
        <w:rPr>
          <w:rFonts w:hint="eastAsia" w:ascii="宋体" w:hAnsi="宋体"/>
        </w:rPr>
        <w:t>2</w:t>
      </w:r>
      <w:r>
        <w:rPr>
          <w:rFonts w:ascii="宋体" w:hAnsi="宋体"/>
        </w:rPr>
        <w:t>.</w:t>
      </w:r>
      <w:r>
        <w:rPr>
          <w:rFonts w:hint="eastAsia" w:ascii="宋体" w:hAnsi="宋体"/>
          <w:lang w:val="en-US" w:eastAsia="zh-CN"/>
        </w:rPr>
        <w:t>活动</w:t>
      </w:r>
      <w:r>
        <w:rPr>
          <w:rFonts w:hint="eastAsia" w:ascii="宋体" w:hAnsi="宋体"/>
        </w:rPr>
        <w:t>的开展由</w:t>
      </w:r>
      <w:r>
        <w:rPr>
          <w:rFonts w:hint="eastAsia" w:ascii="宋体" w:hAnsi="宋体"/>
          <w:lang w:val="en-US" w:eastAsia="zh-CN"/>
        </w:rPr>
        <w:t>各位工作人员</w:t>
      </w:r>
      <w:r>
        <w:rPr>
          <w:rFonts w:hint="eastAsia" w:ascii="宋体" w:hAnsi="宋体"/>
        </w:rPr>
        <w:t>认真落实，要求各方统一听从指挥、明确工作任务、相互协调配合，保障</w:t>
      </w:r>
      <w:r>
        <w:rPr>
          <w:rFonts w:hint="eastAsia" w:ascii="宋体" w:hAnsi="宋体"/>
          <w:lang w:val="en-US" w:eastAsia="zh-CN"/>
        </w:rPr>
        <w:t>活动</w:t>
      </w:r>
      <w:r>
        <w:rPr>
          <w:rFonts w:hint="eastAsia" w:ascii="宋体" w:hAnsi="宋体"/>
        </w:rPr>
        <w:t>顺利举办</w:t>
      </w:r>
      <w:r>
        <w:rPr>
          <w:rFonts w:hint="default" w:ascii="宋体" w:hAnsi="宋体"/>
        </w:rPr>
        <w:t>；</w:t>
      </w:r>
    </w:p>
    <w:p w14:paraId="4E032E2C">
      <w:pPr>
        <w:ind w:left="480" w:firstLine="201"/>
        <w:rPr>
          <w:rFonts w:hint="default" w:ascii="宋体" w:hAnsi="宋体"/>
        </w:rPr>
      </w:pPr>
      <w:r>
        <w:rPr>
          <w:rFonts w:hint="eastAsia" w:ascii="宋体" w:hAnsi="宋体"/>
          <w:lang w:val="en-US" w:eastAsia="zh-CN"/>
        </w:rPr>
        <w:t>3</w:t>
      </w:r>
      <w:r>
        <w:rPr>
          <w:rFonts w:ascii="宋体" w:hAnsi="宋体"/>
        </w:rPr>
        <w:t>.</w:t>
      </w:r>
      <w:r>
        <w:rPr>
          <w:rFonts w:hint="eastAsia" w:ascii="宋体" w:hAnsi="宋体"/>
        </w:rPr>
        <w:t>各</w:t>
      </w:r>
      <w:r>
        <w:rPr>
          <w:rFonts w:hint="eastAsia" w:ascii="宋体" w:hAnsi="宋体"/>
          <w:lang w:val="en-US" w:eastAsia="zh-CN"/>
        </w:rPr>
        <w:t>工作人员</w:t>
      </w:r>
      <w:r>
        <w:rPr>
          <w:rFonts w:hint="eastAsia" w:ascii="宋体" w:hAnsi="宋体"/>
        </w:rPr>
        <w:t>应该及时将本组任务的进展情况上报</w:t>
      </w:r>
      <w:r>
        <w:rPr>
          <w:rFonts w:hint="eastAsia" w:ascii="宋体" w:hAnsi="宋体"/>
          <w:lang w:val="en-US" w:eastAsia="zh-CN"/>
        </w:rPr>
        <w:t>负责人</w:t>
      </w:r>
      <w:r>
        <w:rPr>
          <w:rFonts w:hint="eastAsia" w:ascii="宋体" w:hAnsi="宋体"/>
        </w:rPr>
        <w:t>，以便做好</w:t>
      </w:r>
      <w:r>
        <w:rPr>
          <w:rFonts w:hint="eastAsia" w:ascii="宋体" w:hAnsi="宋体"/>
          <w:lang w:val="en-US" w:eastAsia="zh-CN"/>
        </w:rPr>
        <w:t>活动</w:t>
      </w:r>
      <w:r>
        <w:rPr>
          <w:rFonts w:hint="eastAsia" w:ascii="宋体" w:hAnsi="宋体"/>
        </w:rPr>
        <w:t>筹备前的各项准备</w:t>
      </w:r>
      <w:r>
        <w:rPr>
          <w:rFonts w:hint="default" w:ascii="宋体" w:hAnsi="宋体"/>
        </w:rPr>
        <w:t>；</w:t>
      </w:r>
    </w:p>
    <w:p w14:paraId="4CD43A44">
      <w:pPr>
        <w:ind w:left="480" w:firstLine="201"/>
        <w:rPr>
          <w:rFonts w:hint="default" w:ascii="宋体" w:hAnsi="宋体"/>
        </w:rPr>
      </w:pPr>
      <w:r>
        <w:rPr>
          <w:rFonts w:hint="eastAsia" w:ascii="宋体" w:hAnsi="宋体"/>
          <w:lang w:val="en-US" w:eastAsia="zh-CN"/>
        </w:rPr>
        <w:t>4</w:t>
      </w:r>
      <w:r>
        <w:rPr>
          <w:rFonts w:ascii="宋体" w:hAnsi="宋体"/>
        </w:rPr>
        <w:t>.</w:t>
      </w:r>
      <w:r>
        <w:rPr>
          <w:rFonts w:hint="eastAsia" w:ascii="宋体" w:hAnsi="宋体"/>
        </w:rPr>
        <w:t>做好场地卫生管理，及时清理场地垃圾</w:t>
      </w:r>
      <w:r>
        <w:rPr>
          <w:rFonts w:hint="default" w:ascii="宋体" w:hAnsi="宋体"/>
        </w:rPr>
        <w:t>；</w:t>
      </w:r>
    </w:p>
    <w:p w14:paraId="4795BDB4">
      <w:pPr>
        <w:ind w:left="480" w:firstLine="201"/>
        <w:rPr>
          <w:rFonts w:hint="default" w:ascii="宋体" w:hAnsi="宋体"/>
        </w:rPr>
      </w:pPr>
      <w:r>
        <w:rPr>
          <w:rFonts w:hint="eastAsia" w:ascii="宋体" w:hAnsi="宋体"/>
          <w:lang w:val="en-US" w:eastAsia="zh-CN"/>
        </w:rPr>
        <w:t>5</w:t>
      </w:r>
      <w:r>
        <w:rPr>
          <w:rFonts w:ascii="宋体" w:hAnsi="宋体"/>
        </w:rPr>
        <w:t>.</w:t>
      </w:r>
      <w:r>
        <w:rPr>
          <w:rFonts w:hint="eastAsia" w:ascii="宋体" w:hAnsi="宋体"/>
        </w:rPr>
        <w:t>对剩余物资进行清点回收，勤俭节约不浪费</w:t>
      </w:r>
      <w:r>
        <w:rPr>
          <w:rFonts w:hint="default" w:ascii="宋体" w:hAnsi="宋体"/>
        </w:rPr>
        <w:t>。</w:t>
      </w:r>
    </w:p>
    <w:p w14:paraId="4EBB06C1">
      <w:pPr>
        <w:pStyle w:val="3"/>
        <w:ind w:left="480"/>
        <w:rPr>
          <w:rFonts w:hint="default" w:eastAsia="宋体"/>
          <w:lang w:val="en-US" w:eastAsia="zh-CN"/>
        </w:rPr>
      </w:pPr>
      <w:bookmarkStart w:id="63" w:name="_Toc11841"/>
      <w:bookmarkStart w:id="64" w:name="_Toc22520"/>
      <w:r>
        <w:rPr>
          <w:rFonts w:hint="eastAsia"/>
        </w:rPr>
        <w:t>（二）</w:t>
      </w:r>
      <w:bookmarkEnd w:id="63"/>
      <w:r>
        <w:rPr>
          <w:rFonts w:hint="eastAsia"/>
          <w:lang w:val="en-US" w:eastAsia="zh-CN"/>
        </w:rPr>
        <w:t>负责人连络簿</w:t>
      </w:r>
      <w:bookmarkEnd w:id="64"/>
    </w:p>
    <w:p w14:paraId="75E79D6C">
      <w:pPr>
        <w:ind w:left="0" w:leftChars="0" w:firstLine="0" w:firstLineChars="0"/>
        <w:rPr>
          <w:rFonts w:hint="eastAsia" w:ascii="宋体" w:hAnsi="宋体" w:eastAsia="宋体" w:cs="宋体"/>
          <w:sz w:val="24"/>
          <w:szCs w:val="24"/>
          <w:lang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480"/>
      </w:pPr>
      <w:r>
        <w:separator/>
      </w:r>
    </w:p>
  </w:endnote>
  <w:endnote w:type="continuationSeparator" w:id="1">
    <w:p>
      <w:pPr>
        <w:spacing w:line="240" w:lineRule="auto"/>
        <w:ind w:left="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E7499">
    <w:pPr>
      <w:pStyle w:val="4"/>
      <w:ind w:left="480"/>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65A96">
    <w:pPr>
      <w:pStyle w:val="4"/>
      <w:ind w:left="4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left="480"/>
      </w:pPr>
      <w:r>
        <w:separator/>
      </w:r>
    </w:p>
  </w:footnote>
  <w:footnote w:type="continuationSeparator" w:id="1">
    <w:p>
      <w:pPr>
        <w:spacing w:line="360" w:lineRule="auto"/>
        <w:ind w:left="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F0C93">
    <w:pPr>
      <w:ind w:left="0" w:leftChars="0" w:firstLine="300" w:firstLineChars="200"/>
      <w:jc w:val="center"/>
      <w:rPr>
        <w:rFonts w:hint="default" w:eastAsia="宋体"/>
        <w:sz w:val="15"/>
        <w:szCs w:val="15"/>
        <w:lang w:val="en-US" w:eastAsia="zh-CN"/>
      </w:rPr>
    </w:pPr>
    <w:r>
      <w:rPr>
        <w:rFonts w:hint="eastAsia"/>
        <w:sz w:val="15"/>
        <w:szCs w:val="15"/>
        <w:lang w:val="en-US" w:eastAsia="zh-CN"/>
      </w:rPr>
      <w:t>厦门大学嘉庚学院学促会20周年创业园游园活动</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377B1">
    <w:pPr>
      <w:pStyle w:val="5"/>
      <w:ind w:left="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262D2D">
    <w:pPr>
      <w:pStyle w:val="5"/>
      <w:ind w:left="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418FC0"/>
    <w:multiLevelType w:val="singleLevel"/>
    <w:tmpl w:val="CE418FC0"/>
    <w:lvl w:ilvl="0" w:tentative="0">
      <w:start w:val="1"/>
      <w:numFmt w:val="decimal"/>
      <w:lvlText w:val="%1."/>
      <w:lvlJc w:val="left"/>
      <w:pPr>
        <w:ind w:left="905" w:hanging="425"/>
      </w:pPr>
      <w:rPr>
        <w:rFonts w:hint="default"/>
      </w:rPr>
    </w:lvl>
  </w:abstractNum>
  <w:abstractNum w:abstractNumId="1">
    <w:nsid w:val="DB1C8A25"/>
    <w:multiLevelType w:val="singleLevel"/>
    <w:tmpl w:val="DB1C8A25"/>
    <w:lvl w:ilvl="0" w:tentative="0">
      <w:start w:val="5"/>
      <w:numFmt w:val="chineseCounting"/>
      <w:suff w:val="nothing"/>
      <w:lvlText w:val="%1、"/>
      <w:lvlJc w:val="left"/>
      <w:pPr>
        <w:ind w:left="320" w:leftChars="0" w:firstLine="0" w:firstLineChars="0"/>
      </w:pPr>
      <w:rPr>
        <w:rFonts w:hint="eastAsia"/>
      </w:rPr>
    </w:lvl>
  </w:abstractNum>
  <w:abstractNum w:abstractNumId="2">
    <w:nsid w:val="EC74F4B1"/>
    <w:multiLevelType w:val="singleLevel"/>
    <w:tmpl w:val="EC74F4B1"/>
    <w:lvl w:ilvl="0" w:tentative="0">
      <w:start w:val="1"/>
      <w:numFmt w:val="decimal"/>
      <w:lvlText w:val="(%1)"/>
      <w:lvlJc w:val="left"/>
      <w:pPr>
        <w:ind w:left="1625" w:hanging="425"/>
      </w:pPr>
      <w:rPr>
        <w:rFonts w:hint="default"/>
      </w:rPr>
    </w:lvl>
  </w:abstractNum>
  <w:abstractNum w:abstractNumId="3">
    <w:nsid w:val="00000001"/>
    <w:multiLevelType w:val="singleLevel"/>
    <w:tmpl w:val="00000001"/>
    <w:lvl w:ilvl="0" w:tentative="0">
      <w:start w:val="1"/>
      <w:numFmt w:val="chineseCounting"/>
      <w:suff w:val="nothing"/>
      <w:lvlText w:val="%1、"/>
      <w:lvlJc w:val="left"/>
      <w:rPr>
        <w:rFonts w:hint="eastAsia"/>
      </w:rPr>
    </w:lvl>
  </w:abstractNum>
  <w:abstractNum w:abstractNumId="4">
    <w:nsid w:val="00000004"/>
    <w:multiLevelType w:val="singleLevel"/>
    <w:tmpl w:val="00000004"/>
    <w:lvl w:ilvl="0" w:tentative="0">
      <w:start w:val="1"/>
      <w:numFmt w:val="chineseCounting"/>
      <w:suff w:val="nothing"/>
      <w:lvlText w:val="（%1）"/>
      <w:lvlJc w:val="left"/>
      <w:pPr>
        <w:ind w:left="-480"/>
      </w:pPr>
      <w:rPr>
        <w:rFonts w:hint="eastAsia"/>
      </w:rPr>
    </w:lvl>
  </w:abstractNum>
  <w:abstractNum w:abstractNumId="5">
    <w:nsid w:val="0D7BDFEE"/>
    <w:multiLevelType w:val="singleLevel"/>
    <w:tmpl w:val="0D7BDFEE"/>
    <w:lvl w:ilvl="0" w:tentative="0">
      <w:start w:val="1"/>
      <w:numFmt w:val="decimal"/>
      <w:lvlText w:val="%1."/>
      <w:lvlJc w:val="left"/>
      <w:pPr>
        <w:tabs>
          <w:tab w:val="left" w:pos="312"/>
        </w:tabs>
      </w:pPr>
    </w:lvl>
  </w:abstractNum>
  <w:abstractNum w:abstractNumId="6">
    <w:nsid w:val="1994C5F3"/>
    <w:multiLevelType w:val="singleLevel"/>
    <w:tmpl w:val="1994C5F3"/>
    <w:lvl w:ilvl="0" w:tentative="0">
      <w:start w:val="1"/>
      <w:numFmt w:val="decimal"/>
      <w:lvlText w:val="%1."/>
      <w:lvlJc w:val="left"/>
      <w:pPr>
        <w:ind w:left="665" w:hanging="425"/>
      </w:pPr>
      <w:rPr>
        <w:rFonts w:hint="default"/>
      </w:rPr>
    </w:lvl>
  </w:abstractNum>
  <w:abstractNum w:abstractNumId="7">
    <w:nsid w:val="522D7D2F"/>
    <w:multiLevelType w:val="singleLevel"/>
    <w:tmpl w:val="522D7D2F"/>
    <w:lvl w:ilvl="0" w:tentative="0">
      <w:start w:val="1"/>
      <w:numFmt w:val="decimal"/>
      <w:lvlText w:val="%1."/>
      <w:lvlJc w:val="left"/>
      <w:pPr>
        <w:tabs>
          <w:tab w:val="left" w:pos="312"/>
        </w:tabs>
      </w:pPr>
    </w:lvl>
  </w:abstractNum>
  <w:num w:numId="1">
    <w:abstractNumId w:val="3"/>
  </w:num>
  <w:num w:numId="2">
    <w:abstractNumId w:val="4"/>
  </w:num>
  <w:num w:numId="3">
    <w:abstractNumId w:val="0"/>
  </w:num>
  <w:num w:numId="4">
    <w:abstractNumId w:val="7"/>
  </w:num>
  <w:num w:numId="5">
    <w:abstractNumId w:val="5"/>
  </w:num>
  <w:num w:numId="6">
    <w:abstractNumId w:val="1"/>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ZkNzQ4ZWFiZmQ4NTRhOWRkZTk3YTMwMjlmMmZhYmUifQ=="/>
  </w:docVars>
  <w:rsids>
    <w:rsidRoot w:val="46556323"/>
    <w:rsid w:val="06B61737"/>
    <w:rsid w:val="1E425442"/>
    <w:rsid w:val="3D1D0DC6"/>
    <w:rsid w:val="3F572AFA"/>
    <w:rsid w:val="46556323"/>
    <w:rsid w:val="5CBF09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200" w:leftChars="200"/>
      <w:jc w:val="both"/>
    </w:pPr>
    <w:rPr>
      <w:rFonts w:ascii="Calibri" w:hAnsi="Calibri" w:eastAsia="宋体" w:cs="宋体"/>
      <w:kern w:val="2"/>
      <w:sz w:val="24"/>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32"/>
    </w:rPr>
  </w:style>
  <w:style w:type="paragraph" w:styleId="3">
    <w:name w:val="heading 2"/>
    <w:basedOn w:val="1"/>
    <w:next w:val="1"/>
    <w:qFormat/>
    <w:uiPriority w:val="0"/>
    <w:pPr>
      <w:keepNext/>
      <w:keepLines/>
      <w:spacing w:before="260" w:after="260" w:line="413" w:lineRule="auto"/>
      <w:outlineLvl w:val="1"/>
    </w:pPr>
    <w:rPr>
      <w:rFonts w:ascii="Arial" w:hAnsi="Arial"/>
      <w:b/>
      <w:sz w:val="28"/>
    </w:rPr>
  </w:style>
  <w:style w:type="character" w:default="1" w:styleId="10">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4">
    <w:name w:val="footer"/>
    <w:basedOn w:val="1"/>
    <w:qFormat/>
    <w:uiPriority w:val="99"/>
    <w:pPr>
      <w:tabs>
        <w:tab w:val="center" w:pos="4153"/>
        <w:tab w:val="right" w:pos="8306"/>
      </w:tabs>
      <w:snapToGrid w:val="0"/>
      <w:spacing w:line="240" w:lineRule="auto"/>
      <w:jc w:val="left"/>
    </w:pPr>
    <w:rPr>
      <w:sz w:val="18"/>
      <w:szCs w:val="18"/>
    </w:rPr>
  </w:style>
  <w:style w:type="paragraph" w:styleId="5">
    <w:name w:val="header"/>
    <w:basedOn w:val="1"/>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6">
    <w:name w:val="toc 1"/>
    <w:basedOn w:val="1"/>
    <w:next w:val="1"/>
    <w:qFormat/>
    <w:uiPriority w:val="39"/>
    <w:pPr>
      <w:ind w:left="0"/>
    </w:pPr>
  </w:style>
  <w:style w:type="paragraph" w:styleId="7">
    <w:name w:val="toc 2"/>
    <w:basedOn w:val="1"/>
    <w:next w:val="1"/>
    <w:qFormat/>
    <w:uiPriority w:val="39"/>
    <w:pPr>
      <w:ind w:left="420"/>
    </w:p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2">
    <w:name w:val="样式1"/>
    <w:basedOn w:val="1"/>
    <w:uiPriority w:val="0"/>
    <w:pPr>
      <w:tabs>
        <w:tab w:val="right" w:leader="dot" w:pos="8306"/>
      </w:tabs>
      <w:ind w:left="420"/>
    </w:pPr>
    <w:rPr>
      <w:rFonts w:hint="eastAsia"/>
    </w:rPr>
  </w:style>
  <w:style w:type="paragraph" w:customStyle="1" w:styleId="13">
    <w:name w:val="列出段落4"/>
    <w:basedOn w:val="1"/>
    <w:autoRedefine/>
    <w:qFormat/>
    <w:uiPriority w:val="0"/>
    <w:pPr>
      <w:ind w:firstLine="420" w:firstLineChars="200"/>
    </w:pPr>
    <w:rPr>
      <w:szCs w:val="22"/>
    </w:rPr>
  </w:style>
  <w:style w:type="paragraph" w:customStyle="1" w:styleId="14">
    <w:name w:val="HTML 预设格式1"/>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1931</Words>
  <Characters>1976</Characters>
  <Lines>0</Lines>
  <Paragraphs>0</Paragraphs>
  <TotalTime>6</TotalTime>
  <ScaleCrop>false</ScaleCrop>
  <LinksUpToDate>false</LinksUpToDate>
  <CharactersWithSpaces>2092</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2024-02-20T04:31:00Z</dcterms:created>
  <dc:creator>拾叁茶</dc:creator>
  <cp:lastModifiedBy>拾叁茶</cp:lastModifiedBy>
  <dcterms:modified xsi:type="dcterms:W3CDTF">2024-09-10T16:19:05Z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BE4F12EA62D34F568FCBA6A5DB1E3A48_11</vt:lpwstr>
  </property>
</Properties>
</file>