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Virginia Beach, VA | (757) 289-1204 | atobin@alum.utk.edu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15,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Escapology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strong interest in the Website and Marketing Technology Manager role at Escapology. The position maps closely to work I have been doing: owning web products built on Next.js and React, managing external development partners, driving analytics and MarTech integration, and translating business requirements into clear technical deliverables that get shipped and measured.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In my current freelance work I have built and launched production applications on Next.js, Vercel, Supabase, and Stripe, with GitHub-based CI/CD pipelines and GA4 tracking implemented from the ground up. I understand how frontend rendering, API integration, deployment workflows, and caching interact because I have shipped these systems myself. That hands-on experience gives me the ability to review agency proposals critically, ask the right questions about approach and tradeoffs, and recognize when a recommendation does not fully address the underlying problem. At Ferguson Enterprises I served as the internal product owner for cross-functional data integration projects, translating business needs into technical specifications, managing backlogs and vendor timelines, and holding development partners accountable for quality and outcomes across a large organization. At Catalyzt Nutrition I owned digital operations end-to-end, including vendor management, Zapier and Mailchimp automation stacks, Meta and Google tracking, and agency coordination.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Escapology's infrastructure stack is one I work in directly: Next.js on AWS with CloudFront, GitHub-managed code, API-driven booking, and a MarTech layer spanning GA4, Meta, Google, Mailchimp, and Zapier. I understand how content publishing through a headless CMS, cache invalidation, and page regeneration interact, and I know what questions to ask when publishing delays or tracking discrepancies surface. The Vercel migration you referenced is work I have done at the application level and can evaluate clearly from a business and operational standpoint.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Supporting 120-plus locations across a corporate and franchise structure is a meaningful accountability. I take that seriously, and I bring the project management discipline, vendor accountability standards, documentation habits, and technical fluency to make sure Escapology's website team delivers consistent, well-measured results at that scale. I would welcome the opportunity to discuss the role further and show you how my background applies directly to what you are building.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time and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