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September 25,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Gallagher Benefit Services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AI Business Systems and Prompt Analyst role at Gallagher. This position sits directly at the intersection of my two primary areas of expertise: prompt engineering and AI solution development, and business analysis with executive stakeholder partnership. I am confident I can contribute from day one.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Prompt Engineering and AI Agent Development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 hands-on practitioner of LLM prompt design, not a theorist. In my current freelance practice supporting callcathai.online, primelayertrades.com, and hereraspreadsheets.com, I have designed, versioned, tested, and optimized prompts (system, user, and tool-call) for document processing, data extraction, summarization, classification, and decision support workflows — in production environments used by real business users. I understand context management, grounding, RAG patterns, and function calling, and I apply responsible AI practices including output validation, bias awareness, and auditability. I use Claude Code, GitHub Copilot, Microsoft Copilot, and GPT-4 daily — these are not resume line items, they are the tools I work in.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Microsoft Power Platform and No-Code AI Solutions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built no-code and low-code automation solutions using Power Automate, Airtable Automations, Zapier, and API integrations in production environments. I have hands-on experience with Copilot Studio and GitHub Copilot in development workflows, and I am actively building fluency across the full Microsoft Power Platform stack. My background in digital transformation means I understand not just how to build AI solutions, but how to socialize them — running discovery sessions, gathering requirements from skeptical stakeholders, and building adoption through clear documentation and training.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Business Analysis and Agile Delivery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Enterprises, I ran requirements-gathering sessions with CFO- and VP-level stakeholders, translated ambiguous business needs into technical specifications, and delivered Agile sprint plans across Azure DevOps. At Catalyzt Nutrition, I led full transformation program mapping — current-state process documentation, future-state AI-augmented workflow design, and stakeholder adoption strategy. I know how to manage a prioritized backlog, define measurable success metrics, and report realized business outcomes.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fully remote and eligible for W-2 employment. I would be glad to discuss how my prompt engineering background and business analysis experience fit Gallagher's needs.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