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libri" w:hAnsi="Calibri"/>
          <w:b/>
          <w:color w:val="09152A"/>
          <w:sz w:val="36"/>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w:t>
      </w:r>
    </w:p>
    <w:p>
      <w:pPr>
        <w:spacing w:after="120" w:before="0"/>
        <w:jc w:val="left"/>
      </w:pPr>
    </w:p>
    <w:p>
      <w:pPr>
        <w:spacing w:after="80" w:before="0"/>
        <w:jc w:val="left"/>
      </w:pPr>
    </w:p>
    <w:p>
      <w:pPr>
        <w:spacing w:after="160" w:before="0"/>
        <w:jc w:val="left"/>
      </w:pPr>
      <w:r>
        <w:rPr>
          <w:rFonts w:ascii="Calibri" w:hAnsi="Calibri"/>
          <w:b w:val="0"/>
          <w:color w:val="09152A"/>
          <w:sz w:val="22"/>
        </w:rPr>
        <w:t>September 25, 2026</w:t>
      </w:r>
    </w:p>
    <w:p>
      <w:pPr>
        <w:spacing w:after="80" w:before="0"/>
        <w:jc w:val="left"/>
      </w:pPr>
    </w:p>
    <w:p>
      <w:pPr>
        <w:spacing w:after="160" w:before="0"/>
        <w:jc w:val="left"/>
      </w:pPr>
      <w:r>
        <w:rPr>
          <w:rFonts w:ascii="Calibri" w:hAnsi="Calibri"/>
          <w:b w:val="0"/>
          <w:color w:val="09152A"/>
          <w:sz w:val="22"/>
        </w:rPr>
        <w:t>Infinx</w:t>
      </w:r>
    </w:p>
    <w:p>
      <w:pPr>
        <w:spacing w:after="160" w:before="0"/>
        <w:jc w:val="left"/>
      </w:pPr>
      <w:r>
        <w:rPr>
          <w:rFonts w:ascii="Calibri" w:hAnsi="Calibri"/>
          <w:b w:val="0"/>
          <w:color w:val="09152A"/>
          <w:sz w:val="22"/>
        </w:rPr>
        <w:t>Hiring Manager</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Business Intelligence Analyst position at Infinx. Your focus on healthcare revenue cycle analytics and the combination of SQL-driven reporting, BI dashboard development, and stakeholder communication maps directly to the work I have been doing throughout my career.</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BI Development and Reporting Systems</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build BI infrastructure that actually gets used. In my current freelance practice serving callcathai.online, primelayertrades.com, and hereraspreadsheets.com, I have designed and deployed expert-level C-suite KPI dashboards with multi-dimensional financial and operational performance reporting — real-time data integration, automated pipelines, and MIS-style reporting that executives review every day. At Ferguson Enterprises, I developed Power BI dashboards and KPI frameworks for CFO- and VP-level stakeholders, monitoring revenue, supply chain, and ecommerce performance across a multi-location enterprise operation. I know how to translate stakeholder requirements into reporting deliverables that are both analytically sound and presentation-ready.</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SQL, Data Quality, and Performance Metrics</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have used SQL as a daily tool for 10+ years — writing optimized query sets against MS SQL Server, PostgreSQL, and Azure data warehouses. I am skilled at identifying data quality issues across production systems and building validation logic to catch and resolve inconsistencies. I have monitored financial and business trend data, developed performance metrics, and produced ad-hoc analysis for multiple organizational functions simultaneously. My familiarity with Power Query, AWS services, and Microsoft BI tools aligns with the technical stack you have outlined.</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Communication and Stakeholder Reporting</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communicate data findings clearly in both written and verbal form to management audiences who do not work with data every day. My goal is always to surface the actionable insight, not just the number.</w:t>
      </w:r>
    </w:p>
    <w:p>
      <w:pPr>
        <w:spacing w:after="80" w:before="0"/>
        <w:jc w:val="left"/>
      </w:pPr>
    </w:p>
    <w:p>
      <w:pPr>
        <w:spacing w:after="160" w:before="0"/>
        <w:jc w:val="left"/>
      </w:pPr>
      <w:r>
        <w:rPr>
          <w:rFonts w:ascii="Calibri" w:hAnsi="Calibri"/>
          <w:b w:val="0"/>
          <w:color w:val="09152A"/>
          <w:sz w:val="22"/>
        </w:rPr>
        <w:t>Infinx's mission to improve patient care through intelligent revenue cycle automation resonates with me, and I would welcome the opportunity to contribute as your Business Intelligence Analyst.</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