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Senior Financial Analyst, Corporate FP&amp;A contract role. While my background is in data analytics and operations rather than traditional FP&amp;A, the core of what this role requires — spend analysis, variance reporting, procurement data integration, cross-functional partnership, and reporting automation — describes work I have done directly, and I am a strong candidate for the analytical and reporting dimensions of this position.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built Power BI executive dashboards and KPI frameworks that gave leadership visibility into ecommerce and supply chain performance. I constructed data pipelines in Azure and MS SQL Server, automated reporting processes using Excel VBA, and analyzed spend and data flows to surface risks and improvement opportunities — presenting findings and recommendations directly to business and IT stakeholders. At ZenEvo Chocolate, I worked as a supply chain data analyst tracking procurement, manufacturing, and planning KPIs, performing variance analysis, and producing reports for cross-functional leadership. These are the analytical muscles this role is asking me to flex.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will be direct about the gap: I have not held a title in corporate FP&amp;A, and I do not have hands-on experience in Ariba, Zip, NetSuite, or SAP finance modules. The procurement data integration and PO reporting workflows described in the posting are adjacent to work I have done rather than identical to it. That said, I pick up new platforms quickly, my Excel and SQL foundations are strong, and this is a contract engagement — I am confident I can contribute meaningfully from the start while building the FP&amp;A-specific depth on the job.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