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sz w:val="28"/>
        </w:rPr>
        <w:t>ALEXANDER TOBIN</w:t>
      </w:r>
    </w:p>
    <w:p>
      <w:pPr>
        <w:spacing w:before="0" w:after="280"/>
      </w:pPr>
      <w:r>
        <w:rPr>
          <w:rFonts w:ascii="Calibri" w:hAnsi="Calibri"/>
          <w:b w:val="0"/>
          <w:color w:val="6B7280"/>
          <w:sz w:val="20"/>
        </w:rPr>
        <w:t>(757) 289-1204  |  atobin@alum.utk.edu  |  Virginia Beach, VA</w:t>
      </w:r>
    </w:p>
    <w:p>
      <w:pPr>
        <w:spacing w:before="0" w:after="120"/>
      </w:pPr>
      <w:r>
        <w:rPr>
          <w:rFonts w:ascii="Calibri" w:hAnsi="Calibri"/>
          <w:b w:val="0"/>
          <w:sz w:val="22"/>
        </w:rPr>
        <w:t>August 21, 2026</w:t>
      </w:r>
    </w:p>
    <w:p>
      <w:pPr>
        <w:spacing w:before="0" w:after="40"/>
      </w:pPr>
      <w:r>
        <w:rPr>
          <w:rFonts w:ascii="Calibri" w:hAnsi="Calibri"/>
          <w:b w:val="0"/>
          <w:sz w:val="22"/>
        </w:rPr>
        <w:t>Hiring Team</w:t>
      </w:r>
    </w:p>
    <w:p>
      <w:pPr>
        <w:spacing w:before="0" w:after="280"/>
      </w:pPr>
      <w:r>
        <w:rPr>
          <w:rFonts w:ascii="Calibri" w:hAnsi="Calibri"/>
          <w:b w:val="0"/>
          <w:sz w:val="22"/>
        </w:rPr>
        <w:t>ClearInfo</w:t>
      </w:r>
    </w:p>
    <w:p>
      <w:pPr>
        <w:spacing w:before="0" w:after="200"/>
      </w:pPr>
      <w:r>
        <w:rPr>
          <w:rFonts w:ascii="Calibri" w:hAnsi="Calibri"/>
          <w:b w:val="0"/>
          <w:sz w:val="22"/>
        </w:rPr>
        <w:t>Dear Hiring Team,</w:t>
      </w:r>
    </w:p>
    <w:p>
      <w:pPr>
        <w:spacing w:before="0" w:after="200"/>
      </w:pPr>
      <w:r>
        <w:rPr>
          <w:rFonts w:ascii="Calibri" w:hAnsi="Calibri"/>
          <w:b w:val="0"/>
          <w:sz w:val="22"/>
        </w:rPr>
        <w:t>I am writing to express my interest in the OpenText Developer / Engineer role at ClearInfo. While I will be upfront that I do not yet have direct hands-on experience with the OpenText platform, my background in enterprise system integration, cross-platform data connectivity, and technical troubleshooting gives me a foundation I believe is worth your consideration.</w:t>
      </w:r>
    </w:p>
    <w:p>
      <w:pPr>
        <w:spacing w:before="0" w:after="200"/>
      </w:pPr>
      <w:r>
        <w:rPr>
          <w:rFonts w:ascii="Calibri" w:hAnsi="Calibri"/>
          <w:b w:val="0"/>
          <w:sz w:val="22"/>
        </w:rPr>
        <w:t>At Ferguson Enterprises, I worked within a large-scale B2B integration environment, managing complex data flows across enterprise systems — including SAP-adjacent tooling — and ensuring reliable connectivity between trading partners, internal platforms, and third-party services. I became proficient in diagnosing integration failures at the system boundary, developing SOPs for complex integration constructs, and collaborating with IT and business stakeholders to see enhancements through from requirements to UAT. These are the same disciplines that underpin OpenText platform engineering: understanding how enterprise content and data move between systems, where failures occur, and how to document and stabilize those integrations.</w:t>
      </w:r>
    </w:p>
    <w:p>
      <w:pPr>
        <w:spacing w:before="0" w:after="200"/>
      </w:pPr>
      <w:r>
        <w:rPr>
          <w:rFonts w:ascii="Calibri" w:hAnsi="Calibri"/>
          <w:b w:val="0"/>
          <w:sz w:val="22"/>
        </w:rPr>
        <w:t>I recognize the OpenText-specific gap clearly — Content Server, Extended ECM, and the Salesforce, SAP, and ServiceNow enablers are specialized tools I would need to learn on the job. I am a fast, structured learner who has come up to speed quickly on complex enterprise platforms before, and I am actively building my technical depth through the DP-203 Azure Data Engineering certification.</w:t>
      </w:r>
    </w:p>
    <w:p>
      <w:pPr>
        <w:spacing w:before="0" w:after="200"/>
      </w:pPr>
      <w:r>
        <w:rPr>
          <w:rFonts w:ascii="Calibri" w:hAnsi="Calibri"/>
          <w:b w:val="0"/>
          <w:sz w:val="22"/>
        </w:rPr>
        <w:t>I would welcome the opportunity to discuss my background and how it might serve ClearInfo's needs.</w:t>
      </w:r>
    </w:p>
    <w:p>
      <w:pPr>
        <w:spacing w:before="0" w:after="400"/>
      </w:pPr>
      <w:r>
        <w:rPr>
          <w:rFonts w:ascii="Calibri" w:hAnsi="Calibri"/>
          <w:b w:val="0"/>
          <w:sz w:val="22"/>
        </w:rPr>
        <w:t>Thank you for your consideration.</w:t>
      </w:r>
    </w:p>
    <w:p>
      <w:pPr>
        <w:spacing w:before="0" w:after="80"/>
      </w:pPr>
      <w:r>
        <w:rPr>
          <w:rFonts w:ascii="Calibri" w:hAnsi="Calibri"/>
          <w:b w:val="0"/>
          <w:sz w:val="22"/>
        </w:rPr>
        <w:t>Sincerely,</w:t>
      </w:r>
    </w:p>
    <w:p>
      <w:pPr>
        <w:spacing w:before="0" w:after="120"/>
      </w:pPr>
      <w:r>
        <w:rPr>
          <w:rFonts w:ascii="Calibri" w:hAnsi="Calibri"/>
          <w:b/>
          <w:sz w:val="22"/>
        </w:rPr>
        <w:t>Alexander Tobin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