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B85651" w:rsidRDefault="00B8565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B85651" w:rsidRDefault="00B8565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B85651" w:rsidRDefault="00B85651"/>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B85651" w:rsidRDefault="00B8565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B85651" w:rsidRPr="00761293" w:rsidRDefault="00B85651" w:rsidP="003C4933">
                                <w:pPr>
                                  <w:jc w:val="center"/>
                                  <w:rPr>
                                    <w:rFonts w:ascii="Times New Roman" w:hAnsi="Times New Roman" w:cs="Times New Roman"/>
                                    <w:b/>
                                    <w:sz w:val="28"/>
                                    <w:szCs w:val="28"/>
                                  </w:rPr>
                                </w:pPr>
                              </w:p>
                              <w:p w:rsidR="00B85651" w:rsidRDefault="00B85651"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B85651" w:rsidRDefault="00B8565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B85651" w:rsidRPr="00761293" w:rsidRDefault="00B85651" w:rsidP="003C4933">
                          <w:pPr>
                            <w:jc w:val="center"/>
                            <w:rPr>
                              <w:rFonts w:ascii="Times New Roman" w:hAnsi="Times New Roman" w:cs="Times New Roman"/>
                              <w:b/>
                              <w:sz w:val="28"/>
                              <w:szCs w:val="28"/>
                            </w:rPr>
                          </w:pPr>
                        </w:p>
                        <w:p w:rsidR="00B85651" w:rsidRDefault="00B85651"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B85651" w:rsidRPr="00941599" w:rsidRDefault="00B8565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B85651" w:rsidRPr="00941599" w:rsidRDefault="00B8565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B85651" w:rsidRDefault="00B85651"/>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B85651" w:rsidRPr="005D23B6" w:rsidRDefault="00B85651">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B85651" w:rsidRPr="005D23B6" w:rsidRDefault="00B85651">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B85651" w:rsidRPr="00C0089B" w:rsidRDefault="00B8565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Président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Assesseur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B85651" w:rsidRPr="00C0089B" w:rsidRDefault="00B8565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Président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Assesseur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B85651" w:rsidRPr="00470750" w:rsidRDefault="00B8565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B85651" w:rsidRPr="00470750" w:rsidRDefault="00B8565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B85651" w:rsidRPr="00470750" w:rsidRDefault="00B8565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B85651" w:rsidRPr="00470750" w:rsidRDefault="00B8565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B85651" w:rsidRDefault="00B85651"/>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B85651" w:rsidRDefault="00B8565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B85651" w:rsidRDefault="00B8565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B85651" w:rsidRDefault="00B85651"/>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B85651" w:rsidRDefault="00B85651">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B85651" w:rsidRDefault="00B85651">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B85651" w:rsidRPr="00941599" w:rsidRDefault="00B8565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B85651" w:rsidRPr="00941599" w:rsidRDefault="00B8565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B85651" w:rsidRDefault="00B85651"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B85651" w:rsidRPr="00941599" w:rsidRDefault="00B8565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B85651" w:rsidRPr="00941599" w:rsidRDefault="00B8565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B85651" w:rsidRDefault="00B85651"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HATUNGIMANA Gloriose</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B85651"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materno-foetal.</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de chorioamniotite,</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r w:rsidR="00F27048" w:rsidRPr="00225F31">
        <w:rPr>
          <w:rFonts w:ascii="Times New Roman" w:hAnsi="Times New Roman" w:cs="Times New Roman"/>
          <w:sz w:val="28"/>
          <w:szCs w:val="28"/>
        </w:rPr>
        <w:t>materno-fœtal.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BD2D2D" w:rsidRDefault="00C4714F" w:rsidP="00BD2D2D">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BD2D2D" w:rsidRDefault="005C7F64" w:rsidP="00BD2D2D">
      <w:pPr>
        <w:pStyle w:val="Titre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A20619">
        <w:rPr>
          <w:rFonts w:ascii="Times New Roman" w:hAnsi="Times New Roman" w:cs="Times New Roman"/>
          <w:sz w:val="28"/>
          <w:szCs w:val="28"/>
        </w:rPr>
        <w:t>commune 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A20619">
        <w:rPr>
          <w:rFonts w:ascii="Times New Roman" w:hAnsi="Times New Roman" w:cs="Times New Roman"/>
          <w:sz w:val="28"/>
          <w:szCs w:val="28"/>
        </w:rPr>
        <w:t>GITEGA</w:t>
      </w:r>
      <w:r w:rsidR="00EA72C4" w:rsidRPr="00225F31">
        <w:rPr>
          <w:rFonts w:ascii="Times New Roman" w:hAnsi="Times New Roman" w:cs="Times New Roman"/>
          <w:sz w:val="28"/>
          <w:szCs w:val="28"/>
        </w:rPr>
        <w:t>.</w:t>
      </w:r>
      <w:bookmarkStart w:id="52" w:name="_Toc199374432"/>
      <w:bookmarkStart w:id="53" w:name="_Toc199540223"/>
      <w:bookmarkStart w:id="54"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5" w:name="_Toc200563308"/>
      <w:bookmarkStart w:id="56"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K</w:t>
      </w:r>
      <w:r w:rsidR="00A6732D" w:rsidRPr="00225F31">
        <w:rPr>
          <w:rFonts w:ascii="Times New Roman" w:hAnsi="Times New Roman" w:cs="Times New Roman"/>
          <w:sz w:val="28"/>
          <w:szCs w:val="28"/>
        </w:rPr>
        <w:t>arusi</w:t>
      </w:r>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C201F1" w:rsidRDefault="00C201F1">
      <w:pPr>
        <w:rPr>
          <w:rFonts w:ascii="Times New Roman" w:eastAsiaTheme="majorEastAsia" w:hAnsi="Times New Roman" w:cs="Times New Roman"/>
          <w:b/>
          <w:sz w:val="28"/>
          <w:szCs w:val="28"/>
        </w:rPr>
      </w:pPr>
      <w:bookmarkStart w:id="94" w:name="_Toc199540228"/>
      <w:bookmarkStart w:id="95" w:name="_Toc200385503"/>
      <w:bookmarkStart w:id="96" w:name="_Toc200563313"/>
      <w:bookmarkStart w:id="97" w:name="_Toc208616255"/>
      <w:r>
        <w:rPr>
          <w:rFonts w:ascii="Times New Roman" w:hAnsi="Times New Roman" w:cs="Times New Roman"/>
          <w:b/>
          <w:sz w:val="28"/>
          <w:szCs w:val="28"/>
        </w:rPr>
        <w:br w:type="page"/>
      </w:r>
    </w:p>
    <w:p w:rsidR="0010490B" w:rsidRPr="00225F31" w:rsidRDefault="00315D11"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8071C6" w:rsidRDefault="00816B3D" w:rsidP="008071C6">
      <w:pPr>
        <w:pStyle w:val="Titre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6"/>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gestité</w:t>
      </w:r>
      <w:bookmarkEnd w:id="185"/>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Gestité</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étude les multigestes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r w:rsidR="004E660F" w:rsidRPr="00225F31">
        <w:rPr>
          <w:rFonts w:ascii="Times New Roman" w:hAnsi="Times New Roman" w:cs="Times New Roman"/>
          <w:sz w:val="28"/>
          <w:szCs w:val="28"/>
        </w:rPr>
        <w:t xml:space="preserve">taient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Grilledutableau"/>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DE0A46">
              <w:rPr>
                <w:rFonts w:ascii="Times New Roman" w:hAnsi="Times New Roman" w:cs="Times New Roman"/>
                <w:sz w:val="28"/>
                <w:szCs w:val="28"/>
              </w:rPr>
              <w:t xml:space="preserve">après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2" w:name="_Toc199540250"/>
      <w:bookmarkStart w:id="193" w:name="_Toc200385525"/>
      <w:bookmarkStart w:id="194" w:name="_Toc200563335"/>
      <w:bookmarkStart w:id="195"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2"/>
      <w:bookmarkEnd w:id="193"/>
      <w:bookmarkEnd w:id="194"/>
      <w:bookmarkEnd w:id="195"/>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6" w:name="_Toc199540251"/>
      <w:bookmarkStart w:id="197" w:name="_Toc200385526"/>
      <w:bookmarkStart w:id="198" w:name="_Toc200563336"/>
      <w:bookmarkStart w:id="199"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6"/>
      <w:bookmarkEnd w:id="197"/>
      <w:bookmarkEnd w:id="198"/>
      <w:bookmarkEnd w:id="19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0"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0"/>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1" w:name="_Toc200385527"/>
      <w:bookmarkStart w:id="202" w:name="_Toc200563337"/>
      <w:bookmarkStart w:id="203"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1"/>
      <w:bookmarkEnd w:id="202"/>
      <w:bookmarkEnd w:id="203"/>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4"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4"/>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5" w:name="_Toc200385528"/>
      <w:bookmarkStart w:id="206" w:name="_Toc200563338"/>
      <w:bookmarkStart w:id="207"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5"/>
      <w:bookmarkEnd w:id="206"/>
      <w:bookmarkEnd w:id="207"/>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8"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8"/>
    </w:p>
    <w:tbl>
      <w:tblPr>
        <w:tblStyle w:val="Grilledutableau"/>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 à 78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 à 88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09" w:name="_Toc200385529"/>
      <w:bookmarkStart w:id="210" w:name="_Toc200563339"/>
      <w:bookmarkStart w:id="211" w:name="_Toc208616281"/>
      <w:r w:rsidRPr="00225F31">
        <w:rPr>
          <w:rFonts w:ascii="Times New Roman" w:hAnsi="Times New Roman" w:cs="Times New Roman"/>
          <w:b/>
          <w:sz w:val="28"/>
          <w:szCs w:val="28"/>
        </w:rPr>
        <w:br w:type="page"/>
      </w:r>
    </w:p>
    <w:p w:rsidR="002B3352" w:rsidRPr="00602AC4" w:rsidRDefault="00D56085" w:rsidP="00602AC4">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09"/>
      <w:bookmarkEnd w:id="210"/>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2"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2"/>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3" w:name="_Toc200385530"/>
      <w:bookmarkStart w:id="214" w:name="_Toc200563340"/>
      <w:bookmarkStart w:id="215" w:name="_Toc208616282"/>
      <w:r>
        <w:rPr>
          <w:rFonts w:ascii="Times New Roman" w:hAnsi="Times New Roman" w:cs="Times New Roman"/>
          <w:b/>
          <w:sz w:val="28"/>
          <w:szCs w:val="28"/>
        </w:rPr>
        <w:br w:type="page"/>
      </w:r>
    </w:p>
    <w:p w:rsidR="00F004F2"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3"/>
      <w:bookmarkEnd w:id="214"/>
      <w:bookmarkEnd w:id="21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6"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6"/>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7" w:name="_Toc200385531"/>
      <w:bookmarkStart w:id="218"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19"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7"/>
      <w:bookmarkEnd w:id="218"/>
      <w:bookmarkEnd w:id="21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0"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0"/>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Titre2"/>
        <w:spacing w:line="360" w:lineRule="auto"/>
        <w:rPr>
          <w:rFonts w:ascii="Times New Roman" w:hAnsi="Times New Roman" w:cs="Times New Roman"/>
          <w:b/>
          <w:color w:val="auto"/>
          <w:sz w:val="28"/>
          <w:szCs w:val="28"/>
        </w:rPr>
      </w:pPr>
      <w:bookmarkStart w:id="221" w:name="_Toc200563342"/>
      <w:bookmarkStart w:id="222"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1"/>
      <w:r w:rsidR="003268AE" w:rsidRPr="00225F31">
        <w:rPr>
          <w:rFonts w:ascii="Times New Roman" w:hAnsi="Times New Roman" w:cs="Times New Roman"/>
          <w:b/>
          <w:color w:val="auto"/>
          <w:sz w:val="28"/>
          <w:szCs w:val="28"/>
        </w:rPr>
        <w:t>complémentaires</w:t>
      </w:r>
      <w:bookmarkEnd w:id="222"/>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3"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3"/>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4" w:name="_Toc200563343"/>
      <w:bookmarkStart w:id="225" w:name="_Toc208616285"/>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4"/>
      <w:bookmarkEnd w:id="22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6"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6"/>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307A46" w:rsidRDefault="00307A46">
      <w:pPr>
        <w:rPr>
          <w:rFonts w:ascii="Times New Roman" w:eastAsiaTheme="majorEastAsia" w:hAnsi="Times New Roman" w:cs="Times New Roman"/>
          <w:b/>
          <w:sz w:val="28"/>
          <w:szCs w:val="28"/>
        </w:rPr>
      </w:pPr>
      <w:bookmarkStart w:id="227" w:name="_Toc200563344"/>
      <w:bookmarkStart w:id="228" w:name="_Toc208616286"/>
      <w:r>
        <w:rPr>
          <w:rFonts w:ascii="Times New Roman" w:hAnsi="Times New Roman" w:cs="Times New Roman"/>
          <w:b/>
          <w:sz w:val="28"/>
          <w:szCs w:val="28"/>
        </w:rPr>
        <w:br w:type="page"/>
      </w:r>
    </w:p>
    <w:p w:rsidR="00823560"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7"/>
      <w:bookmarkEnd w:id="22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29"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29"/>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Titre2"/>
        <w:rPr>
          <w:rFonts w:ascii="Times New Roman" w:hAnsi="Times New Roman" w:cs="Times New Roman"/>
          <w:b/>
          <w:color w:val="auto"/>
          <w:sz w:val="28"/>
          <w:szCs w:val="28"/>
        </w:rPr>
      </w:pPr>
      <w:bookmarkStart w:id="230" w:name="_Toc200563345"/>
      <w:bookmarkStart w:id="231"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0"/>
      <w:bookmarkEnd w:id="231"/>
    </w:p>
    <w:p w:rsidR="00307A46" w:rsidRPr="00307A46" w:rsidRDefault="00307A46" w:rsidP="00307A46"/>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2"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2"/>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3" w:name="_Toc200563346"/>
      <w:bookmarkStart w:id="234"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3"/>
      <w:bookmarkEnd w:id="234"/>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5"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5"/>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6" w:name="_Toc200563347"/>
      <w:bookmarkStart w:id="237"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6"/>
      <w:bookmarkEnd w:id="237"/>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8"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8"/>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39" w:name="_Toc200563348"/>
      <w:bookmarkStart w:id="240"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39"/>
      <w:bookmarkEnd w:id="240"/>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1" w:name="_Toc200563349"/>
      <w:bookmarkStart w:id="242"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1"/>
      <w:bookmarkEnd w:id="242"/>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3" w:name="_Toc200563350"/>
      <w:bookmarkStart w:id="244"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3"/>
      <w:bookmarkEnd w:id="244"/>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B26B96"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B26B96" w:rsidRPr="00225F31">
        <w:rPr>
          <w:rFonts w:ascii="Times New Roman" w:hAnsi="Times New Roman" w:cs="Times New Roman"/>
          <w:sz w:val="28"/>
          <w:szCs w:val="28"/>
        </w:rPr>
        <w:t>cas</w:t>
      </w:r>
      <w:r w:rsidR="00B26B96" w:rsidRPr="00B26B96">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[1]</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5" w:name="_Toc200563351"/>
      <w:bookmarkStart w:id="246"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5"/>
      <w:bookmarkEnd w:id="246"/>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Khashan A. [</w:t>
      </w:r>
      <w:r w:rsidR="00163168" w:rsidRPr="00225F31">
        <w:rPr>
          <w:rFonts w:ascii="Times New Roman" w:hAnsi="Times New Roman" w:cs="Times New Roman"/>
          <w:sz w:val="28"/>
          <w:szCs w:val="28"/>
          <w:vertAlign w:val="superscript"/>
        </w:rPr>
        <w:t>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7" w:name="_Toc200563352"/>
      <w:bookmarkStart w:id="248"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7"/>
      <w:bookmarkEnd w:id="248"/>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r w:rsidR="00B26B96" w:rsidRPr="00225F31">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[3]</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49" w:name="_Toc200563353"/>
      <w:bookmarkStart w:id="250"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49"/>
      <w:bookmarkEnd w:id="250"/>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0078423E">
        <w:rPr>
          <w:rFonts w:ascii="Times New Roman" w:hAnsi="Times New Roman" w:cs="Times New Roman"/>
          <w:sz w:val="28"/>
          <w:szCs w:val="28"/>
          <w:vertAlign w:val="superscript"/>
        </w:rPr>
        <w:t>4</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1" w:name="_Toc200563354"/>
      <w:bookmarkStart w:id="252"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1"/>
      <w:bookmarkEnd w:id="252"/>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20F3">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00B63827">
        <w:rPr>
          <w:rFonts w:ascii="Times New Roman" w:hAnsi="Times New Roman" w:cs="Times New Roman"/>
          <w:sz w:val="28"/>
          <w:szCs w:val="28"/>
          <w:vertAlign w:val="superscript"/>
        </w:rPr>
        <w:t>10</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3" w:name="_Toc200563355"/>
      <w:bookmarkStart w:id="254"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3"/>
      <w:bookmarkEnd w:id="254"/>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5" w:name="_Toc200563356"/>
      <w:bookmarkStart w:id="256"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5"/>
      <w:bookmarkEnd w:id="256"/>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multigestes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w:t>
      </w:r>
      <w:r w:rsidR="005F7CB4" w:rsidRPr="00225F31">
        <w:rPr>
          <w:rFonts w:ascii="Times New Roman" w:hAnsi="Times New Roman" w:cs="Times New Roman"/>
          <w:sz w:val="28"/>
          <w:szCs w:val="28"/>
        </w:rPr>
        <w:t xml:space="preserve">ceux d’EMERUSENGE E </w:t>
      </w:r>
      <w:r w:rsidR="005F7CB4" w:rsidRPr="001A2F68">
        <w:rPr>
          <w:rFonts w:ascii="Times New Roman" w:hAnsi="Times New Roman" w:cs="Times New Roman"/>
          <w:sz w:val="28"/>
          <w:szCs w:val="28"/>
          <w:vertAlign w:val="superscript"/>
        </w:rPr>
        <w:t>[5]</w:t>
      </w:r>
      <w:r w:rsidR="00E25E8D">
        <w:rPr>
          <w:rFonts w:ascii="Times New Roman" w:hAnsi="Times New Roman" w:cs="Times New Roman"/>
          <w:sz w:val="28"/>
          <w:szCs w:val="28"/>
        </w:rPr>
        <w:t xml:space="preserve"> </w:t>
      </w:r>
      <w:r w:rsidR="00E25E8D" w:rsidRPr="00225F31">
        <w:rPr>
          <w:rFonts w:ascii="Times New Roman" w:hAnsi="Times New Roman" w:cs="Times New Roman"/>
          <w:sz w:val="28"/>
          <w:szCs w:val="28"/>
        </w:rPr>
        <w:t>et DIYAMONA</w:t>
      </w:r>
      <w:r w:rsidR="00E25E8D">
        <w:rPr>
          <w:rFonts w:ascii="Times New Roman" w:hAnsi="Times New Roman" w:cs="Times New Roman"/>
          <w:sz w:val="28"/>
          <w:szCs w:val="28"/>
        </w:rPr>
        <w:t xml:space="preserve"> DL</w:t>
      </w:r>
      <w:r w:rsidR="00E25E8D" w:rsidRPr="00E25E8D">
        <w:rPr>
          <w:rFonts w:ascii="Times New Roman" w:hAnsi="Times New Roman" w:cs="Times New Roman"/>
          <w:sz w:val="28"/>
          <w:szCs w:val="28"/>
          <w:vertAlign w:val="superscript"/>
        </w:rPr>
        <w:t>. [14]</w:t>
      </w:r>
      <w:r w:rsidR="00E25E8D" w:rsidRPr="00225F31">
        <w:rPr>
          <w:rFonts w:ascii="Times New Roman" w:hAnsi="Times New Roman" w:cs="Times New Roman"/>
          <w:sz w:val="28"/>
          <w:szCs w:val="28"/>
        </w:rPr>
        <w:t xml:space="preserve"> qui, dans leur étude ont respectivement trouvé</w:t>
      </w:r>
      <w:r w:rsidR="00E25E8D">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7" w:name="_Toc200563357"/>
      <w:bookmarkStart w:id="258"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7"/>
      <w:bookmarkEnd w:id="258"/>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A2F68" w:rsidP="00225F31">
      <w:pPr>
        <w:spacing w:line="360" w:lineRule="auto"/>
        <w:rPr>
          <w:rFonts w:ascii="Times New Roman" w:hAnsi="Times New Roman" w:cs="Times New Roman"/>
          <w:sz w:val="28"/>
          <w:szCs w:val="28"/>
          <w:vertAlign w:val="superscript"/>
        </w:rPr>
      </w:pPr>
      <w:r>
        <w:rPr>
          <w:rFonts w:ascii="Times New Roman" w:hAnsi="Times New Roman" w:cs="Times New Roman"/>
          <w:sz w:val="28"/>
          <w:szCs w:val="28"/>
        </w:rPr>
        <w:lastRenderedPageBreak/>
        <w:t>Nos résultats sont supérieurs à</w:t>
      </w:r>
      <w:r w:rsidR="00137644" w:rsidRPr="00225F31">
        <w:rPr>
          <w:rFonts w:ascii="Times New Roman" w:hAnsi="Times New Roman" w:cs="Times New Roman"/>
          <w:sz w:val="28"/>
          <w:szCs w:val="28"/>
        </w:rPr>
        <w:t xml:space="preserve"> ceux de KAYINAMURA </w:t>
      </w:r>
      <w:r w:rsidR="00D84C5F" w:rsidRPr="00225F31">
        <w:rPr>
          <w:rFonts w:ascii="Times New Roman" w:hAnsi="Times New Roman" w:cs="Times New Roman"/>
          <w:sz w:val="28"/>
          <w:szCs w:val="28"/>
        </w:rPr>
        <w:t>[</w:t>
      </w:r>
      <w:r>
        <w:rPr>
          <w:rFonts w:ascii="Times New Roman" w:hAnsi="Times New Roman" w:cs="Times New Roman"/>
          <w:sz w:val="28"/>
          <w:szCs w:val="28"/>
          <w:vertAlign w:val="superscript"/>
        </w:rPr>
        <w:t>7</w:t>
      </w:r>
      <w:r w:rsidR="00137644" w:rsidRPr="00225F31">
        <w:rPr>
          <w:rFonts w:ascii="Times New Roman" w:hAnsi="Times New Roman" w:cs="Times New Roman"/>
          <w:sz w:val="28"/>
          <w:szCs w:val="28"/>
        </w:rPr>
        <w:t xml:space="preserve">] </w:t>
      </w:r>
      <w:r w:rsidR="00E25E8D" w:rsidRPr="00225F31">
        <w:rPr>
          <w:rFonts w:ascii="Times New Roman" w:hAnsi="Times New Roman" w:cs="Times New Roman"/>
          <w:sz w:val="28"/>
          <w:szCs w:val="28"/>
        </w:rPr>
        <w:t xml:space="preserve">et DIYAMONA </w:t>
      </w:r>
      <w:r w:rsidR="00E25E8D">
        <w:rPr>
          <w:rFonts w:ascii="Times New Roman" w:hAnsi="Times New Roman" w:cs="Times New Roman"/>
          <w:sz w:val="28"/>
          <w:szCs w:val="28"/>
        </w:rPr>
        <w:t>DL</w:t>
      </w:r>
      <w:r w:rsidR="00656F1F">
        <w:rPr>
          <w:rFonts w:ascii="Times New Roman" w:hAnsi="Times New Roman" w:cs="Times New Roman"/>
          <w:sz w:val="28"/>
          <w:szCs w:val="28"/>
        </w:rPr>
        <w:t>.</w:t>
      </w:r>
      <w:r w:rsidR="00656F1F">
        <w:rPr>
          <w:rFonts w:ascii="Times New Roman" w:hAnsi="Times New Roman" w:cs="Times New Roman"/>
          <w:sz w:val="28"/>
          <w:szCs w:val="28"/>
          <w:vertAlign w:val="superscript"/>
        </w:rPr>
        <w:t xml:space="preserve"> [</w:t>
      </w:r>
      <w:r w:rsidR="00E25E8D">
        <w:rPr>
          <w:rFonts w:ascii="Times New Roman" w:hAnsi="Times New Roman" w:cs="Times New Roman"/>
          <w:sz w:val="28"/>
          <w:szCs w:val="28"/>
          <w:vertAlign w:val="superscript"/>
        </w:rPr>
        <w:t>14</w:t>
      </w:r>
      <w:r w:rsidR="00E25E8D" w:rsidRPr="00225F31">
        <w:rPr>
          <w:rFonts w:ascii="Times New Roman" w:hAnsi="Times New Roman" w:cs="Times New Roman"/>
          <w:sz w:val="28"/>
          <w:szCs w:val="28"/>
          <w:vertAlign w:val="superscript"/>
        </w:rPr>
        <w:t xml:space="preserve">] </w:t>
      </w:r>
      <w:r w:rsidR="00E25E8D" w:rsidRPr="00225F31">
        <w:rPr>
          <w:rFonts w:ascii="Times New Roman" w:hAnsi="Times New Roman" w:cs="Times New Roman"/>
          <w:sz w:val="28"/>
          <w:szCs w:val="28"/>
        </w:rPr>
        <w:t>qui ont trouvé une prédominance des nullipares avec des fréquences respectives de 44% et 40% des cas.</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59" w:name="_Toc200563358"/>
      <w:bookmarkStart w:id="260" w:name="_Toc208616300"/>
      <w:r w:rsidRPr="00225F31">
        <w:rPr>
          <w:rFonts w:ascii="Times New Roman" w:hAnsi="Times New Roman" w:cs="Times New Roman"/>
          <w:b/>
          <w:color w:val="auto"/>
          <w:sz w:val="28"/>
          <w:szCs w:val="28"/>
        </w:rPr>
        <w:t>IV.4. Suivie de la grossesse</w:t>
      </w:r>
      <w:bookmarkEnd w:id="259"/>
      <w:bookmarkEnd w:id="260"/>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1" w:name="_Toc200563359"/>
      <w:bookmarkStart w:id="262"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1"/>
      <w:bookmarkEnd w:id="262"/>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7D1769">
        <w:rPr>
          <w:rFonts w:ascii="Times New Roman" w:hAnsi="Times New Roman" w:cs="Times New Roman"/>
          <w:sz w:val="28"/>
          <w:szCs w:val="28"/>
          <w:vertAlign w:val="superscript"/>
        </w:rPr>
        <w:t>15</w:t>
      </w:r>
      <w:r w:rsidR="00D84C5F"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3" w:name="_Toc200563360"/>
      <w:bookmarkStart w:id="264"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3"/>
      <w:bookmarkEnd w:id="264"/>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78423E">
        <w:rPr>
          <w:rFonts w:ascii="Times New Roman" w:hAnsi="Times New Roman" w:cs="Times New Roman"/>
          <w:sz w:val="28"/>
          <w:szCs w:val="28"/>
          <w:vertAlign w:val="superscript"/>
        </w:rPr>
        <w:t>4</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7D1769">
        <w:rPr>
          <w:rFonts w:ascii="Times New Roman" w:hAnsi="Times New Roman" w:cs="Times New Roman"/>
          <w:sz w:val="28"/>
          <w:szCs w:val="28"/>
          <w:vertAlign w:val="superscript"/>
        </w:rPr>
        <w:t>4</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5" w:name="_Toc200563361"/>
      <w:bookmarkStart w:id="266"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5"/>
      <w:bookmarkEnd w:id="266"/>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7" w:name="_Toc200563362"/>
      <w:bookmarkStart w:id="268"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7"/>
      <w:bookmarkEnd w:id="268"/>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007D1769">
        <w:rPr>
          <w:rFonts w:ascii="Times New Roman" w:hAnsi="Times New Roman" w:cs="Times New Roman"/>
          <w:sz w:val="28"/>
          <w:szCs w:val="28"/>
          <w:vertAlign w:val="superscript"/>
        </w:rPr>
        <w:t>11</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69" w:name="_Toc200563363"/>
      <w:bookmarkStart w:id="270"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69"/>
      <w:bookmarkEnd w:id="270"/>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1" w:name="_Toc200563364"/>
      <w:bookmarkStart w:id="272"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1"/>
      <w:bookmarkEnd w:id="272"/>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3" w:name="_Toc200563365"/>
      <w:bookmarkStart w:id="274"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3"/>
      <w:bookmarkEnd w:id="274"/>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1463C9">
        <w:rPr>
          <w:rFonts w:ascii="Times New Roman" w:hAnsi="Times New Roman" w:cs="Times New Roman"/>
          <w:sz w:val="28"/>
          <w:szCs w:val="28"/>
          <w:vertAlign w:val="superscript"/>
        </w:rPr>
        <w:t>8</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chographie sont dominés par 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5" w:name="_Toc200563366"/>
      <w:bookmarkStart w:id="276"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5"/>
      <w:bookmarkEnd w:id="276"/>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w:t>
      </w:r>
      <w:proofErr w:type="gramStart"/>
      <w:r w:rsidRPr="00225F31">
        <w:rPr>
          <w:rFonts w:ascii="Times New Roman" w:hAnsi="Times New Roman" w:cs="Times New Roman"/>
          <w:sz w:val="28"/>
          <w:szCs w:val="28"/>
        </w:rPr>
        <w:t>a</w:t>
      </w:r>
      <w:proofErr w:type="gramEnd"/>
      <w:r w:rsidRPr="00225F31">
        <w:rPr>
          <w:rFonts w:ascii="Times New Roman" w:hAnsi="Times New Roman" w:cs="Times New Roman"/>
          <w:sz w:val="28"/>
          <w:szCs w:val="28"/>
        </w:rPr>
        <w:t xml:space="preserve"> ceux trouvés par EMERUSENGE</w:t>
      </w:r>
      <w:r w:rsidR="001463C9">
        <w:rPr>
          <w:rFonts w:ascii="Times New Roman" w:hAnsi="Times New Roman" w:cs="Times New Roman"/>
          <w:sz w:val="28"/>
          <w:szCs w:val="28"/>
        </w:rPr>
        <w:t xml:space="preserve"> E.</w:t>
      </w:r>
      <w:r w:rsidRPr="00225F31">
        <w:rPr>
          <w:rFonts w:ascii="Times New Roman" w:hAnsi="Times New Roman" w:cs="Times New Roman"/>
          <w:sz w:val="28"/>
          <w:szCs w:val="28"/>
        </w:rPr>
        <w:t xml:space="preserve"> </w:t>
      </w:r>
      <w:r w:rsidR="001463C9">
        <w:rPr>
          <w:rFonts w:ascii="Times New Roman" w:hAnsi="Times New Roman" w:cs="Times New Roman"/>
          <w:sz w:val="28"/>
          <w:szCs w:val="28"/>
          <w:vertAlign w:val="superscript"/>
        </w:rPr>
        <w:t>[5</w:t>
      </w:r>
      <w:r w:rsidRPr="00225F31">
        <w:rPr>
          <w:rFonts w:ascii="Times New Roman" w:hAnsi="Times New Roman" w:cs="Times New Roman"/>
          <w:sz w:val="28"/>
          <w:szCs w:val="28"/>
          <w:vertAlign w:val="superscript"/>
        </w:rPr>
        <w:t xml:space="preserve">]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7" w:name="_Toc200563367"/>
      <w:bookmarkStart w:id="278"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7"/>
      <w:bookmarkEnd w:id="278"/>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1463C9">
        <w:rPr>
          <w:rFonts w:ascii="Times New Roman" w:hAnsi="Times New Roman" w:cs="Times New Roman"/>
          <w:sz w:val="28"/>
          <w:szCs w:val="28"/>
        </w:rPr>
        <w:t>BIMENYIMANA</w:t>
      </w:r>
      <w:r w:rsidRPr="00225F31">
        <w:rPr>
          <w:rFonts w:ascii="Times New Roman" w:hAnsi="Times New Roman" w:cs="Times New Roman"/>
          <w:sz w:val="28"/>
          <w:szCs w:val="28"/>
        </w:rPr>
        <w:t xml:space="preserve"> et CEDRIC BISEMBO [</w:t>
      </w:r>
      <w:r w:rsidR="001463C9">
        <w:rPr>
          <w:rFonts w:ascii="Times New Roman" w:hAnsi="Times New Roman" w:cs="Times New Roman"/>
          <w:sz w:val="28"/>
          <w:szCs w:val="28"/>
          <w:vertAlign w:val="superscript"/>
        </w:rPr>
        <w:t>12</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79" w:name="_Toc200563368"/>
      <w:bookmarkStart w:id="280"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79"/>
      <w:bookmarkEnd w:id="280"/>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1463C9">
        <w:rPr>
          <w:rFonts w:ascii="Times New Roman" w:hAnsi="Times New Roman" w:cs="Times New Roman"/>
          <w:sz w:val="28"/>
          <w:szCs w:val="28"/>
          <w:vertAlign w:val="superscript"/>
        </w:rPr>
        <w:t>9</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1" w:name="_Toc200563369"/>
      <w:bookmarkStart w:id="282"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1"/>
      <w:r w:rsidR="009631C3" w:rsidRPr="00225F31">
        <w:rPr>
          <w:rFonts w:ascii="Times New Roman" w:hAnsi="Times New Roman" w:cs="Times New Roman"/>
          <w:b/>
          <w:color w:val="auto"/>
          <w:sz w:val="28"/>
          <w:szCs w:val="28"/>
        </w:rPr>
        <w:t>S</w:t>
      </w:r>
      <w:bookmarkEnd w:id="282"/>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3" w:name="_Toc200563370"/>
      <w:bookmarkStart w:id="284" w:name="_Toc208616312"/>
      <w:r w:rsidRPr="00225F31">
        <w:rPr>
          <w:rFonts w:ascii="Times New Roman" w:hAnsi="Times New Roman" w:cs="Times New Roman"/>
          <w:b/>
          <w:color w:val="auto"/>
          <w:sz w:val="28"/>
          <w:szCs w:val="28"/>
        </w:rPr>
        <w:t>Conclusion général</w:t>
      </w:r>
      <w:bookmarkEnd w:id="283"/>
      <w:bookmarkEnd w:id="284"/>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5" w:name="_Toc200563371"/>
      <w:bookmarkStart w:id="286"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5"/>
      <w:bookmarkEnd w:id="286"/>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Disponibiliser</w:t>
      </w:r>
      <w:bookmarkStart w:id="287" w:name="_GoBack"/>
      <w:bookmarkEnd w:id="287"/>
      <w:r w:rsidRPr="00225F31">
        <w:rPr>
          <w:rFonts w:ascii="Times New Roman" w:hAnsi="Times New Roman" w:cs="Times New Roman"/>
          <w:sz w:val="28"/>
          <w:szCs w:val="28"/>
        </w:rPr>
        <w:t xml:space="preserve">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lang w:val="en-US"/>
        </w:rPr>
        <w:t xml:space="preserve">Khashan,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B85651" w:rsidRDefault="00295F16" w:rsidP="00295F16">
      <w:pPr>
        <w:pStyle w:val="Paragraphedeliste"/>
        <w:numPr>
          <w:ilvl w:val="0"/>
          <w:numId w:val="13"/>
        </w:numPr>
        <w:spacing w:line="360" w:lineRule="auto"/>
        <w:rPr>
          <w:rFonts w:ascii="Times New Roman" w:hAnsi="Times New Roman" w:cs="Times New Roman"/>
          <w:b/>
          <w:sz w:val="28"/>
          <w:szCs w:val="28"/>
          <w:lang w:val="en-US"/>
        </w:rPr>
      </w:pPr>
      <w:r w:rsidRPr="00295F16">
        <w:rPr>
          <w:rFonts w:ascii="Times New Roman" w:hAnsi="Times New Roman" w:cs="Times New Roman"/>
          <w:b/>
          <w:sz w:val="28"/>
          <w:szCs w:val="28"/>
          <w:lang w:val="en-US"/>
        </w:rPr>
        <w:t>Getahun</w:t>
      </w:r>
    </w:p>
    <w:p w:rsidR="00295F16" w:rsidRPr="00295F16" w:rsidRDefault="005F7CB4" w:rsidP="00295F16">
      <w:pPr>
        <w:pStyle w:val="Paragraphedeliste"/>
        <w:numPr>
          <w:ilvl w:val="0"/>
          <w:numId w:val="13"/>
        </w:numPr>
        <w:spacing w:line="360" w:lineRule="auto"/>
        <w:rPr>
          <w:rFonts w:ascii="Times New Roman" w:hAnsi="Times New Roman" w:cs="Times New Roman"/>
          <w:b/>
          <w:sz w:val="28"/>
          <w:szCs w:val="28"/>
          <w:lang w:val="en-US"/>
        </w:rPr>
      </w:pPr>
      <w:r>
        <w:rPr>
          <w:rFonts w:ascii="Times New Roman" w:hAnsi="Times New Roman" w:cs="Times New Roman"/>
          <w:b/>
          <w:sz w:val="28"/>
          <w:szCs w:val="28"/>
        </w:rPr>
        <w:t xml:space="preserve"> </w:t>
      </w:r>
      <w:r w:rsidR="00295F16" w:rsidRPr="00295F16">
        <w:rPr>
          <w:rFonts w:ascii="Times New Roman" w:hAnsi="Times New Roman" w:cs="Times New Roman"/>
          <w:b/>
          <w:sz w:val="28"/>
          <w:szCs w:val="28"/>
          <w:lang w:val="en-US"/>
        </w:rPr>
        <w:t xml:space="preserve"> T. et al.  </w:t>
      </w:r>
      <w:r w:rsidR="00295F16" w:rsidRPr="00295F16">
        <w:rPr>
          <w:rFonts w:ascii="Times New Roman" w:hAnsi="Times New Roman" w:cs="Times New Roman"/>
          <w:sz w:val="28"/>
          <w:szCs w:val="28"/>
          <w:lang w:val="en-US"/>
        </w:rPr>
        <w:t>Prevalence of premature rupture of membrane and its associated factors among pregnant women in Ethiopia: A systematic review and meta-analysis</w:t>
      </w:r>
      <w:r w:rsidR="00295F16">
        <w:rPr>
          <w:rFonts w:ascii="Times New Roman" w:hAnsi="Times New Roman" w:cs="Times New Roman"/>
          <w:sz w:val="28"/>
          <w:szCs w:val="28"/>
          <w:lang w:val="en-US"/>
        </w:rPr>
        <w:t xml:space="preserve">. </w:t>
      </w:r>
      <w:r w:rsidR="00295F16" w:rsidRPr="00295F16">
        <w:rPr>
          <w:rFonts w:ascii="Times New Roman" w:hAnsi="Times New Roman" w:cs="Times New Roman"/>
          <w:sz w:val="28"/>
          <w:szCs w:val="28"/>
          <w:lang w:val="en-US"/>
        </w:rPr>
        <w:t>SAGE Open Med. 2021 Oct 29</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lastRenderedPageBreak/>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423C5C" w:rsidRDefault="000300DC" w:rsidP="00423C5C">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423C5C" w:rsidRDefault="00423C5C" w:rsidP="00423C5C">
      <w:pPr>
        <w:pStyle w:val="Paragraphedeliste"/>
        <w:numPr>
          <w:ilvl w:val="0"/>
          <w:numId w:val="13"/>
        </w:numPr>
        <w:spacing w:line="360" w:lineRule="auto"/>
        <w:rPr>
          <w:rFonts w:ascii="Times New Roman" w:hAnsi="Times New Roman" w:cs="Times New Roman"/>
          <w:sz w:val="28"/>
          <w:szCs w:val="28"/>
        </w:rPr>
      </w:pPr>
      <w:r w:rsidRPr="00423C5C">
        <w:rPr>
          <w:rFonts w:ascii="Times New Roman" w:hAnsi="Times New Roman" w:cs="Times New Roman"/>
          <w:b/>
          <w:sz w:val="28"/>
          <w:szCs w:val="28"/>
        </w:rPr>
        <w:t>Diyamona DL</w:t>
      </w:r>
      <w:r w:rsidRPr="00423C5C">
        <w:rPr>
          <w:rFonts w:ascii="Times New Roman" w:hAnsi="Times New Roman" w:cs="Times New Roman"/>
          <w:sz w:val="28"/>
          <w:szCs w:val="28"/>
        </w:rPr>
        <w:t xml:space="preserve"> : Rupture prématurée des membranes : Epidémiologie et facteurs de risque, Etude menée au</w:t>
      </w:r>
      <w:r>
        <w:rPr>
          <w:rFonts w:ascii="Times New Roman" w:hAnsi="Times New Roman" w:cs="Times New Roman"/>
          <w:sz w:val="28"/>
          <w:szCs w:val="28"/>
        </w:rPr>
        <w:t xml:space="preserve"> </w:t>
      </w:r>
      <w:r w:rsidRPr="00423C5C">
        <w:rPr>
          <w:rFonts w:ascii="Times New Roman" w:hAnsi="Times New Roman" w:cs="Times New Roman"/>
          <w:sz w:val="28"/>
          <w:szCs w:val="28"/>
        </w:rPr>
        <w:t>département de gynéco-obstétrique de l’Hôpital Provincial Général de Référence de Kinshasa. Thèse de</w:t>
      </w:r>
      <w:r>
        <w:rPr>
          <w:rFonts w:ascii="Times New Roman" w:hAnsi="Times New Roman" w:cs="Times New Roman"/>
          <w:sz w:val="28"/>
          <w:szCs w:val="28"/>
        </w:rPr>
        <w:t xml:space="preserve"> </w:t>
      </w:r>
      <w:r w:rsidRPr="00423C5C">
        <w:rPr>
          <w:rFonts w:ascii="Times New Roman" w:hAnsi="Times New Roman" w:cs="Times New Roman"/>
          <w:sz w:val="28"/>
          <w:szCs w:val="28"/>
        </w:rPr>
        <w:t>Médecine Kinshasa RDC 2009</w:t>
      </w:r>
    </w:p>
    <w:p w:rsidR="00656F1F" w:rsidRPr="00656F1F" w:rsidRDefault="00656F1F" w:rsidP="00656F1F">
      <w:pPr>
        <w:pStyle w:val="Paragraphedeliste"/>
        <w:numPr>
          <w:ilvl w:val="0"/>
          <w:numId w:val="13"/>
        </w:numPr>
        <w:spacing w:line="360" w:lineRule="auto"/>
        <w:rPr>
          <w:rFonts w:ascii="Times New Roman" w:hAnsi="Times New Roman" w:cs="Times New Roman"/>
          <w:b/>
          <w:sz w:val="28"/>
          <w:szCs w:val="28"/>
        </w:rPr>
      </w:pPr>
      <w:r w:rsidRPr="00656F1F">
        <w:rPr>
          <w:rFonts w:ascii="Times New Roman" w:hAnsi="Times New Roman" w:cs="Times New Roman"/>
          <w:b/>
          <w:sz w:val="28"/>
          <w:szCs w:val="28"/>
        </w:rPr>
        <w:t>Saïbou DIALLO</w:t>
      </w:r>
      <w:r>
        <w:rPr>
          <w:rFonts w:ascii="Times New Roman" w:hAnsi="Times New Roman" w:cs="Times New Roman"/>
          <w:b/>
          <w:sz w:val="28"/>
          <w:szCs w:val="28"/>
        </w:rPr>
        <w:t xml:space="preserve"> : </w:t>
      </w:r>
      <w:r w:rsidRPr="00656F1F">
        <w:rPr>
          <w:rFonts w:ascii="Times New Roman" w:hAnsi="Times New Roman" w:cs="Times New Roman"/>
          <w:sz w:val="28"/>
          <w:szCs w:val="28"/>
        </w:rPr>
        <w:t>prise en charge de la rupture prématurée des membranes à la maternité du centre de sante de référence de la commune VI du district de BAMAKO</w:t>
      </w:r>
      <w:r>
        <w:rPr>
          <w:rFonts w:ascii="Times New Roman" w:hAnsi="Times New Roman" w:cs="Times New Roman"/>
          <w:sz w:val="28"/>
          <w:szCs w:val="28"/>
        </w:rPr>
        <w:t>.</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Gestité</w:t>
      </w:r>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Paucigeste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multigeste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Aspect du liquide amniotique :                             Claire                                  Méconial</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trendelenburg</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Nifédipine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C07B6" w:rsidRDefault="00EC07B6" w:rsidP="00D841D5">
      <w:pPr>
        <w:spacing w:after="0" w:line="240" w:lineRule="auto"/>
      </w:pPr>
      <w:r>
        <w:separator/>
      </w:r>
    </w:p>
  </w:endnote>
  <w:endnote w:type="continuationSeparator" w:id="0">
    <w:p w:rsidR="00EC07B6" w:rsidRDefault="00EC07B6"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5651" w:rsidRDefault="00B85651">
    <w:pPr>
      <w:pStyle w:val="Pieddepage"/>
      <w:jc w:val="center"/>
    </w:pPr>
  </w:p>
  <w:p w:rsidR="00B85651" w:rsidRDefault="00B8565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C07B6" w:rsidRDefault="00EC07B6" w:rsidP="00D841D5">
      <w:pPr>
        <w:spacing w:after="0" w:line="240" w:lineRule="auto"/>
      </w:pPr>
      <w:r>
        <w:separator/>
      </w:r>
    </w:p>
  </w:footnote>
  <w:footnote w:type="continuationSeparator" w:id="0">
    <w:p w:rsidR="00EC07B6" w:rsidRDefault="00EC07B6" w:rsidP="00D841D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327334"/>
      <w:docPartObj>
        <w:docPartGallery w:val="Page Numbers (Top of Page)"/>
        <w:docPartUnique/>
      </w:docPartObj>
    </w:sdtPr>
    <w:sdtContent>
      <w:p w:rsidR="00B85651" w:rsidRDefault="00B85651">
        <w:pPr>
          <w:pStyle w:val="En-tte"/>
          <w:jc w:val="center"/>
        </w:pPr>
        <w:r>
          <w:fldChar w:fldCharType="begin"/>
        </w:r>
        <w:r>
          <w:instrText>PAGE   \* MERGEFORMAT</w:instrText>
        </w:r>
        <w:r>
          <w:fldChar w:fldCharType="separate"/>
        </w:r>
        <w:r>
          <w:rPr>
            <w:noProof/>
          </w:rPr>
          <w:t>ii</w:t>
        </w:r>
        <w:r>
          <w:fldChar w:fldCharType="end"/>
        </w:r>
      </w:p>
    </w:sdtContent>
  </w:sdt>
  <w:p w:rsidR="00B85651" w:rsidRDefault="00B85651">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2397479"/>
      <w:docPartObj>
        <w:docPartGallery w:val="Page Numbers (Top of Page)"/>
        <w:docPartUnique/>
      </w:docPartObj>
    </w:sdtPr>
    <w:sdtContent>
      <w:p w:rsidR="00B85651" w:rsidRDefault="00B85651">
        <w:pPr>
          <w:pStyle w:val="En-tte"/>
          <w:jc w:val="center"/>
        </w:pPr>
        <w:r>
          <w:fldChar w:fldCharType="begin"/>
        </w:r>
        <w:r>
          <w:instrText>PAGE   \* MERGEFORMAT</w:instrText>
        </w:r>
        <w:r>
          <w:fldChar w:fldCharType="separate"/>
        </w:r>
        <w:r w:rsidR="00380196">
          <w:rPr>
            <w:noProof/>
          </w:rPr>
          <w:t>29</w:t>
        </w:r>
        <w:r>
          <w:fldChar w:fldCharType="end"/>
        </w:r>
      </w:p>
    </w:sdtContent>
  </w:sdt>
  <w:p w:rsidR="00B85651" w:rsidRDefault="00B85651">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15DA"/>
    <w:rsid w:val="00112311"/>
    <w:rsid w:val="001166F7"/>
    <w:rsid w:val="0011766B"/>
    <w:rsid w:val="00120E38"/>
    <w:rsid w:val="00130B1B"/>
    <w:rsid w:val="0013330E"/>
    <w:rsid w:val="0013719F"/>
    <w:rsid w:val="00137644"/>
    <w:rsid w:val="0014419C"/>
    <w:rsid w:val="001463C9"/>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2F68"/>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5F16"/>
    <w:rsid w:val="0029692F"/>
    <w:rsid w:val="002A12A8"/>
    <w:rsid w:val="002A5313"/>
    <w:rsid w:val="002B3352"/>
    <w:rsid w:val="002B70F8"/>
    <w:rsid w:val="002D4678"/>
    <w:rsid w:val="002E2469"/>
    <w:rsid w:val="002E474C"/>
    <w:rsid w:val="002F31CC"/>
    <w:rsid w:val="003029F1"/>
    <w:rsid w:val="003042F7"/>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0196"/>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6A51"/>
    <w:rsid w:val="00410267"/>
    <w:rsid w:val="0041264C"/>
    <w:rsid w:val="00416E4C"/>
    <w:rsid w:val="00416E8B"/>
    <w:rsid w:val="00423C5C"/>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1E3F"/>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5055D3"/>
    <w:rsid w:val="00507731"/>
    <w:rsid w:val="0050773C"/>
    <w:rsid w:val="00513F75"/>
    <w:rsid w:val="005177AE"/>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5F7CB4"/>
    <w:rsid w:val="00602AC4"/>
    <w:rsid w:val="00607D58"/>
    <w:rsid w:val="0061161D"/>
    <w:rsid w:val="00612BC1"/>
    <w:rsid w:val="006131E9"/>
    <w:rsid w:val="00615F73"/>
    <w:rsid w:val="006230B5"/>
    <w:rsid w:val="00627EBC"/>
    <w:rsid w:val="00630EEB"/>
    <w:rsid w:val="006413DE"/>
    <w:rsid w:val="0064190D"/>
    <w:rsid w:val="00643170"/>
    <w:rsid w:val="006436A0"/>
    <w:rsid w:val="00646096"/>
    <w:rsid w:val="00647186"/>
    <w:rsid w:val="00652CF2"/>
    <w:rsid w:val="00654CC1"/>
    <w:rsid w:val="00656F1F"/>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423E"/>
    <w:rsid w:val="00785E78"/>
    <w:rsid w:val="00790426"/>
    <w:rsid w:val="007910C6"/>
    <w:rsid w:val="00793B86"/>
    <w:rsid w:val="007960DA"/>
    <w:rsid w:val="00797142"/>
    <w:rsid w:val="0079787C"/>
    <w:rsid w:val="007A3351"/>
    <w:rsid w:val="007A3BE8"/>
    <w:rsid w:val="007B4905"/>
    <w:rsid w:val="007B6B4A"/>
    <w:rsid w:val="007B76E1"/>
    <w:rsid w:val="007D06DD"/>
    <w:rsid w:val="007D1769"/>
    <w:rsid w:val="007D4E1C"/>
    <w:rsid w:val="007E2573"/>
    <w:rsid w:val="007E43AD"/>
    <w:rsid w:val="007E47E2"/>
    <w:rsid w:val="007E6044"/>
    <w:rsid w:val="007E6441"/>
    <w:rsid w:val="007E6625"/>
    <w:rsid w:val="007F7C78"/>
    <w:rsid w:val="00800556"/>
    <w:rsid w:val="00805867"/>
    <w:rsid w:val="008071C6"/>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3A26"/>
    <w:rsid w:val="009A7765"/>
    <w:rsid w:val="009B3254"/>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0619"/>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20F3"/>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6B96"/>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63827"/>
    <w:rsid w:val="00B728A9"/>
    <w:rsid w:val="00B73650"/>
    <w:rsid w:val="00B77FDC"/>
    <w:rsid w:val="00B810DF"/>
    <w:rsid w:val="00B84A66"/>
    <w:rsid w:val="00B85651"/>
    <w:rsid w:val="00B8778A"/>
    <w:rsid w:val="00B90F34"/>
    <w:rsid w:val="00B91B9B"/>
    <w:rsid w:val="00B92132"/>
    <w:rsid w:val="00B946AC"/>
    <w:rsid w:val="00BA3CFB"/>
    <w:rsid w:val="00BA417C"/>
    <w:rsid w:val="00BA4E08"/>
    <w:rsid w:val="00BB29AD"/>
    <w:rsid w:val="00BD049C"/>
    <w:rsid w:val="00BD0EC8"/>
    <w:rsid w:val="00BD2D2D"/>
    <w:rsid w:val="00BD4F50"/>
    <w:rsid w:val="00BD6ED8"/>
    <w:rsid w:val="00BE0A71"/>
    <w:rsid w:val="00BE3415"/>
    <w:rsid w:val="00BF020C"/>
    <w:rsid w:val="00BF23AB"/>
    <w:rsid w:val="00BF5424"/>
    <w:rsid w:val="00C0089B"/>
    <w:rsid w:val="00C01DBB"/>
    <w:rsid w:val="00C01E06"/>
    <w:rsid w:val="00C029D4"/>
    <w:rsid w:val="00C201F1"/>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25E8D"/>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07B6"/>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816145755">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F793725F-2884-45C7-9CC8-3615922F5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1</Pages>
  <Words>7198</Words>
  <Characters>41029</Characters>
  <Application>Microsoft Office Word</Application>
  <DocSecurity>0</DocSecurity>
  <Lines>341</Lines>
  <Paragraphs>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48131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TH ophtamologie</cp:lastModifiedBy>
  <cp:revision>74</cp:revision>
  <dcterms:created xsi:type="dcterms:W3CDTF">2025-09-12T22:25:00Z</dcterms:created>
  <dcterms:modified xsi:type="dcterms:W3CDTF">2026-01-19T15:45:00Z</dcterms:modified>
</cp:coreProperties>
</file>