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Harry Feldman</w:t>
      </w:r>
    </w:p>
    <w:p>
      <w:pPr>
        <w:pStyle w:val="Normal"/>
        <w:bidi w:val="0"/>
        <w:jc w:val="left"/>
        <w:rPr/>
      </w:pPr>
      <w:r>
        <w:rPr/>
        <w:t>Raven Washington</w:t>
      </w:r>
    </w:p>
    <w:p>
      <w:pPr>
        <w:pStyle w:val="Normal"/>
        <w:bidi w:val="0"/>
        <w:jc w:val="left"/>
        <w:rPr/>
      </w:pPr>
      <w:r>
        <w:rPr/>
        <w:t>Jessica Pardo</w:t>
      </w:r>
    </w:p>
    <w:p>
      <w:pPr>
        <w:pStyle w:val="Normal"/>
        <w:bidi w:val="0"/>
        <w:jc w:val="left"/>
        <w:rPr/>
      </w:pPr>
      <w:r>
        <w:rPr/>
        <w:t>Andrey Tokarev</w:t>
      </w:r>
    </w:p>
    <w:p>
      <w:pPr>
        <w:pStyle w:val="Normal"/>
        <w:bidi w:val="0"/>
        <w:jc w:val="center"/>
        <w:rPr/>
      </w:pPr>
      <w:r>
        <w:rPr/>
        <w:t>Team 2 ETL Project Proposal</w:t>
      </w:r>
    </w:p>
    <w:p>
      <w:pPr>
        <w:pStyle w:val="Normal"/>
        <w:bidi w:val="0"/>
        <w:jc w:val="center"/>
        <w:rPr/>
      </w:pPr>
      <w:r>
        <w:rPr/>
      </w:r>
    </w:p>
    <w:p>
      <w:pPr>
        <w:pStyle w:val="Normal"/>
        <w:bidi w:val="0"/>
        <w:jc w:val="left"/>
        <w:rPr/>
      </w:pPr>
      <w:r>
        <w:rPr/>
        <w:tab/>
        <w:t>We will be extracting data that pertains to the quality of life in different States of the USA. The purpose of extracting the data will be to create a database for potential future country-wide analysis of housing, healthcare, and other measure of quality of life. Because our data will come in the form of many separate tables (one for economic data, one for healthcare data, one for crime data, etc…), each containing a primary key (the state), we will use PostgreSQL, a relational database management system.</w:t>
      </w:r>
    </w:p>
    <w:p>
      <w:pPr>
        <w:pStyle w:val="Normal"/>
        <w:bidi w:val="0"/>
        <w:jc w:val="left"/>
        <w:rPr/>
      </w:pPr>
      <w:r>
        <w:rPr/>
      </w:r>
    </w:p>
    <w:p>
      <w:pPr>
        <w:pStyle w:val="Normal"/>
        <w:bidi w:val="0"/>
        <w:jc w:val="left"/>
        <w:rPr/>
      </w:pPr>
      <w:r>
        <w:rPr/>
        <w:t>Our potential data sources are:</w:t>
      </w:r>
    </w:p>
    <w:p>
      <w:pPr>
        <w:pStyle w:val="Normal"/>
        <w:bidi w:val="0"/>
        <w:jc w:val="left"/>
        <w:rPr/>
      </w:pPr>
      <w:r>
        <w:rPr/>
      </w:r>
    </w:p>
    <w:p>
      <w:pPr>
        <w:pStyle w:val="Normal"/>
        <w:bidi w:val="0"/>
        <w:jc w:val="left"/>
        <w:rPr/>
      </w:pPr>
      <w:r>
        <w:rPr>
          <w:rFonts w:ascii="Liberation Serif" w:hAnsi="Liberation Serif"/>
          <w:b w:val="false"/>
          <w:i w:val="false"/>
          <w:caps w:val="false"/>
          <w:smallCaps w:val="false"/>
          <w:color w:val="1D1C1D"/>
          <w:spacing w:val="0"/>
          <w:sz w:val="24"/>
          <w:szCs w:val="24"/>
        </w:rPr>
        <w:t>1) Zillow Economics Dataset</w:t>
      </w:r>
      <w:hyperlink r:id="rId2" w:tgtFrame="_blank">
        <w:r>
          <w:rPr>
            <w:rStyle w:val="InternetLink"/>
            <w:rFonts w:ascii="Liberation Serif" w:hAnsi="Liberation Serif"/>
            <w:b w:val="false"/>
            <w:i w:val="false"/>
            <w:caps w:val="false"/>
            <w:smallCaps w:val="false"/>
            <w:strike w:val="false"/>
            <w:dstrike w:val="false"/>
            <w:color w:val="1D1C1D"/>
            <w:spacing w:val="0"/>
            <w:sz w:val="24"/>
            <w:szCs w:val="24"/>
            <w:u w:val="none"/>
            <w:effect w:val="none"/>
          </w:rPr>
          <w:t>https://www.kaggle.com/zillow/zecon</w:t>
        </w:r>
      </w:hyperlink>
      <w:r>
        <w:rPr>
          <w:rFonts w:ascii="Liberation Serif" w:hAnsi="Liberation Serif"/>
          <w:sz w:val="24"/>
          <w:szCs w:val="24"/>
        </w:rPr>
        <w:br/>
      </w:r>
      <w:r>
        <w:rPr>
          <w:rFonts w:ascii="Liberation Serif" w:hAnsi="Liberation Serif"/>
          <w:b w:val="false"/>
          <w:i w:val="false"/>
          <w:caps w:val="false"/>
          <w:smallCaps w:val="false"/>
          <w:color w:val="1D1C1D"/>
          <w:spacing w:val="0"/>
          <w:sz w:val="24"/>
          <w:szCs w:val="24"/>
        </w:rPr>
        <w:t>2) Crime rate Dataset — US Crime rates by County</w:t>
      </w:r>
      <w:r>
        <w:rPr>
          <w:rFonts w:ascii="Liberation Serif" w:hAnsi="Liberation Serif"/>
          <w:sz w:val="24"/>
          <w:szCs w:val="24"/>
        </w:rPr>
        <w:br/>
      </w:r>
      <w:hyperlink r:id="rId3" w:tgtFrame="_blank">
        <w:r>
          <w:rPr>
            <w:rStyle w:val="InternetLink"/>
            <w:rFonts w:ascii="Liberation Serif" w:hAnsi="Liberation Serif"/>
            <w:b w:val="false"/>
            <w:i w:val="false"/>
            <w:caps w:val="false"/>
            <w:smallCaps w:val="false"/>
            <w:strike w:val="false"/>
            <w:dstrike w:val="false"/>
            <w:spacing w:val="0"/>
            <w:sz w:val="24"/>
            <w:szCs w:val="24"/>
            <w:u w:val="none"/>
            <w:effect w:val="none"/>
          </w:rPr>
          <w:t>https://www.kaggle.com/mikejohnsonjr/united-states-crime-rates-by-county</w:t>
        </w:r>
      </w:hyperlink>
      <w:r>
        <w:rPr>
          <w:rFonts w:ascii="Liberation Serif" w:hAnsi="Liberation Serif"/>
          <w:sz w:val="24"/>
          <w:szCs w:val="24"/>
        </w:rPr>
        <w:br/>
      </w:r>
      <w:r>
        <w:rPr>
          <w:rFonts w:ascii="Liberation Serif" w:hAnsi="Liberation Serif"/>
          <w:b w:val="false"/>
          <w:i w:val="false"/>
          <w:caps w:val="false"/>
          <w:smallCaps w:val="false"/>
          <w:color w:val="1D1C1D"/>
          <w:spacing w:val="0"/>
          <w:sz w:val="24"/>
          <w:szCs w:val="24"/>
        </w:rPr>
        <w:t>3) School Dataset — USA Public Schools</w:t>
      </w:r>
      <w:r>
        <w:rPr>
          <w:rFonts w:ascii="Liberation Serif" w:hAnsi="Liberation Serif"/>
          <w:sz w:val="24"/>
          <w:szCs w:val="24"/>
        </w:rPr>
        <w:br/>
      </w:r>
      <w:hyperlink r:id="rId4" w:tgtFrame="_blank">
        <w:r>
          <w:rPr>
            <w:rStyle w:val="InternetLink"/>
            <w:rFonts w:ascii="Liberation Serif" w:hAnsi="Liberation Serif"/>
            <w:b w:val="false"/>
            <w:i w:val="false"/>
            <w:caps w:val="false"/>
            <w:smallCaps w:val="false"/>
            <w:strike w:val="false"/>
            <w:dstrike w:val="false"/>
            <w:spacing w:val="0"/>
            <w:sz w:val="24"/>
            <w:szCs w:val="24"/>
            <w:u w:val="none"/>
            <w:effect w:val="none"/>
          </w:rPr>
          <w:t>https://www.kaggle.com/carlosaguayo/usa-public-schools</w:t>
        </w:r>
      </w:hyperlink>
      <w:r>
        <w:rPr>
          <w:rFonts w:ascii="Liberation Serif" w:hAnsi="Liberation Serif"/>
          <w:sz w:val="24"/>
          <w:szCs w:val="24"/>
        </w:rPr>
        <w:br/>
      </w:r>
      <w:r>
        <w:rPr>
          <w:rFonts w:ascii="Liberation Serif" w:hAnsi="Liberation Serif"/>
          <w:b w:val="false"/>
          <w:i w:val="false"/>
          <w:caps w:val="false"/>
          <w:smallCaps w:val="false"/>
          <w:color w:val="1D1C1D"/>
          <w:spacing w:val="0"/>
          <w:sz w:val="24"/>
          <w:szCs w:val="24"/>
        </w:rPr>
        <w:t>4) Income Level Dataset — USA Income Levels by United States Census Bureau </w:t>
      </w:r>
      <w:hyperlink r:id="rId5" w:tgtFrame="_blank">
        <w:r>
          <w:rPr>
            <w:rStyle w:val="InternetLink"/>
            <w:rFonts w:ascii="Liberation Serif" w:hAnsi="Liberation Serif"/>
            <w:b w:val="false"/>
            <w:i w:val="false"/>
            <w:caps w:val="false"/>
            <w:smallCaps w:val="false"/>
            <w:strike w:val="false"/>
            <w:dstrike w:val="false"/>
            <w:spacing w:val="0"/>
            <w:sz w:val="24"/>
            <w:szCs w:val="24"/>
            <w:u w:val="none"/>
            <w:effect w:val="none"/>
          </w:rPr>
          <w:t>https://data.world/uscensusbureau/acs-2015-5-e-income/workspace/file?filename=USA_ZCTA.csv</w:t>
        </w:r>
      </w:hyperlink>
      <w:r>
        <w:rPr>
          <w:rFonts w:ascii="Liberation Serif" w:hAnsi="Liberation Serif"/>
          <w:sz w:val="24"/>
          <w:szCs w:val="24"/>
        </w:rPr>
        <w:br/>
      </w:r>
      <w:r>
        <w:rPr>
          <w:rFonts w:ascii="Liberation Serif" w:hAnsi="Liberation Serif"/>
          <w:b w:val="false"/>
          <w:i w:val="false"/>
          <w:caps w:val="false"/>
          <w:smallCaps w:val="false"/>
          <w:color w:val="1D1C1D"/>
          <w:spacing w:val="0"/>
          <w:sz w:val="24"/>
          <w:szCs w:val="24"/>
        </w:rPr>
        <w:t>5) Income Dataset by United States Census Bureau</w:t>
      </w:r>
      <w:r>
        <w:rPr>
          <w:rFonts w:ascii="Liberation Serif" w:hAnsi="Liberation Serif"/>
          <w:sz w:val="24"/>
          <w:szCs w:val="24"/>
        </w:rPr>
        <w:br/>
      </w:r>
      <w:hyperlink r:id="rId6" w:tgtFrame="_blank">
        <w:r>
          <w:rPr>
            <w:rStyle w:val="InternetLink"/>
            <w:rFonts w:ascii="Liberation Serif" w:hAnsi="Liberation Serif"/>
            <w:b w:val="false"/>
            <w:i w:val="false"/>
            <w:caps w:val="false"/>
            <w:smallCaps w:val="false"/>
            <w:strike w:val="false"/>
            <w:dstrike w:val="false"/>
            <w:spacing w:val="0"/>
            <w:sz w:val="24"/>
            <w:szCs w:val="24"/>
            <w:u w:val="none"/>
            <w:effect w:val="none"/>
          </w:rPr>
          <w:t>https://www.census.gov/programs-surveys/acs/</w:t>
        </w:r>
      </w:hyperlink>
      <w:r>
        <w:rPr>
          <w:rFonts w:ascii="Liberation Serif" w:hAnsi="Liberation Serif"/>
          <w:sz w:val="24"/>
          <w:szCs w:val="24"/>
        </w:rPr>
        <w:br/>
      </w:r>
      <w:r>
        <w:rPr>
          <w:rFonts w:ascii="Liberation Serif" w:hAnsi="Liberation Serif"/>
          <w:b w:val="false"/>
          <w:i w:val="false"/>
          <w:caps w:val="false"/>
          <w:smallCaps w:val="false"/>
          <w:color w:val="1D1C1D"/>
          <w:spacing w:val="0"/>
          <w:sz w:val="24"/>
          <w:szCs w:val="24"/>
        </w:rPr>
        <w:t>6) Hospital Dataset</w:t>
      </w:r>
      <w:r>
        <w:rPr>
          <w:rFonts w:ascii="Liberation Serif" w:hAnsi="Liberation Serif"/>
          <w:sz w:val="24"/>
          <w:szCs w:val="24"/>
        </w:rPr>
        <w:br/>
      </w:r>
      <w:hyperlink r:id="rId7" w:tgtFrame="_blank">
        <w:r>
          <w:rPr>
            <w:rStyle w:val="InternetLink"/>
            <w:rFonts w:ascii="Liberation Serif" w:hAnsi="Liberation Serif"/>
            <w:b w:val="false"/>
            <w:i w:val="false"/>
            <w:caps w:val="false"/>
            <w:smallCaps w:val="false"/>
            <w:strike w:val="false"/>
            <w:dstrike w:val="false"/>
            <w:spacing w:val="0"/>
            <w:sz w:val="24"/>
            <w:szCs w:val="24"/>
            <w:u w:val="none"/>
            <w:effect w:val="none"/>
          </w:rPr>
          <w:t>https://www.kaggle.com/carlosaguayo/usa-hospitals/version/1</w:t>
        </w:r>
      </w:hyperlink>
      <w:r>
        <w:rPr>
          <w:rFonts w:ascii="Liberation Serif" w:hAnsi="Liberation Serif"/>
          <w:sz w:val="24"/>
          <w:szCs w:val="24"/>
        </w:rPr>
        <w:br/>
      </w:r>
      <w:r>
        <w:rPr>
          <w:rFonts w:ascii="Liberation Serif" w:hAnsi="Liberation Serif"/>
          <w:b w:val="false"/>
          <w:i w:val="false"/>
          <w:caps w:val="false"/>
          <w:smallCaps w:val="false"/>
          <w:color w:val="1D1C1D"/>
          <w:spacing w:val="0"/>
          <w:sz w:val="24"/>
          <w:szCs w:val="24"/>
        </w:rPr>
        <w:t>7) Hospital Rating Dataset</w:t>
      </w:r>
      <w:r>
        <w:rPr>
          <w:rFonts w:ascii="Liberation Serif" w:hAnsi="Liberation Serif"/>
          <w:sz w:val="24"/>
          <w:szCs w:val="24"/>
        </w:rPr>
        <w:br/>
      </w:r>
      <w:hyperlink r:id="rId8" w:tgtFrame="_blank">
        <w:r>
          <w:rPr>
            <w:rStyle w:val="InternetLink"/>
            <w:rFonts w:ascii="Liberation Serif" w:hAnsi="Liberation Serif"/>
            <w:b w:val="false"/>
            <w:i w:val="false"/>
            <w:caps w:val="false"/>
            <w:smallCaps w:val="false"/>
            <w:strike w:val="false"/>
            <w:dstrike w:val="false"/>
            <w:spacing w:val="0"/>
            <w:sz w:val="24"/>
            <w:szCs w:val="24"/>
            <w:u w:val="none"/>
            <w:effect w:val="none"/>
          </w:rPr>
          <w:t>https://www.kaggle.com/center-for-medicare-and-medicaid/hospital-ratings</w:t>
        </w:r>
      </w:hyperlink>
      <w:r>
        <w:rPr>
          <w:rFonts w:ascii="Liberation Serif" w:hAnsi="Liberation Serif"/>
          <w:sz w:val="24"/>
          <w:szCs w:val="24"/>
        </w:rPr>
        <w:br/>
      </w:r>
      <w:r>
        <w:rPr>
          <w:rFonts w:ascii="Liberation Serif" w:hAnsi="Liberation Serif"/>
          <w:b w:val="false"/>
          <w:i w:val="false"/>
          <w:caps w:val="false"/>
          <w:smallCaps w:val="false"/>
          <w:color w:val="1D1C1D"/>
          <w:spacing w:val="0"/>
          <w:sz w:val="24"/>
          <w:szCs w:val="24"/>
        </w:rPr>
        <w:t>8) Unemployment Dataset — USA Unemployment rate Dataset</w:t>
      </w:r>
      <w:r>
        <w:rPr>
          <w:rFonts w:ascii="Liberation Serif" w:hAnsi="Liberation Serif"/>
          <w:sz w:val="24"/>
          <w:szCs w:val="24"/>
        </w:rPr>
        <w:br/>
      </w:r>
      <w:hyperlink r:id="rId9" w:tgtFrame="_blank">
        <w:r>
          <w:rPr>
            <w:rStyle w:val="InternetLink"/>
            <w:rFonts w:ascii="Liberation Serif" w:hAnsi="Liberation Serif"/>
            <w:b w:val="false"/>
            <w:i w:val="false"/>
            <w:caps w:val="false"/>
            <w:smallCaps w:val="false"/>
            <w:strike w:val="false"/>
            <w:dstrike w:val="false"/>
            <w:spacing w:val="0"/>
            <w:sz w:val="24"/>
            <w:szCs w:val="24"/>
            <w:u w:val="none"/>
            <w:effect w:val="none"/>
          </w:rPr>
          <w:t>https://www.kaggle.com/carlosaguayo/2018-unemployment-rate-by-county/version/1</w:t>
        </w:r>
      </w:hyperlink>
    </w:p>
    <w:p>
      <w:pPr>
        <w:pStyle w:val="Normal"/>
        <w:bidi w:val="0"/>
        <w:jc w:val="left"/>
        <w:rPr>
          <w:rFonts w:ascii="Liberation Serif" w:hAnsi="Liberation Serif"/>
          <w:sz w:val="24"/>
          <w:szCs w:val="24"/>
        </w:rPr>
      </w:pPr>
      <w:r>
        <w:rPr>
          <w:rFonts w:ascii="Liberation Serif" w:hAnsi="Liberation Serif"/>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zillow/zecon" TargetMode="External"/><Relationship Id="rId3" Type="http://schemas.openxmlformats.org/officeDocument/2006/relationships/hyperlink" Target="https://www.kaggle.com/mikejohnsonjr/united-states-crime-rates-by-county" TargetMode="External"/><Relationship Id="rId4" Type="http://schemas.openxmlformats.org/officeDocument/2006/relationships/hyperlink" Target="https://www.kaggle.com/carlosaguayo/usa-public-schools" TargetMode="External"/><Relationship Id="rId5" Type="http://schemas.openxmlformats.org/officeDocument/2006/relationships/hyperlink" Target="https://data.world/uscensusbureau/acs-2015-5-e-income/workspace/file?filename=USA_ZCTA.csv" TargetMode="External"/><Relationship Id="rId6" Type="http://schemas.openxmlformats.org/officeDocument/2006/relationships/hyperlink" Target="https://www.census.gov/programs-surveys/acs/" TargetMode="External"/><Relationship Id="rId7" Type="http://schemas.openxmlformats.org/officeDocument/2006/relationships/hyperlink" Target="https://www.kaggle.com/carlosaguayo/usa-hospitals/version/1" TargetMode="External"/><Relationship Id="rId8" Type="http://schemas.openxmlformats.org/officeDocument/2006/relationships/hyperlink" Target="https://www.kaggle.com/center-for-medicare-and-medicaid/hospital-ratings" TargetMode="External"/><Relationship Id="rId9" Type="http://schemas.openxmlformats.org/officeDocument/2006/relationships/hyperlink" Target="https://www.kaggle.com/carlosaguayo/2018-unemployment-rate-by-county/version/1"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1</Pages>
  <Words>164</Words>
  <Characters>1318</Characters>
  <CharactersWithSpaces>1479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2021-02-06T11:18:25Z</dcterms:created>
  <dc:creator/>
  <dc:description/>
  <dc:language>en-US</dc:language>
  <cp:lastModifiedBy/>
  <dcterms:modified xsi:type="dcterms:W3CDTF">2021-02-06T11:24:19Z</dcterms:modified>
  <cp:revision>1</cp:revision>
  <dc:subject/>
  <dc:title/>
</cp:coreProperties>
</file>