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9172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8"/>
          <w:szCs w:val="28"/>
        </w:rPr>
      </w:pPr>
      <w:r>
        <w:rPr>
          <w:rFonts w:ascii="Times New Roman CYR" w:hAnsi="Times New Roman CYR" w:cs="Times New Roman CYR"/>
          <w:b/>
          <w:bCs/>
          <w:sz w:val="28"/>
          <w:szCs w:val="28"/>
        </w:rPr>
        <w:t>Титульний аркуш</w:t>
      </w:r>
    </w:p>
    <w:p w14:paraId="5F8AB23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8"/>
          <w:szCs w:val="28"/>
        </w:rPr>
      </w:pP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5230"/>
      </w:tblGrid>
      <w:tr w:rsidR="00000000" w14:paraId="57CF4E5B" w14:textId="77777777">
        <w:tblPrEx>
          <w:tblCellMar>
            <w:top w:w="0" w:type="dxa"/>
            <w:bottom w:w="0" w:type="dxa"/>
          </w:tblCellMar>
        </w:tblPrEx>
        <w:trPr>
          <w:trHeight w:val="300"/>
        </w:trPr>
        <w:tc>
          <w:tcPr>
            <w:tcW w:w="5230" w:type="dxa"/>
            <w:tcBorders>
              <w:top w:val="nil"/>
              <w:left w:val="nil"/>
              <w:bottom w:val="single" w:sz="6" w:space="0" w:color="auto"/>
              <w:right w:val="nil"/>
            </w:tcBorders>
            <w:vAlign w:val="bottom"/>
          </w:tcPr>
          <w:p w14:paraId="66E41A3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sz w:val="24"/>
                <w:szCs w:val="24"/>
              </w:rPr>
              <w:t>30.04.2026</w:t>
            </w:r>
          </w:p>
        </w:tc>
      </w:tr>
      <w:tr w:rsidR="00000000" w14:paraId="13E3C3F8" w14:textId="77777777">
        <w:tblPrEx>
          <w:tblBorders>
            <w:bottom w:val="none" w:sz="0" w:space="0" w:color="auto"/>
          </w:tblBorders>
          <w:tblCellMar>
            <w:top w:w="0" w:type="dxa"/>
            <w:bottom w:w="0" w:type="dxa"/>
          </w:tblCellMar>
        </w:tblPrEx>
        <w:trPr>
          <w:trHeight w:val="300"/>
        </w:trPr>
        <w:tc>
          <w:tcPr>
            <w:tcW w:w="5230" w:type="dxa"/>
            <w:tcBorders>
              <w:top w:val="nil"/>
              <w:left w:val="nil"/>
              <w:bottom w:val="nil"/>
              <w:right w:val="nil"/>
            </w:tcBorders>
            <w:vAlign w:val="bottom"/>
          </w:tcPr>
          <w:p w14:paraId="46FDDBB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(дата реєстрації особою електронного документа)</w:t>
            </w:r>
          </w:p>
        </w:tc>
      </w:tr>
      <w:tr w:rsidR="00000000" w14:paraId="26A50205" w14:textId="77777777">
        <w:tblPrEx>
          <w:tblCellMar>
            <w:top w:w="0" w:type="dxa"/>
            <w:bottom w:w="0" w:type="dxa"/>
          </w:tblCellMar>
        </w:tblPrEx>
        <w:trPr>
          <w:trHeight w:val="300"/>
        </w:trPr>
        <w:tc>
          <w:tcPr>
            <w:tcW w:w="5230" w:type="dxa"/>
            <w:tcBorders>
              <w:top w:val="nil"/>
              <w:left w:val="nil"/>
              <w:bottom w:val="single" w:sz="6" w:space="0" w:color="auto"/>
              <w:right w:val="nil"/>
            </w:tcBorders>
            <w:vAlign w:val="bottom"/>
          </w:tcPr>
          <w:p w14:paraId="23E1C08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sz w:val="24"/>
                <w:szCs w:val="24"/>
              </w:rPr>
              <w:t>30/04</w:t>
            </w:r>
          </w:p>
        </w:tc>
      </w:tr>
      <w:tr w:rsidR="00000000" w14:paraId="1AAFF2E6" w14:textId="77777777">
        <w:tblPrEx>
          <w:tblCellMar>
            <w:top w:w="0" w:type="dxa"/>
            <w:bottom w:w="0" w:type="dxa"/>
          </w:tblCellMar>
        </w:tblPrEx>
        <w:trPr>
          <w:trHeight w:val="300"/>
        </w:trPr>
        <w:tc>
          <w:tcPr>
            <w:tcW w:w="5230" w:type="dxa"/>
            <w:tcBorders>
              <w:top w:val="nil"/>
              <w:left w:val="nil"/>
              <w:bottom w:val="nil"/>
              <w:right w:val="nil"/>
            </w:tcBorders>
            <w:vAlign w:val="bottom"/>
          </w:tcPr>
          <w:p w14:paraId="234B4C0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(вихідний реєстраційний номер електронного документа)</w:t>
            </w:r>
          </w:p>
        </w:tc>
      </w:tr>
    </w:tbl>
    <w:p w14:paraId="6B0612EE" w14:textId="77777777" w:rsidR="00000000" w:rsidRDefault="00E36928">
      <w:pPr>
        <w:widowControl w:val="0"/>
        <w:autoSpaceDE w:val="0"/>
        <w:autoSpaceDN w:val="0"/>
        <w:adjustRightInd w:val="0"/>
        <w:spacing w:after="0" w:line="240" w:lineRule="auto"/>
        <w:rPr>
          <w:rFonts w:ascii="Times New Roman CYR" w:hAnsi="Times New Roman CYR" w:cs="Times New Roman CYR"/>
          <w:sz w:val="20"/>
          <w:szCs w:val="20"/>
        </w:rPr>
      </w:pP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0465"/>
      </w:tblGrid>
      <w:tr w:rsidR="00000000" w14:paraId="2466635E" w14:textId="77777777">
        <w:tblPrEx>
          <w:tblCellMar>
            <w:top w:w="0" w:type="dxa"/>
            <w:bottom w:w="0" w:type="dxa"/>
          </w:tblCellMar>
        </w:tblPrEx>
        <w:trPr>
          <w:trHeight w:val="300"/>
        </w:trPr>
        <w:tc>
          <w:tcPr>
            <w:tcW w:w="10465" w:type="dxa"/>
            <w:tcBorders>
              <w:top w:val="nil"/>
              <w:left w:val="nil"/>
              <w:bottom w:val="nil"/>
              <w:right w:val="nil"/>
            </w:tcBorders>
            <w:vAlign w:val="bottom"/>
          </w:tcPr>
          <w:p w14:paraId="63112933"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Підтверджую ідентичність та достовірність інформації, що розкрита відповідно до вимог Положення про розкриття інформації емітентами цінних паперів, а також особами, які надають забезпечення за такими цінними паперами (далі - Положення).</w:t>
            </w:r>
          </w:p>
        </w:tc>
      </w:tr>
    </w:tbl>
    <w:p w14:paraId="06FEDED3"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415"/>
        <w:gridCol w:w="236"/>
        <w:gridCol w:w="3334"/>
        <w:gridCol w:w="236"/>
        <w:gridCol w:w="3284"/>
      </w:tblGrid>
      <w:tr w:rsidR="00000000" w14:paraId="2C0615DC" w14:textId="77777777">
        <w:tblPrEx>
          <w:tblCellMar>
            <w:top w:w="0" w:type="dxa"/>
            <w:bottom w:w="0" w:type="dxa"/>
          </w:tblCellMar>
        </w:tblPrEx>
        <w:trPr>
          <w:trHeight w:val="200"/>
        </w:trPr>
        <w:tc>
          <w:tcPr>
            <w:tcW w:w="3415" w:type="dxa"/>
            <w:tcBorders>
              <w:top w:val="nil"/>
              <w:left w:val="nil"/>
              <w:bottom w:val="single" w:sz="6" w:space="0" w:color="auto"/>
              <w:right w:val="nil"/>
            </w:tcBorders>
            <w:vAlign w:val="bottom"/>
          </w:tcPr>
          <w:p w14:paraId="7AB6F7A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sz w:val="24"/>
                <w:szCs w:val="24"/>
              </w:rPr>
              <w:t>Генеральний дирек</w:t>
            </w:r>
            <w:r>
              <w:rPr>
                <w:rFonts w:ascii="Times New Roman CYR" w:hAnsi="Times New Roman CYR" w:cs="Times New Roman CYR"/>
                <w:sz w:val="24"/>
                <w:szCs w:val="24"/>
              </w:rPr>
              <w:t>тор</w:t>
            </w:r>
          </w:p>
        </w:tc>
        <w:tc>
          <w:tcPr>
            <w:tcW w:w="216" w:type="dxa"/>
            <w:tcBorders>
              <w:top w:val="nil"/>
              <w:left w:val="nil"/>
              <w:bottom w:val="nil"/>
              <w:right w:val="nil"/>
            </w:tcBorders>
          </w:tcPr>
          <w:p w14:paraId="58489C6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p>
        </w:tc>
        <w:tc>
          <w:tcPr>
            <w:tcW w:w="3334" w:type="dxa"/>
            <w:tcBorders>
              <w:top w:val="nil"/>
              <w:left w:val="nil"/>
              <w:bottom w:val="single" w:sz="6" w:space="0" w:color="auto"/>
              <w:right w:val="nil"/>
            </w:tcBorders>
            <w:vAlign w:val="bottom"/>
          </w:tcPr>
          <w:p w14:paraId="74A6407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p>
        </w:tc>
        <w:tc>
          <w:tcPr>
            <w:tcW w:w="216" w:type="dxa"/>
            <w:tcBorders>
              <w:top w:val="nil"/>
              <w:left w:val="nil"/>
              <w:bottom w:val="nil"/>
              <w:right w:val="nil"/>
            </w:tcBorders>
          </w:tcPr>
          <w:p w14:paraId="2902FB0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p>
        </w:tc>
        <w:tc>
          <w:tcPr>
            <w:tcW w:w="3284" w:type="dxa"/>
            <w:tcBorders>
              <w:top w:val="nil"/>
              <w:left w:val="nil"/>
              <w:bottom w:val="single" w:sz="6" w:space="0" w:color="auto"/>
              <w:right w:val="nil"/>
            </w:tcBorders>
            <w:vAlign w:val="bottom"/>
          </w:tcPr>
          <w:p w14:paraId="72651C9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sz w:val="24"/>
                <w:szCs w:val="24"/>
              </w:rPr>
              <w:t>Боярин П. I.</w:t>
            </w:r>
          </w:p>
        </w:tc>
      </w:tr>
      <w:tr w:rsidR="00000000" w14:paraId="4C23A7EE" w14:textId="77777777">
        <w:tblPrEx>
          <w:tblCellMar>
            <w:top w:w="0" w:type="dxa"/>
            <w:bottom w:w="0" w:type="dxa"/>
          </w:tblCellMar>
        </w:tblPrEx>
        <w:trPr>
          <w:trHeight w:val="200"/>
        </w:trPr>
        <w:tc>
          <w:tcPr>
            <w:tcW w:w="3415" w:type="dxa"/>
            <w:tcBorders>
              <w:top w:val="nil"/>
              <w:left w:val="nil"/>
              <w:bottom w:val="nil"/>
              <w:right w:val="nil"/>
            </w:tcBorders>
          </w:tcPr>
          <w:p w14:paraId="0081667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(посада)</w:t>
            </w:r>
          </w:p>
        </w:tc>
        <w:tc>
          <w:tcPr>
            <w:tcW w:w="216" w:type="dxa"/>
            <w:tcBorders>
              <w:top w:val="nil"/>
              <w:left w:val="nil"/>
              <w:bottom w:val="nil"/>
              <w:right w:val="nil"/>
            </w:tcBorders>
          </w:tcPr>
          <w:p w14:paraId="7F4509B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p>
        </w:tc>
        <w:tc>
          <w:tcPr>
            <w:tcW w:w="3334" w:type="dxa"/>
            <w:tcBorders>
              <w:top w:val="nil"/>
              <w:left w:val="nil"/>
              <w:bottom w:val="nil"/>
              <w:right w:val="nil"/>
            </w:tcBorders>
          </w:tcPr>
          <w:p w14:paraId="1692C8E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(місце для накладання електронного підпису уповноваженої особи емітента/особи, яка надає забезпечення, що базується на кваліфікованому сертифікаті відкритого ключа)</w:t>
            </w:r>
          </w:p>
        </w:tc>
        <w:tc>
          <w:tcPr>
            <w:tcW w:w="216" w:type="dxa"/>
            <w:tcBorders>
              <w:top w:val="nil"/>
              <w:left w:val="nil"/>
              <w:bottom w:val="nil"/>
              <w:right w:val="nil"/>
            </w:tcBorders>
          </w:tcPr>
          <w:p w14:paraId="18327BC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p>
        </w:tc>
        <w:tc>
          <w:tcPr>
            <w:tcW w:w="3284" w:type="dxa"/>
            <w:tcBorders>
              <w:top w:val="nil"/>
              <w:left w:val="nil"/>
              <w:bottom w:val="nil"/>
              <w:right w:val="nil"/>
            </w:tcBorders>
          </w:tcPr>
          <w:p w14:paraId="63C3085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(прізвище та ініціали керівника або уповноваженої особи)</w:t>
            </w:r>
          </w:p>
        </w:tc>
      </w:tr>
    </w:tbl>
    <w:p w14:paraId="0EEE2364" w14:textId="77777777" w:rsidR="00000000" w:rsidRDefault="00E36928">
      <w:pPr>
        <w:widowControl w:val="0"/>
        <w:autoSpaceDE w:val="0"/>
        <w:autoSpaceDN w:val="0"/>
        <w:adjustRightInd w:val="0"/>
        <w:spacing w:after="0" w:line="240" w:lineRule="auto"/>
        <w:rPr>
          <w:rFonts w:ascii="Times New Roman CYR" w:hAnsi="Times New Roman CYR" w:cs="Times New Roman CYR"/>
          <w:sz w:val="20"/>
          <w:szCs w:val="20"/>
        </w:rPr>
      </w:pPr>
    </w:p>
    <w:p w14:paraId="60D0633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b/>
          <w:bCs/>
          <w:sz w:val="24"/>
          <w:szCs w:val="24"/>
        </w:rPr>
      </w:pPr>
      <w:r>
        <w:rPr>
          <w:rFonts w:ascii="Times New Roman CYR" w:hAnsi="Times New Roman CYR" w:cs="Times New Roman CYR"/>
          <w:b/>
          <w:bCs/>
          <w:sz w:val="24"/>
          <w:szCs w:val="24"/>
        </w:rPr>
        <w:t>Річний звіт</w:t>
      </w:r>
    </w:p>
    <w:p w14:paraId="357AC4B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b/>
          <w:bCs/>
          <w:sz w:val="24"/>
          <w:szCs w:val="24"/>
        </w:rPr>
      </w:pPr>
      <w:r>
        <w:rPr>
          <w:rFonts w:ascii="Times New Roman CYR" w:hAnsi="Times New Roman CYR" w:cs="Times New Roman CYR"/>
          <w:b/>
          <w:bCs/>
          <w:sz w:val="24"/>
          <w:szCs w:val="24"/>
        </w:rPr>
        <w:t>Приватне акцiонерне товариство "Автотрейдiнг Iнвест" (31106821)</w:t>
      </w:r>
    </w:p>
    <w:p w14:paraId="41D97FD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b/>
          <w:bCs/>
          <w:sz w:val="24"/>
          <w:szCs w:val="24"/>
        </w:rPr>
      </w:pPr>
      <w:r>
        <w:rPr>
          <w:rFonts w:ascii="Times New Roman CYR" w:hAnsi="Times New Roman CYR" w:cs="Times New Roman CYR"/>
          <w:b/>
          <w:bCs/>
          <w:sz w:val="24"/>
          <w:szCs w:val="24"/>
        </w:rPr>
        <w:t>за 2025 рік</w:t>
      </w:r>
    </w:p>
    <w:p w14:paraId="500B23E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b/>
          <w:bCs/>
          <w:sz w:val="24"/>
          <w:szCs w:val="24"/>
        </w:rPr>
      </w:pPr>
    </w:p>
    <w:p w14:paraId="566CBD2A"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 xml:space="preserve">Рішення про затвердження річного звіту: </w:t>
      </w:r>
    </w:p>
    <w:p w14:paraId="24A1DE35"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Особа, яка здійснює діяльність з оприлюднення регульованої інформації: </w:t>
      </w:r>
    </w:p>
    <w:p w14:paraId="70D66AF2"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Особа, яка здійснює подання звітності та/або звітних даних до Національної комісії з цінних паперів та фондового ринку: Державна установа "Агентство з розвитку iнфраструктури фондового</w:t>
      </w:r>
      <w:r>
        <w:rPr>
          <w:rFonts w:ascii="Times New Roman CYR" w:hAnsi="Times New Roman CYR" w:cs="Times New Roman CYR"/>
          <w:sz w:val="24"/>
          <w:szCs w:val="24"/>
        </w:rPr>
        <w:t xml:space="preserve"> ринку України", 21676262, Україна, DR/00002/ARM</w:t>
      </w:r>
    </w:p>
    <w:p w14:paraId="6CD1C1FE"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p w14:paraId="460C25AF"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Дані про дату та місце оприлюднення річної інформації:</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415"/>
        <w:gridCol w:w="5165"/>
        <w:gridCol w:w="1885"/>
      </w:tblGrid>
      <w:tr w:rsidR="00000000" w14:paraId="64C65720" w14:textId="77777777">
        <w:tblPrEx>
          <w:tblCellMar>
            <w:top w:w="0" w:type="dxa"/>
            <w:bottom w:w="0" w:type="dxa"/>
          </w:tblCellMar>
        </w:tblPrEx>
        <w:trPr>
          <w:trHeight w:val="300"/>
        </w:trPr>
        <w:tc>
          <w:tcPr>
            <w:tcW w:w="3415" w:type="dxa"/>
            <w:vMerge w:val="restart"/>
            <w:tcBorders>
              <w:top w:val="nil"/>
              <w:left w:val="nil"/>
              <w:bottom w:val="nil"/>
              <w:right w:val="nil"/>
            </w:tcBorders>
          </w:tcPr>
          <w:p w14:paraId="5B0E808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Річну інформацію розміщено на власному вебсайті емітента</w:t>
            </w:r>
          </w:p>
        </w:tc>
        <w:tc>
          <w:tcPr>
            <w:tcW w:w="5165" w:type="dxa"/>
            <w:tcBorders>
              <w:top w:val="nil"/>
              <w:left w:val="nil"/>
              <w:bottom w:val="single" w:sz="6" w:space="0" w:color="auto"/>
              <w:right w:val="nil"/>
            </w:tcBorders>
            <w:vAlign w:val="bottom"/>
          </w:tcPr>
          <w:p w14:paraId="56652EE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sz w:val="24"/>
                <w:szCs w:val="24"/>
              </w:rPr>
              <w:t>https://www.invest.autotrading.ua/rus/indexdf95.html?sidemenu_link_id=company</w:t>
            </w:r>
          </w:p>
        </w:tc>
        <w:tc>
          <w:tcPr>
            <w:tcW w:w="1885" w:type="dxa"/>
            <w:tcBorders>
              <w:top w:val="nil"/>
              <w:left w:val="nil"/>
              <w:bottom w:val="single" w:sz="6" w:space="0" w:color="auto"/>
              <w:right w:val="nil"/>
            </w:tcBorders>
            <w:vAlign w:val="bottom"/>
          </w:tcPr>
          <w:p w14:paraId="02C543C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sz w:val="24"/>
                <w:szCs w:val="24"/>
              </w:rPr>
              <w:t>30.04.2026</w:t>
            </w:r>
          </w:p>
        </w:tc>
      </w:tr>
      <w:tr w:rsidR="00000000" w14:paraId="7B3F9C88" w14:textId="77777777">
        <w:tblPrEx>
          <w:tblCellMar>
            <w:top w:w="0" w:type="dxa"/>
            <w:bottom w:w="0" w:type="dxa"/>
          </w:tblCellMar>
        </w:tblPrEx>
        <w:trPr>
          <w:trHeight w:val="300"/>
        </w:trPr>
        <w:tc>
          <w:tcPr>
            <w:tcW w:w="3415" w:type="dxa"/>
            <w:vMerge/>
            <w:tcBorders>
              <w:top w:val="nil"/>
              <w:left w:val="nil"/>
              <w:bottom w:val="nil"/>
              <w:right w:val="nil"/>
            </w:tcBorders>
          </w:tcPr>
          <w:p w14:paraId="2809500E" w14:textId="77777777" w:rsidR="00000000" w:rsidRDefault="00E36928">
            <w:pPr>
              <w:widowControl w:val="0"/>
              <w:autoSpaceDE w:val="0"/>
              <w:autoSpaceDN w:val="0"/>
              <w:adjustRightInd w:val="0"/>
              <w:spacing w:after="0" w:line="240" w:lineRule="auto"/>
              <w:rPr>
                <w:rFonts w:ascii="Times New Roman CYR" w:hAnsi="Times New Roman CYR" w:cs="Times New Roman CYR"/>
                <w:sz w:val="20"/>
                <w:szCs w:val="20"/>
              </w:rPr>
            </w:pPr>
          </w:p>
        </w:tc>
        <w:tc>
          <w:tcPr>
            <w:tcW w:w="5165" w:type="dxa"/>
            <w:tcBorders>
              <w:top w:val="nil"/>
              <w:left w:val="nil"/>
              <w:bottom w:val="nil"/>
              <w:right w:val="nil"/>
            </w:tcBorders>
            <w:vAlign w:val="bottom"/>
          </w:tcPr>
          <w:p w14:paraId="0850E30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(URL-адреса вебсайту)</w:t>
            </w:r>
          </w:p>
        </w:tc>
        <w:tc>
          <w:tcPr>
            <w:tcW w:w="1885" w:type="dxa"/>
            <w:tcBorders>
              <w:top w:val="nil"/>
              <w:left w:val="nil"/>
              <w:bottom w:val="nil"/>
              <w:right w:val="nil"/>
            </w:tcBorders>
            <w:vAlign w:val="bottom"/>
          </w:tcPr>
          <w:p w14:paraId="222186D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(дата)</w:t>
            </w:r>
          </w:p>
        </w:tc>
      </w:tr>
    </w:tbl>
    <w:p w14:paraId="5264FBDA" w14:textId="77777777" w:rsidR="00000000" w:rsidRDefault="00E36928">
      <w:pPr>
        <w:widowControl w:val="0"/>
        <w:autoSpaceDE w:val="0"/>
        <w:autoSpaceDN w:val="0"/>
        <w:adjustRightInd w:val="0"/>
        <w:spacing w:after="0" w:line="240" w:lineRule="auto"/>
        <w:rPr>
          <w:rFonts w:ascii="Times New Roman CYR" w:hAnsi="Times New Roman CYR" w:cs="Times New Roman CYR"/>
          <w:sz w:val="20"/>
          <w:szCs w:val="20"/>
        </w:rPr>
        <w:sectPr w:rsidR="00000000">
          <w:footerReference w:type="default" r:id="rId6"/>
          <w:pgSz w:w="12240" w:h="15840"/>
          <w:pgMar w:top="570" w:right="720" w:bottom="570" w:left="720" w:header="708" w:footer="708" w:gutter="0"/>
          <w:cols w:space="720"/>
          <w:noEndnote/>
        </w:sectPr>
      </w:pPr>
    </w:p>
    <w:p w14:paraId="071EAA2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b/>
          <w:bCs/>
          <w:sz w:val="24"/>
          <w:szCs w:val="24"/>
        </w:rPr>
        <w:lastRenderedPageBreak/>
        <w:t>Пояснення щодо розкриття інформації</w:t>
      </w:r>
    </w:p>
    <w:p w14:paraId="3E722003"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щодо</w:t>
      </w:r>
      <w:r>
        <w:rPr>
          <w:rFonts w:ascii="Times New Roman CYR" w:hAnsi="Times New Roman CYR" w:cs="Times New Roman CYR"/>
          <w:sz w:val="24"/>
          <w:szCs w:val="24"/>
        </w:rPr>
        <w:t xml:space="preserve"> усiх випускiв цiнних паперiв, за якими надається забезпечення не надається, тому що Товариство не є особою, яка надає забезпечення.</w:t>
      </w:r>
    </w:p>
    <w:p w14:paraId="3B42F360"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щодо всiх осiб, якi надають забезпечення за зобов'язаннями емiтента не надається, тому що Товариство не випускал</w:t>
      </w:r>
      <w:r>
        <w:rPr>
          <w:rFonts w:ascii="Times New Roman CYR" w:hAnsi="Times New Roman CYR" w:cs="Times New Roman CYR"/>
          <w:sz w:val="24"/>
          <w:szCs w:val="24"/>
        </w:rPr>
        <w:t>о забезпечених цiнних паперiв.</w:t>
      </w:r>
    </w:p>
    <w:p w14:paraId="127F6D04"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про рейтингове агентство не надається, тому що Товариства не визначає рейтингової оцiнки емiтента або цiнних паперiв .</w:t>
      </w:r>
    </w:p>
    <w:p w14:paraId="3D85DC57"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про судовi справи не надається, тому що Товариство не має судових справ, за якими ро</w:t>
      </w:r>
      <w:r>
        <w:rPr>
          <w:rFonts w:ascii="Times New Roman CYR" w:hAnsi="Times New Roman CYR" w:cs="Times New Roman CYR"/>
          <w:sz w:val="24"/>
          <w:szCs w:val="24"/>
        </w:rPr>
        <w:t>зглядаються позовнi вимоги у розмiрi на суму 1 та бiльше вiдсоткiв активiв Товариства станом на початок звiтного року, стороною в яких виступає Товариство.</w:t>
      </w:r>
    </w:p>
    <w:p w14:paraId="5362BDB0"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про штрафнi санкцiї не надається, тому що Товариство не має штрафних сайкцiй розмiр, яких</w:t>
      </w:r>
      <w:r>
        <w:rPr>
          <w:rFonts w:ascii="Times New Roman CYR" w:hAnsi="Times New Roman CYR" w:cs="Times New Roman CYR"/>
          <w:sz w:val="24"/>
          <w:szCs w:val="24"/>
        </w:rPr>
        <w:t xml:space="preserve"> перевищує 1000 грн.</w:t>
      </w:r>
    </w:p>
    <w:p w14:paraId="0E13D8BD"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про корпоративного секретаря не надається, тому що, в Товариствi корпоративний секретар не обирався.</w:t>
      </w:r>
    </w:p>
    <w:p w14:paraId="2A6E8F4C"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 xml:space="preserve">Iнформацiя про володiння посадовими особами емiтента акцiями емiтента вiдсутня тому що посадовi особи не володiють акцiями </w:t>
      </w:r>
      <w:r>
        <w:rPr>
          <w:rFonts w:ascii="Times New Roman CYR" w:hAnsi="Times New Roman CYR" w:cs="Times New Roman CYR"/>
          <w:sz w:val="24"/>
          <w:szCs w:val="24"/>
        </w:rPr>
        <w:t>емiтента.</w:t>
      </w:r>
    </w:p>
    <w:p w14:paraId="6E7C18C5"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щодо отриманих лiцензiй не надається, тому що Товариство не має лiцензiй.</w:t>
      </w:r>
    </w:p>
    <w:p w14:paraId="29CF2651"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про обсяги виробництва та реалiзацiї основних видiв продукцiї та Iнформацiя про собiвартiсть реалiзованої продукцiї не надається, тому що Товариство н</w:t>
      </w:r>
      <w:r>
        <w:rPr>
          <w:rFonts w:ascii="Times New Roman CYR" w:hAnsi="Times New Roman CYR" w:cs="Times New Roman CYR"/>
          <w:sz w:val="24"/>
          <w:szCs w:val="24"/>
        </w:rPr>
        <w:t>е вiдноситься до пiдприємств, якi займаються видами дiяльностi, що класифiкуються як переробна, добувна промисловiсть або виробництво та розподiлення електроенергiї, газу та води за класифiкатором видiв економiчної дiяльностi.</w:t>
      </w:r>
    </w:p>
    <w:p w14:paraId="0AFDC8DF"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про участь в iнших</w:t>
      </w:r>
      <w:r>
        <w:rPr>
          <w:rFonts w:ascii="Times New Roman CYR" w:hAnsi="Times New Roman CYR" w:cs="Times New Roman CYR"/>
          <w:sz w:val="24"/>
          <w:szCs w:val="24"/>
        </w:rPr>
        <w:t xml:space="preserve"> юридичних особах не надається, тому що Товариство не брало участi в iнших юридичних особах.</w:t>
      </w:r>
    </w:p>
    <w:p w14:paraId="450FC583"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про вiдокремленi пiдроздiли не надається, тому що Товариство не має вiдокремлених пiдроздiлiв.</w:t>
      </w:r>
    </w:p>
    <w:p w14:paraId="09191CC4"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про змiну прав на акцiї (змiну акцiонерiв, яки</w:t>
      </w:r>
      <w:r>
        <w:rPr>
          <w:rFonts w:ascii="Times New Roman CYR" w:hAnsi="Times New Roman CYR" w:cs="Times New Roman CYR"/>
          <w:sz w:val="24"/>
          <w:szCs w:val="24"/>
        </w:rPr>
        <w:t>м належать голосуючi акцiї, розмiр пакета яких стає бiльшим, меншим або рiвним пороговому значенню пакета акцiй; змiну осiб, яким належить право голосу за акцiями, сумарна кiлькiсть прав за якими стає бiльшою, меншою або рiвною пороговому значенню пакета а</w:t>
      </w:r>
      <w:r>
        <w:rPr>
          <w:rFonts w:ascii="Times New Roman CYR" w:hAnsi="Times New Roman CYR" w:cs="Times New Roman CYR"/>
          <w:sz w:val="24"/>
          <w:szCs w:val="24"/>
        </w:rPr>
        <w:t>кцiй; змiну осiб, якi є власниками фiнансових iнструментiв, пов'язаних з голосуючими акцiями акцiонерного товариства, у разi, якщо сумарна кiлькiсть прав за такими акцiями стає бiльшою, меншою або рiвною пороговому значенню пакета акцiй) не надається, тому</w:t>
      </w:r>
      <w:r>
        <w:rPr>
          <w:rFonts w:ascii="Times New Roman CYR" w:hAnsi="Times New Roman CYR" w:cs="Times New Roman CYR"/>
          <w:sz w:val="24"/>
          <w:szCs w:val="24"/>
        </w:rPr>
        <w:t xml:space="preserve"> що таких змiн не було.</w:t>
      </w:r>
    </w:p>
    <w:p w14:paraId="23714D71"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Уточнення щодо наявностi обмежень за акцiями не надається, тому що Товариство не має викуплених акцiй та iнших не голосуючих акцiй.</w:t>
      </w:r>
    </w:p>
    <w:p w14:paraId="4CB4B168"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про облiгацiї не надається, тому що Т</w:t>
      </w:r>
      <w:r>
        <w:rPr>
          <w:rFonts w:ascii="Times New Roman CYR" w:hAnsi="Times New Roman CYR" w:cs="Times New Roman CYR"/>
          <w:sz w:val="24"/>
          <w:szCs w:val="24"/>
        </w:rPr>
        <w:t>овариство не випускало облiгацiй.</w:t>
      </w:r>
    </w:p>
    <w:p w14:paraId="4B06B5F4"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про iншi цiннi папери не надається, тому що Товариство не випускало iнших цiнних паперiв.</w:t>
      </w:r>
    </w:p>
    <w:p w14:paraId="5B7F1CF1"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про деривативнi цiннi папери не надається, тому що Товариство не випускало деривативнi цiннi папери.</w:t>
      </w:r>
    </w:p>
    <w:p w14:paraId="36863872"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w:t>
      </w:r>
      <w:r>
        <w:rPr>
          <w:rFonts w:ascii="Times New Roman CYR" w:hAnsi="Times New Roman CYR" w:cs="Times New Roman CYR"/>
          <w:sz w:val="24"/>
          <w:szCs w:val="24"/>
        </w:rPr>
        <w:t>я про забезпечення випуску боргових цiнних папнерiв не надається, тому що Товариство не випускало забезпечених боргових цiнних паперiв.</w:t>
      </w:r>
    </w:p>
    <w:p w14:paraId="563040A9"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Звiт про стан об'єкта нерухомостi не надається, тому що Товариство не випускало цiльових корпоративних облiгацiй, викона</w:t>
      </w:r>
      <w:r>
        <w:rPr>
          <w:rFonts w:ascii="Times New Roman CYR" w:hAnsi="Times New Roman CYR" w:cs="Times New Roman CYR"/>
          <w:sz w:val="24"/>
          <w:szCs w:val="24"/>
        </w:rPr>
        <w:t>ння зобов'язань за якими здiйснюється шляхом об'єкта (частини об'єкта) житлового будiвництва.</w:t>
      </w:r>
    </w:p>
    <w:p w14:paraId="142D65AB"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про придбання власних акцiй протягом звiтного перiоду не надається, тому що Товариство не придбавало власних акцiй протягом звiтного перiоду.</w:t>
      </w:r>
    </w:p>
    <w:p w14:paraId="2CA21588"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w:t>
      </w:r>
      <w:r>
        <w:rPr>
          <w:rFonts w:ascii="Times New Roman CYR" w:hAnsi="Times New Roman CYR" w:cs="Times New Roman CYR"/>
          <w:sz w:val="24"/>
          <w:szCs w:val="24"/>
        </w:rPr>
        <w:t>я про наявнiсть у власностi працiвникiв Товариства цiнних паперiв (крiм акцiй) не надається, тому що Товариство не випускало iнших цiнних паперiв.</w:t>
      </w:r>
    </w:p>
    <w:p w14:paraId="6120D606"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про наявнiсть у власностi працiвникiв емiтента акцiй у розмiрi понад 0,1 вiдсотка розмiру статутно</w:t>
      </w:r>
      <w:r>
        <w:rPr>
          <w:rFonts w:ascii="Times New Roman CYR" w:hAnsi="Times New Roman CYR" w:cs="Times New Roman CYR"/>
          <w:sz w:val="24"/>
          <w:szCs w:val="24"/>
        </w:rPr>
        <w:t>го капiталу такого емiтента вiдсутня, тому що працiвники емiтента не володiють акцiями емiтента у розмiрi понад 0,1 вiдсотка розмiру статутного капiталу емiтента.</w:t>
      </w:r>
    </w:p>
    <w:p w14:paraId="43BF994B"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У зв'язку з тим, що в Додатку 7 до Положення про розкриття iнформацiї емiтентами цiнних папер</w:t>
      </w:r>
      <w:r>
        <w:rPr>
          <w:rFonts w:ascii="Times New Roman CYR" w:hAnsi="Times New Roman CYR" w:cs="Times New Roman CYR"/>
          <w:sz w:val="24"/>
          <w:szCs w:val="24"/>
        </w:rPr>
        <w:t xml:space="preserve">iв, а </w:t>
      </w:r>
      <w:r>
        <w:rPr>
          <w:rFonts w:ascii="Times New Roman CYR" w:hAnsi="Times New Roman CYR" w:cs="Times New Roman CYR"/>
          <w:sz w:val="24"/>
          <w:szCs w:val="24"/>
        </w:rPr>
        <w:lastRenderedPageBreak/>
        <w:t>також особами, якi надають забезпечення за такими цiнними паперами, затвердженого рiшенням НКЦПФР вiд 06.06.2023 № 608 не передбачено роздiл, в якому потрiбно вказати iнформацiю про осiб, що володiють 5 i бiльше вiдсотками акцiй Товариства, така iнфо</w:t>
      </w:r>
      <w:r>
        <w:rPr>
          <w:rFonts w:ascii="Times New Roman CYR" w:hAnsi="Times New Roman CYR" w:cs="Times New Roman CYR"/>
          <w:sz w:val="24"/>
          <w:szCs w:val="24"/>
        </w:rPr>
        <w:t>рмацiя наводиться нижче:</w:t>
      </w:r>
    </w:p>
    <w:p w14:paraId="2868A86A"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1 Приватне акцiонерне товариство "АТОЛЛ ХОЛДIНГ", iдентифiкацiйний код 31237888, мiсцезнаходження: проспект Берестейський, 67, м. Київ, 03062, Україна, кiлькiсть акцiй - 2113 шт., що становить 99,015932% вiд загальної кiлькостi акц</w:t>
      </w:r>
      <w:r>
        <w:rPr>
          <w:rFonts w:ascii="Times New Roman CYR" w:hAnsi="Times New Roman CYR" w:cs="Times New Roman CYR"/>
          <w:sz w:val="24"/>
          <w:szCs w:val="24"/>
        </w:rPr>
        <w:t>iй Товариства.</w:t>
      </w:r>
    </w:p>
    <w:p w14:paraId="5211C000"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про змiну акцiонерiв, яким належать голосуючi акцiї, розмiр пакета яких стає бiльшим, меншим або рiвним пороговому значенню пакета акцiй не надається, тому що таких змiн у звiтному перiодi не було.</w:t>
      </w:r>
    </w:p>
    <w:p w14:paraId="0DFFA382"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 xml:space="preserve">У зв'язку з тим, що в Додатку 7 </w:t>
      </w:r>
      <w:r>
        <w:rPr>
          <w:rFonts w:ascii="Times New Roman CYR" w:hAnsi="Times New Roman CYR" w:cs="Times New Roman CYR"/>
          <w:sz w:val="24"/>
          <w:szCs w:val="24"/>
        </w:rPr>
        <w:t>до Положення про розкриття iнформацiї емiтентами цiнних паперiв, а також особами, якi надають забезпечення за такими цiнними паперами, затвердженого рiшенням НКЦПФР вiд 06.06.2023 № 608 не передбачено роздiл, в якому потрiбно вказати iнформацiю про засновн</w:t>
      </w:r>
      <w:r>
        <w:rPr>
          <w:rFonts w:ascii="Times New Roman CYR" w:hAnsi="Times New Roman CYR" w:cs="Times New Roman CYR"/>
          <w:sz w:val="24"/>
          <w:szCs w:val="24"/>
        </w:rPr>
        <w:t>икiв, така iнформацiя наводиться нижче:</w:t>
      </w:r>
    </w:p>
    <w:p w14:paraId="23306E19"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Засновниками Товариства виступили особи, якi набули право власностi на акцiї Товариства пiд час його створення.</w:t>
      </w:r>
    </w:p>
    <w:p w14:paraId="13FC6D95"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Вiдомостi про аудиторський звiт незалежного аудитора, наданий за результатами аудиту фiнансової звiтност</w:t>
      </w:r>
      <w:r>
        <w:rPr>
          <w:rFonts w:ascii="Times New Roman CYR" w:hAnsi="Times New Roman CYR" w:cs="Times New Roman CYR"/>
          <w:sz w:val="24"/>
          <w:szCs w:val="24"/>
        </w:rPr>
        <w:t>i емiтента аудитором (аудиторською фiрмою) вiдсутнiй, тому що аудит фiнансової звiтностi не проводився.</w:t>
      </w:r>
    </w:p>
    <w:p w14:paraId="56049EF5"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 xml:space="preserve">Iнформацiя про прийняття рiшення про попереднє надання згоди на вчинення значних правочинiв, Iнформацiя про вчинення значних правочинiв, Iнформацiя про </w:t>
      </w:r>
      <w:r>
        <w:rPr>
          <w:rFonts w:ascii="Times New Roman CYR" w:hAnsi="Times New Roman CYR" w:cs="Times New Roman CYR"/>
          <w:sz w:val="24"/>
          <w:szCs w:val="24"/>
        </w:rPr>
        <w:t>вчинення правочинiв, щодо вчинення яких є заiнтересованiсть не надається, тому що вiдповiдно до ч. 10 ст. 126 Закону України "Про ринки капiталу та органiзованi товарнi ринки" приватнi акцiонернi товариства не розкривають дану iнформацiю.</w:t>
      </w:r>
    </w:p>
    <w:p w14:paraId="0A52EED4"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 xml:space="preserve">Звiт про платежi </w:t>
      </w:r>
      <w:r>
        <w:rPr>
          <w:rFonts w:ascii="Times New Roman CYR" w:hAnsi="Times New Roman CYR" w:cs="Times New Roman CYR"/>
          <w:sz w:val="24"/>
          <w:szCs w:val="24"/>
        </w:rPr>
        <w:t>на користь держави не надається, тому що згiдно iз ст. 1 Закону України "Про бухгалтерський облiк та фiнансову звiтнiсть в Українi" Товариство не готує даний звiт.</w:t>
      </w:r>
    </w:p>
    <w:p w14:paraId="2AA0FBFB"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У зв'язку з тим, що в Додатку 7 до Положення про розкриття iнформацiї емiтентами цiнних папе</w:t>
      </w:r>
      <w:r>
        <w:rPr>
          <w:rFonts w:ascii="Times New Roman CYR" w:hAnsi="Times New Roman CYR" w:cs="Times New Roman CYR"/>
          <w:sz w:val="24"/>
          <w:szCs w:val="24"/>
        </w:rPr>
        <w:t>рiв, а також особами, якi надають забезпечення за такими цiнними паперами, затвердженого рiшенням НКЦПФР вiд 06.06.2023 № 608 не передбачено пункти, в яких потрiбно розкрити iнформацiю визначену пунктами 1, 2, 8, 9 ч. 3 ст. 127 Закону України "Про ринки ка</w:t>
      </w:r>
      <w:r>
        <w:rPr>
          <w:rFonts w:ascii="Times New Roman CYR" w:hAnsi="Times New Roman CYR" w:cs="Times New Roman CYR"/>
          <w:sz w:val="24"/>
          <w:szCs w:val="24"/>
        </w:rPr>
        <w:t>пiталу та органiзованi товарнi ринки" така iнформацiя наводиться нижче:</w:t>
      </w:r>
    </w:p>
    <w:p w14:paraId="7CEF922A"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Посилання на власний кодекс корпоративного управлiння не надається, тому що Товариство не має власного кодексу корпоративного управлiння.</w:t>
      </w:r>
    </w:p>
    <w:p w14:paraId="0DC74820"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 xml:space="preserve">Посилання на кодекс корпоративного управлiння </w:t>
      </w:r>
      <w:r>
        <w:rPr>
          <w:rFonts w:ascii="Times New Roman CYR" w:hAnsi="Times New Roman CYR" w:cs="Times New Roman CYR"/>
          <w:sz w:val="24"/>
          <w:szCs w:val="24"/>
        </w:rPr>
        <w:t>оператора органiзованого ринку капiталу, об'єднання юридичних осiб та/або кодекс корпоративного управлiння, затверджений НКЦПФР та iнший кодекс корпоративного управлiння (за наявностi), який емiтент добровiльно вирiшив застосовувати, включаючи посилання на</w:t>
      </w:r>
      <w:r>
        <w:rPr>
          <w:rFonts w:ascii="Times New Roman CYR" w:hAnsi="Times New Roman CYR" w:cs="Times New Roman CYR"/>
          <w:sz w:val="24"/>
          <w:szCs w:val="24"/>
        </w:rPr>
        <w:t xml:space="preserve"> текст вiдповiдного кодексу у публiчному доступi не надається, тому що Товариство не застосовує кодекси корпоративного управлiння.</w:t>
      </w:r>
    </w:p>
    <w:p w14:paraId="3126B8A3"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щодо вiдхилень вiд положень кодексу корпоративного управлiння не наводиться, оскiльки Товариство не має власного к</w:t>
      </w:r>
      <w:r>
        <w:rPr>
          <w:rFonts w:ascii="Times New Roman CYR" w:hAnsi="Times New Roman CYR" w:cs="Times New Roman CYR"/>
          <w:sz w:val="24"/>
          <w:szCs w:val="24"/>
        </w:rPr>
        <w:t>одексу корпоративного управлiння та не користується кодексами корпоративного управлiння iнших пiдприємств, установ, органiзацiй.</w:t>
      </w:r>
    </w:p>
    <w:p w14:paraId="358603DB"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про практику корпоративного управлiння Товариства, застосовувану понад визначенi законодавством вимоги не надається,</w:t>
      </w:r>
      <w:r>
        <w:rPr>
          <w:rFonts w:ascii="Times New Roman CYR" w:hAnsi="Times New Roman CYR" w:cs="Times New Roman CYR"/>
          <w:sz w:val="24"/>
          <w:szCs w:val="24"/>
        </w:rPr>
        <w:t xml:space="preserve"> тому що практика корпоративного управлiння понад визначенi законодавством вимоги не застосовується.</w:t>
      </w:r>
    </w:p>
    <w:p w14:paraId="714EBCB3"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Порядок призначення та звiльнення посадових осiб емiтента</w:t>
      </w:r>
    </w:p>
    <w:p w14:paraId="74AA1E8D"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Генеральний директор: Генеральним директором може бути будь-яка фiзична особа, яка має повну цивi</w:t>
      </w:r>
      <w:r>
        <w:rPr>
          <w:rFonts w:ascii="Times New Roman CYR" w:hAnsi="Times New Roman CYR" w:cs="Times New Roman CYR"/>
          <w:sz w:val="24"/>
          <w:szCs w:val="24"/>
        </w:rPr>
        <w:t>льну дiєздатнiсть i не є членом Наглядової ради чи Ревiзiйної комiсiї Товариства. Генеральний директор обирається та вiдкликається за рiшенням Наглядової ради Товариства. Строк, на який обирається Генеральний директор встановлюється Наглядовою радою Товари</w:t>
      </w:r>
      <w:r>
        <w:rPr>
          <w:rFonts w:ascii="Times New Roman CYR" w:hAnsi="Times New Roman CYR" w:cs="Times New Roman CYR"/>
          <w:sz w:val="24"/>
          <w:szCs w:val="24"/>
        </w:rPr>
        <w:t>ства.</w:t>
      </w:r>
    </w:p>
    <w:p w14:paraId="3D630D6B"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Наглядова рада: Члени Наглядової ради Товариства обираються акцiонерами пiд час проведення Загальних зборiв Товариства на строк не бiльший нiж три роки. Членом Наглядової ради товариства може бути лише фiзична особа. До складу Наглядової ради обирают</w:t>
      </w:r>
      <w:r>
        <w:rPr>
          <w:rFonts w:ascii="Times New Roman CYR" w:hAnsi="Times New Roman CYR" w:cs="Times New Roman CYR"/>
          <w:sz w:val="24"/>
          <w:szCs w:val="24"/>
        </w:rPr>
        <w:t xml:space="preserve">ься акцiонери або особи, якi представляють </w:t>
      </w:r>
      <w:r>
        <w:rPr>
          <w:rFonts w:ascii="Times New Roman CYR" w:hAnsi="Times New Roman CYR" w:cs="Times New Roman CYR"/>
          <w:sz w:val="24"/>
          <w:szCs w:val="24"/>
        </w:rPr>
        <w:lastRenderedPageBreak/>
        <w:t>їхнi iнтереси, та/або незалежнi директори. Повноваження члена Наглядової ради дiйснi з моменту його обрання Загальними зборами. Акцiонер (акцiонери), представник якого (яких) обраний членом Наглядової ради, може о</w:t>
      </w:r>
      <w:r>
        <w:rPr>
          <w:rFonts w:ascii="Times New Roman CYR" w:hAnsi="Times New Roman CYR" w:cs="Times New Roman CYR"/>
          <w:sz w:val="24"/>
          <w:szCs w:val="24"/>
        </w:rPr>
        <w:t xml:space="preserve">бмежити повноваження свого представника як члена Наглядової ради. Обрання членiв Наглядової ради Товариства здiйснюється за принципом пропорцiйностi представництва у її складi представникiв акцiонерiв вiдповiдно до кiлькостi належних акцiонерам голосуючих </w:t>
      </w:r>
      <w:r>
        <w:rPr>
          <w:rFonts w:ascii="Times New Roman CYR" w:hAnsi="Times New Roman CYR" w:cs="Times New Roman CYR"/>
          <w:sz w:val="24"/>
          <w:szCs w:val="24"/>
        </w:rPr>
        <w:t>акцiй. Кiлькiсть представникiв акцiонера у складi Наглядової ради не обмежується. Особи, обранi членами Наглядової ради, можуть переобиратися необмежену кiлькiсть разiв. Член Наглядової ради не може бути одночасно Генеральним директором та/або членом Ревiз</w:t>
      </w:r>
      <w:r>
        <w:rPr>
          <w:rFonts w:ascii="Times New Roman CYR" w:hAnsi="Times New Roman CYR" w:cs="Times New Roman CYR"/>
          <w:sz w:val="24"/>
          <w:szCs w:val="24"/>
        </w:rPr>
        <w:t>iйної комiсiї Товариства. Голова та заступник голови Наглядової ради обираються членами Наглядової ради з їх числа простою бiльшiстю голосiв вiд кiлькiсного складу Наглядової ради, обраної Загальними зборами, на першому пiсля обрання засiданнi. У разi, кол</w:t>
      </w:r>
      <w:r>
        <w:rPr>
          <w:rFonts w:ascii="Times New Roman CYR" w:hAnsi="Times New Roman CYR" w:cs="Times New Roman CYR"/>
          <w:sz w:val="24"/>
          <w:szCs w:val="24"/>
        </w:rPr>
        <w:t>и повноваження голови та/або заступника голови Наглядової ради припиняються достроково, Наглядова рада повинна обрати Голову та/або заступника голови Наглядової ради на першому засiданнi пiсля дати такого припинення. Наглядова рада має право в будь-який ча</w:t>
      </w:r>
      <w:r>
        <w:rPr>
          <w:rFonts w:ascii="Times New Roman CYR" w:hAnsi="Times New Roman CYR" w:cs="Times New Roman CYR"/>
          <w:sz w:val="24"/>
          <w:szCs w:val="24"/>
        </w:rPr>
        <w:t>с переобрати голову та/або заступника голови Наглядової ради. Головою Наглядової ради Товариства не може бути обрано члена Наглядової ради, який протягом попереднього року був Генеральним директором Товариства. Загальнi збори можуть прийняти рiшення про до</w:t>
      </w:r>
      <w:r>
        <w:rPr>
          <w:rFonts w:ascii="Times New Roman CYR" w:hAnsi="Times New Roman CYR" w:cs="Times New Roman CYR"/>
          <w:sz w:val="24"/>
          <w:szCs w:val="24"/>
        </w:rPr>
        <w:t>строкове припинення повноважень членiв Наглядової ради та одночасне обрання нових членiв. Без рiшення Загальних зборiв повноваження члена Наглядової ради припиняються: за його бажанням за умови письмового повiдомлення про це Товариства за два тижнi; в разi</w:t>
      </w:r>
      <w:r>
        <w:rPr>
          <w:rFonts w:ascii="Times New Roman CYR" w:hAnsi="Times New Roman CYR" w:cs="Times New Roman CYR"/>
          <w:sz w:val="24"/>
          <w:szCs w:val="24"/>
        </w:rPr>
        <w:t xml:space="preserve"> неможливостi виконання обов'язкiв члена Наглядової ради за станом здоров'я; в разi набрання законної сили вироком чи рiшенням суду, яким його засуджено до покарання, що виключає можливiсть виконання обов'язкiв члена Наглядової ради; в разi смертi, визнанн</w:t>
      </w:r>
      <w:r>
        <w:rPr>
          <w:rFonts w:ascii="Times New Roman CYR" w:hAnsi="Times New Roman CYR" w:cs="Times New Roman CYR"/>
          <w:sz w:val="24"/>
          <w:szCs w:val="24"/>
        </w:rPr>
        <w:t>я його недiєздатним, обмежено дiєздатним, безвiсно вiдсутнiм, померлим; розiрвання цивiльно-правового договору з членом Наглядової ради. Якщо кiлькiсть членiв Наглядової ради, повноваження яких дiйснi, становить менше половини її кiлькiсного складу, обрано</w:t>
      </w:r>
      <w:r>
        <w:rPr>
          <w:rFonts w:ascii="Times New Roman CYR" w:hAnsi="Times New Roman CYR" w:cs="Times New Roman CYR"/>
          <w:sz w:val="24"/>
          <w:szCs w:val="24"/>
        </w:rPr>
        <w:t>го вiдповiдно до вимог закону Загальними зборами Товариства, Товариство протягом трьох мiсяцiв має скликати позачерговi Загальнi збори для обрання решти членiв Наглядової ради.</w:t>
      </w:r>
    </w:p>
    <w:p w14:paraId="1C06A800"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Ревiзiйна комiсiя: Загальнi збори обирають Ревiзiйну комiсiю Товариства з числа</w:t>
      </w:r>
      <w:r>
        <w:rPr>
          <w:rFonts w:ascii="Times New Roman CYR" w:hAnsi="Times New Roman CYR" w:cs="Times New Roman CYR"/>
          <w:sz w:val="24"/>
          <w:szCs w:val="24"/>
        </w:rPr>
        <w:t xml:space="preserve"> фiзичних осiб, якi мають повну цивiльну дiєздатнiсть, шляхом кумулятивного голосування, у кiлькостi 3 (трьох) осiб. Голова Ревiзiйної комiсiї обирається членами Ревiзiйної комiсiї з їх числа простою бiльшiстю голосiв вiд кiлькiсного складу Ревiзiйної комi</w:t>
      </w:r>
      <w:r>
        <w:rPr>
          <w:rFonts w:ascii="Times New Roman CYR" w:hAnsi="Times New Roman CYR" w:cs="Times New Roman CYR"/>
          <w:sz w:val="24"/>
          <w:szCs w:val="24"/>
        </w:rPr>
        <w:t>сiї. Не можуть бути членами Ревiзiйної комiсiї: член Наглядової ради; Генеральний директор; Корпоративний секретар; особа, яка не має повної цивiльної дiєздатностi; члени iнших органiв Товариства.</w:t>
      </w:r>
    </w:p>
    <w:p w14:paraId="4667D194"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Повноваження посадових осiб емiтента</w:t>
      </w:r>
    </w:p>
    <w:p w14:paraId="17E002D8"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 xml:space="preserve">Генеральний директор: </w:t>
      </w:r>
      <w:r>
        <w:rPr>
          <w:rFonts w:ascii="Times New Roman CYR" w:hAnsi="Times New Roman CYR" w:cs="Times New Roman CYR"/>
          <w:sz w:val="24"/>
          <w:szCs w:val="24"/>
        </w:rPr>
        <w:t>Генеральний директор вправi без довiреностi дiяти вiд iменi Товариства, в тому числi представляти його iнтереси, вчиняти правочини вiд iменi Товариства, видавати накази та давати розпорядження, обов'язковi для виконання всiма працiвниками Товариства.Повнов</w:t>
      </w:r>
      <w:r>
        <w:rPr>
          <w:rFonts w:ascii="Times New Roman CYR" w:hAnsi="Times New Roman CYR" w:cs="Times New Roman CYR"/>
          <w:sz w:val="24"/>
          <w:szCs w:val="24"/>
        </w:rPr>
        <w:t>аження генерального директора: затвердження поточних планiв дiяльностi Товариства та заходiв, необхiдних для їх виконання; пiдготовка та подання Загальним зборам акцiонерiв щорiчного звiту про основнi показники фiнансово-господарської дiяльностi Товариства</w:t>
      </w:r>
      <w:r>
        <w:rPr>
          <w:rFonts w:ascii="Times New Roman CYR" w:hAnsi="Times New Roman CYR" w:cs="Times New Roman CYR"/>
          <w:sz w:val="24"/>
          <w:szCs w:val="24"/>
        </w:rPr>
        <w:t xml:space="preserve">; подання Наглядовiй радi Товариства не рiдше одного разу на мiсяць звiту про основнi показники фiнансово-господарської дiяльностi Товариства; представлення iнтересiв Товариства перед третiми особами; подання Наглядовiй радi Товариства пропозицiї з питань </w:t>
      </w:r>
      <w:r>
        <w:rPr>
          <w:rFonts w:ascii="Times New Roman CYR" w:hAnsi="Times New Roman CYR" w:cs="Times New Roman CYR"/>
          <w:sz w:val="24"/>
          <w:szCs w:val="24"/>
        </w:rPr>
        <w:t>стратегiчного розвитку Товариства та змiни щодо видiв дiяльностi Товариства; затвердження штатного розкладу та розмiрiв посадових окладiв працiвникiв Товариства, його дочiрнiх пiдприємств, фiлiй, представництв в межах затвердженого Наглядовою радою бюджету</w:t>
      </w:r>
      <w:r>
        <w:rPr>
          <w:rFonts w:ascii="Times New Roman CYR" w:hAnsi="Times New Roman CYR" w:cs="Times New Roman CYR"/>
          <w:sz w:val="24"/>
          <w:szCs w:val="24"/>
        </w:rPr>
        <w:t xml:space="preserve"> Товариства; вчинення без згоди Наглядової ради будь-яких правочинiв вiд iменi Товариства якщо ринкова вартiсть майна або послуг, що є його предметом, становить до 10  вiдсоткiв вартостi активiв за даними останньої рiчної фiнансової звiтностi товариства ; </w:t>
      </w:r>
      <w:r>
        <w:rPr>
          <w:rFonts w:ascii="Times New Roman CYR" w:hAnsi="Times New Roman CYR" w:cs="Times New Roman CYR"/>
          <w:sz w:val="24"/>
          <w:szCs w:val="24"/>
        </w:rPr>
        <w:t>вчинення без згоди Наглядової ради Товариства правочинiв на вiдчуження основних фондiв Товариства на суму що не перевищує 5  000 (п'ять тисяч) грн.; здiйснення всiх видiв митних платежiв, розрахункiв з бюджетом та державними цiльовими фондами, а також плат</w:t>
      </w:r>
      <w:r>
        <w:rPr>
          <w:rFonts w:ascii="Times New Roman CYR" w:hAnsi="Times New Roman CYR" w:cs="Times New Roman CYR"/>
          <w:sz w:val="24"/>
          <w:szCs w:val="24"/>
        </w:rPr>
        <w:t xml:space="preserve">ежiв по iншим зобов'язанням перед державою Україна; укладання кредитних договорiв, договорiв позики (поворотної та </w:t>
      </w:r>
      <w:r>
        <w:rPr>
          <w:rFonts w:ascii="Times New Roman CYR" w:hAnsi="Times New Roman CYR" w:cs="Times New Roman CYR"/>
          <w:sz w:val="24"/>
          <w:szCs w:val="24"/>
        </w:rPr>
        <w:lastRenderedPageBreak/>
        <w:t>безповоротної фiнансової допомоги), застави, поруки, будь-якої оренди (найму) нерухомого майна, договорiв купiвлi-продажу будь-якої нерухомос</w:t>
      </w:r>
      <w:r>
        <w:rPr>
          <w:rFonts w:ascii="Times New Roman CYR" w:hAnsi="Times New Roman CYR" w:cs="Times New Roman CYR"/>
          <w:sz w:val="24"/>
          <w:szCs w:val="24"/>
        </w:rPr>
        <w:t>тi, довгострокового спiвробiтництва, договорiв безоплатного користування майном, уступки вимоги i переводу боргу здiйснюється Генеральним директором пiдприємства на пiдставi рiшення Наглядової ради Товариства; затвердження правил, процедур та iнших внутрiш</w:t>
      </w:r>
      <w:r>
        <w:rPr>
          <w:rFonts w:ascii="Times New Roman CYR" w:hAnsi="Times New Roman CYR" w:cs="Times New Roman CYR"/>
          <w:sz w:val="24"/>
          <w:szCs w:val="24"/>
        </w:rPr>
        <w:t>нiх документiв, що регулюють дiяльнiсть Товариства; прийняття рiшення про притягнення до дисциплiнарної вiдповiдальностi працiвникiв Товариства; подання на затвердження Наглядовiй радi щорiчного бюджету Товариства; затвердження змiн до штатного розкладу та</w:t>
      </w:r>
      <w:r>
        <w:rPr>
          <w:rFonts w:ascii="Times New Roman CYR" w:hAnsi="Times New Roman CYR" w:cs="Times New Roman CYR"/>
          <w:sz w:val="24"/>
          <w:szCs w:val="24"/>
        </w:rPr>
        <w:t xml:space="preserve"> посадових окладiв працiвникiв Товариства (крiм посадових осiб органiв управлiння Товариства, керiвникiв його фiлiй, представництв) в межах затвердженого рiчного бюджету Товариства; здiйснення на пiдставi дозволу Наглядової ради, пожертв та/або допомоги юр</w:t>
      </w:r>
      <w:r>
        <w:rPr>
          <w:rFonts w:ascii="Times New Roman CYR" w:hAnsi="Times New Roman CYR" w:cs="Times New Roman CYR"/>
          <w:sz w:val="24"/>
          <w:szCs w:val="24"/>
        </w:rPr>
        <w:t>идичним та фiзичним особам в тому числi працiвникам Товариства; призначення та звiльнення працiвникiв Товариства, пiдвищення по службi працiвникiв Товариства на рiвень керiвних працiвникiв; пiдвищення та зниження заробiтної плати всiх робiтникiв Товариства</w:t>
      </w:r>
      <w:r>
        <w:rPr>
          <w:rFonts w:ascii="Times New Roman CYR" w:hAnsi="Times New Roman CYR" w:cs="Times New Roman CYR"/>
          <w:sz w:val="24"/>
          <w:szCs w:val="24"/>
        </w:rPr>
        <w:t>, змiни умов iснуючих трудових договорiв, також у випадках, коли такi змiни вимагають повторного укладання трудових договорiв, надання грошових або iнших винагород, якщо вони в окремо взятому випадку не перевищують розмiр мiсячної заробiтної плати; розробк</w:t>
      </w:r>
      <w:r>
        <w:rPr>
          <w:rFonts w:ascii="Times New Roman CYR" w:hAnsi="Times New Roman CYR" w:cs="Times New Roman CYR"/>
          <w:sz w:val="24"/>
          <w:szCs w:val="24"/>
        </w:rPr>
        <w:t>а та подання на затвердження Наглядовiй радi Перелiку ключових спецiалiстiв Товариства, створюваних ним фiлiй та представництв; розробка та подання на затвердження Наглядовiй радi пропозицiй щодо iстотних умов трудових вiдносин з ключовими спецiалiстами То</w:t>
      </w:r>
      <w:r>
        <w:rPr>
          <w:rFonts w:ascii="Times New Roman CYR" w:hAnsi="Times New Roman CYR" w:cs="Times New Roman CYR"/>
          <w:sz w:val="24"/>
          <w:szCs w:val="24"/>
        </w:rPr>
        <w:t>вариства, створюваних ним фiлiй та представництв, якi визначенi в затвердженому Перелiку; розробка та подання на затвердження Наглядовiй радi пропозицiй щодо прийняття на роботу до Товариства, створюваних ним фiлiй та представництв, осiб на посади ключових</w:t>
      </w:r>
      <w:r>
        <w:rPr>
          <w:rFonts w:ascii="Times New Roman CYR" w:hAnsi="Times New Roman CYR" w:cs="Times New Roman CYR"/>
          <w:sz w:val="24"/>
          <w:szCs w:val="24"/>
        </w:rPr>
        <w:t xml:space="preserve"> спецiалiстiв, визначених згiдно затвердженого Перелiку; здiйснення iнших дiй, передбачених Статутом, внутрiшнiми нормативними документами Товариства, рiшеннями Загальних зборiв акцiонерiв i Наглядової ради. Генеральний директор здiйснює управлiння поточно</w:t>
      </w:r>
      <w:r>
        <w:rPr>
          <w:rFonts w:ascii="Times New Roman CYR" w:hAnsi="Times New Roman CYR" w:cs="Times New Roman CYR"/>
          <w:sz w:val="24"/>
          <w:szCs w:val="24"/>
        </w:rPr>
        <w:t>ю дiяльнiстю Товариства.</w:t>
      </w:r>
    </w:p>
    <w:p w14:paraId="07D9D76A"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Наглядова рада: Члени Наглядової ради, в складi Наглядової ради мають наступнi повноваження: затвердження внутрiшнiх положень, якими регулюється дiяльнiсть Товариства, крiм тих, що вiднесенi до виключної компетенцiї Загальних зборiв Законом України "Про ак</w:t>
      </w:r>
      <w:r>
        <w:rPr>
          <w:rFonts w:ascii="Times New Roman CYR" w:hAnsi="Times New Roman CYR" w:cs="Times New Roman CYR"/>
          <w:sz w:val="24"/>
          <w:szCs w:val="24"/>
        </w:rPr>
        <w:t>цiонернi товариства", та тих, що рiшенням Наглядової ради переданi для затвердження Генеральному директору; затвердження положення про винагороду Генерального директора Товариства; затвердження звiту про винагороду Генерального директора Товариства; пiдгот</w:t>
      </w:r>
      <w:r>
        <w:rPr>
          <w:rFonts w:ascii="Times New Roman CYR" w:hAnsi="Times New Roman CYR" w:cs="Times New Roman CYR"/>
          <w:sz w:val="24"/>
          <w:szCs w:val="24"/>
        </w:rPr>
        <w:t>овка порядку денного Загальних зборiв, прийняття рiшення про дату їх проведення та про включення пропозицiй до порядку денного, крiм скликання акцiонерами позачергових Загальних зборiв; формування тимчасової лiчильної комiсiї у разi скликання Загальних збо</w:t>
      </w:r>
      <w:r>
        <w:rPr>
          <w:rFonts w:ascii="Times New Roman CYR" w:hAnsi="Times New Roman CYR" w:cs="Times New Roman CYR"/>
          <w:sz w:val="24"/>
          <w:szCs w:val="24"/>
        </w:rPr>
        <w:t>рiв Наглядовою радою; затвердження форми i тексту бюлетеня для голосування; прийняття рiшення про проведення чергових або позачергових Загальних зборiв вiдповiдно до Статуту та у випадках, встановлених Законом України "Про акцiонернi товариства"; прийняття</w:t>
      </w:r>
      <w:r>
        <w:rPr>
          <w:rFonts w:ascii="Times New Roman CYR" w:hAnsi="Times New Roman CYR" w:cs="Times New Roman CYR"/>
          <w:sz w:val="24"/>
          <w:szCs w:val="24"/>
        </w:rPr>
        <w:t xml:space="preserve"> рiшення про продаж ранiше викуплених Товариством акцiй; прийняття рiшення про розмiщення Товариством iнших цiнних паперiв, крiм акцiй; прийняття рiшення про викуп розмiщених Товариством iнших, крiм акцiй, цiнних паперiв; затвердження ринкової вартостi май</w:t>
      </w:r>
      <w:r>
        <w:rPr>
          <w:rFonts w:ascii="Times New Roman CYR" w:hAnsi="Times New Roman CYR" w:cs="Times New Roman CYR"/>
          <w:sz w:val="24"/>
          <w:szCs w:val="24"/>
        </w:rPr>
        <w:t>на у випадках, передбачених Законом України "Про акцiонернi товариства"; обрання та припинення повноважень Генерального директора; затвердження умов контракту, який укладатиметься з Генеральним директором Товариства, встановлення розмiру його винагороди; п</w:t>
      </w:r>
      <w:r>
        <w:rPr>
          <w:rFonts w:ascii="Times New Roman CYR" w:hAnsi="Times New Roman CYR" w:cs="Times New Roman CYR"/>
          <w:sz w:val="24"/>
          <w:szCs w:val="24"/>
        </w:rPr>
        <w:t xml:space="preserve">рийняття рiшення про вiдсторонення Генерального директора вiд здiйснення повноважень та обрання особи, яка тимчасово здiйснюватиме повноваження Генерального директора; обрання та припинення повноважень голови i членiв iнших органiв Товариства; призначення </w:t>
      </w:r>
      <w:r>
        <w:rPr>
          <w:rFonts w:ascii="Times New Roman CYR" w:hAnsi="Times New Roman CYR" w:cs="Times New Roman CYR"/>
          <w:sz w:val="24"/>
          <w:szCs w:val="24"/>
        </w:rPr>
        <w:t>i звiльнення керiвника пiдроздiлу внутрiшнього аудиту (внутрiшнього аудитора); затвердження умов трудових договорiв, що укладаються з працiвниками пiдроздiлу внутрiшнього аудиту (з внутрiшнiм аудитором), встановлення розмiру їхньої винагороди, у тому числi</w:t>
      </w:r>
      <w:r>
        <w:rPr>
          <w:rFonts w:ascii="Times New Roman CYR" w:hAnsi="Times New Roman CYR" w:cs="Times New Roman CYR"/>
          <w:sz w:val="24"/>
          <w:szCs w:val="24"/>
        </w:rPr>
        <w:t xml:space="preserve"> заохочувальних та компенсацiйних виплат; здiйснення контролю за своєчаснiстю надання (опублiкування) Товариством достовiрної iнформацiї про його дiяльнiсть вiдповiдно до законодавства, опублiкування Товариством iнформацiї про принципи (кодекс) корпоративн</w:t>
      </w:r>
      <w:r>
        <w:rPr>
          <w:rFonts w:ascii="Times New Roman CYR" w:hAnsi="Times New Roman CYR" w:cs="Times New Roman CYR"/>
          <w:sz w:val="24"/>
          <w:szCs w:val="24"/>
        </w:rPr>
        <w:t xml:space="preserve">ого управлiння товариства; розгляд звiту Генерального директора та затвердження заходiв за результатами його розгляду; обрання реєстрацiйної комiсiї, крiм випадку скликання позачергових Загальних зборiв на вимогу акцiонерiв; обрання аудитора (аудиторської </w:t>
      </w:r>
      <w:r>
        <w:rPr>
          <w:rFonts w:ascii="Times New Roman CYR" w:hAnsi="Times New Roman CYR" w:cs="Times New Roman CYR"/>
          <w:sz w:val="24"/>
          <w:szCs w:val="24"/>
        </w:rPr>
        <w:t xml:space="preserve">фiрми) Товариства для </w:t>
      </w:r>
      <w:r>
        <w:rPr>
          <w:rFonts w:ascii="Times New Roman CYR" w:hAnsi="Times New Roman CYR" w:cs="Times New Roman CYR"/>
          <w:sz w:val="24"/>
          <w:szCs w:val="24"/>
        </w:rPr>
        <w:lastRenderedPageBreak/>
        <w:t>проведення аудиторської перевiрки за результатами поточного та/або минулого (минулих) року (рокiв) та визначення умов договору, що укладатиметься з таким аудитором (аудиторською фiрмою), встановлення розмiру оплати його (її) послуг; з</w:t>
      </w:r>
      <w:r>
        <w:rPr>
          <w:rFonts w:ascii="Times New Roman CYR" w:hAnsi="Times New Roman CYR" w:cs="Times New Roman CYR"/>
          <w:sz w:val="24"/>
          <w:szCs w:val="24"/>
        </w:rPr>
        <w:t>атвердження рекомендацiй Загальним зборам за результатами розгляду висновку зовнiшнього незалежного аудитора (аудиторської фiрми) Товариства для прийняття рiшення щодо нього; визначення дати складення перелiку осiб, якi мають право на отримання дивiдендiв,</w:t>
      </w:r>
      <w:r>
        <w:rPr>
          <w:rFonts w:ascii="Times New Roman CYR" w:hAnsi="Times New Roman CYR" w:cs="Times New Roman CYR"/>
          <w:sz w:val="24"/>
          <w:szCs w:val="24"/>
        </w:rPr>
        <w:t xml:space="preserve"> порядку та строкiв виплати дивiдендiв у межах граничного строку, визначеного Законом України "Про Акцiонернi товариства"; визначення дати складення перелiку акцiонерiв, якi мають бути повiдомленi про проведення Загальних зборiв та мають право на участь у </w:t>
      </w:r>
      <w:r>
        <w:rPr>
          <w:rFonts w:ascii="Times New Roman CYR" w:hAnsi="Times New Roman CYR" w:cs="Times New Roman CYR"/>
          <w:sz w:val="24"/>
          <w:szCs w:val="24"/>
        </w:rPr>
        <w:t>Загальних зборах;  вирiшення питань про участь Товариства у промислово-фiнансових групах та iнших об'єднаннях; вирiшення питань про створення та/або участь в будь-яких юридичних особах, їх реорганiзацiю та лiквiдацiю;  вирiшення питань про створення, реорг</w:t>
      </w:r>
      <w:r>
        <w:rPr>
          <w:rFonts w:ascii="Times New Roman CYR" w:hAnsi="Times New Roman CYR" w:cs="Times New Roman CYR"/>
          <w:sz w:val="24"/>
          <w:szCs w:val="24"/>
        </w:rPr>
        <w:t>анiзацiю та/або лiквiдацiю структурних та/або вiдокремлених пiдроздiлiв Товариства; вирiшення питань, передбачених законодавством, в разi злиття, приєднання, подiлу, видiлу або перетворення Товариства; прийняття рiшення про надання згоди на вчинення значно</w:t>
      </w:r>
      <w:r>
        <w:rPr>
          <w:rFonts w:ascii="Times New Roman CYR" w:hAnsi="Times New Roman CYR" w:cs="Times New Roman CYR"/>
          <w:sz w:val="24"/>
          <w:szCs w:val="24"/>
        </w:rPr>
        <w:t>го правочину або про попереднє надання згоди на вчинення такого правочину у випадках, передбачених Законом України "Про акцiонернi товариства", та про надання згоди на вчинення правочинiв iз заiнтересованiстю у випадках, передбачених Законом України "Про а</w:t>
      </w:r>
      <w:r>
        <w:rPr>
          <w:rFonts w:ascii="Times New Roman CYR" w:hAnsi="Times New Roman CYR" w:cs="Times New Roman CYR"/>
          <w:sz w:val="24"/>
          <w:szCs w:val="24"/>
        </w:rPr>
        <w:t>кцiонернi товариства"; визначення ймовiрностi визнання Товариства неплатоспроможним внаслiдок прийняття ним на себе зобов'язань або їх виконання, у тому числi внаслiдок виплати дивiдендiв або викупу акцiй; прийняття рiшення про обрання оцiнювача майна Това</w:t>
      </w:r>
      <w:r>
        <w:rPr>
          <w:rFonts w:ascii="Times New Roman CYR" w:hAnsi="Times New Roman CYR" w:cs="Times New Roman CYR"/>
          <w:sz w:val="24"/>
          <w:szCs w:val="24"/>
        </w:rPr>
        <w:t>риства та затвердження умов договору, що укладатиметься з ним, встановлення розмiру оплати його послуг; прийняття рiшення про обрання (замiну) депозитарної установи, яка надає Товариству додатковi послуги, затвердження умов договору, що укладатиметься з не</w:t>
      </w:r>
      <w:r>
        <w:rPr>
          <w:rFonts w:ascii="Times New Roman CYR" w:hAnsi="Times New Roman CYR" w:cs="Times New Roman CYR"/>
          <w:sz w:val="24"/>
          <w:szCs w:val="24"/>
        </w:rPr>
        <w:t xml:space="preserve">ю, встановлення розмiру оплати її послуг; надсилання в порядку, передбаченому законодавством, публiчної безвiдкличної пропозицiї (оферти) акцiонерам - власникам акцiй Товариства про придбання належних їм акцiй особою (особами, що дiють спiльно), яка стала </w:t>
      </w:r>
      <w:r>
        <w:rPr>
          <w:rFonts w:ascii="Times New Roman CYR" w:hAnsi="Times New Roman CYR" w:cs="Times New Roman CYR"/>
          <w:sz w:val="24"/>
          <w:szCs w:val="24"/>
        </w:rPr>
        <w:t>власником контрольного пакету акцiй Товариства; затвердження бюджету Товариства; прийняття рiшення за поданням Генерального директора щодо купiвлi та продажу цiнних паперiв будь-якого виду; доручення Ревiзiйнiй комiсiї щодо проведення перевiрки (ревiзiї) ф</w:t>
      </w:r>
      <w:r>
        <w:rPr>
          <w:rFonts w:ascii="Times New Roman CYR" w:hAnsi="Times New Roman CYR" w:cs="Times New Roman CYR"/>
          <w:sz w:val="24"/>
          <w:szCs w:val="24"/>
        </w:rPr>
        <w:t>iнансово-господарської дiяльностi; прийняття рiшення про вчинення значного правочину, якщо ринкова вартiсть майна або послуг, що є його предметом, становить вiд 10 до 25 вiдсоткiв вартостi активiв за даними останньої рiчної фiнансової звiтностi товариства;</w:t>
      </w:r>
      <w:r>
        <w:rPr>
          <w:rFonts w:ascii="Times New Roman CYR" w:hAnsi="Times New Roman CYR" w:cs="Times New Roman CYR"/>
          <w:sz w:val="24"/>
          <w:szCs w:val="24"/>
        </w:rPr>
        <w:t xml:space="preserve"> надання згоди на вчинення будь-яких правочинiв вiд iменi Товариства щодо вiдчуження основних фондiв Товариства на суму, що перевищує 5 000 (п'ять тисяч) гривень за одним правочином; надання згоди на укладання кредитних договорiв, договорiв позики (поворот</w:t>
      </w:r>
      <w:r>
        <w:rPr>
          <w:rFonts w:ascii="Times New Roman CYR" w:hAnsi="Times New Roman CYR" w:cs="Times New Roman CYR"/>
          <w:sz w:val="24"/>
          <w:szCs w:val="24"/>
        </w:rPr>
        <w:t>ної та безповоротної фiнансової допомоги), застави, поруки, безоплатного користування майном, уступки вимоги i переводу боргу; прийняття рiшення про вчинення або вiдмову у вчиненнi правочину щодо якого є заiнтересованiсть; надання дозволу Генеральному дире</w:t>
      </w:r>
      <w:r>
        <w:rPr>
          <w:rFonts w:ascii="Times New Roman CYR" w:hAnsi="Times New Roman CYR" w:cs="Times New Roman CYR"/>
          <w:sz w:val="24"/>
          <w:szCs w:val="24"/>
        </w:rPr>
        <w:t>ктору на здiйснення пожертв та/або безповоротної матерiальної допомоги юридичним особам на суму, що перевищує 5 000 (п'ять тисяч) гривень та фiзичним особам, на суму, що перевищує 500 (п'ятсот) гривень;надання згоди Генеральному директору Товариства на пра</w:t>
      </w:r>
      <w:r>
        <w:rPr>
          <w:rFonts w:ascii="Times New Roman CYR" w:hAnsi="Times New Roman CYR" w:cs="Times New Roman CYR"/>
          <w:sz w:val="24"/>
          <w:szCs w:val="24"/>
        </w:rPr>
        <w:t>во приймати на роботу до Товариства осiб, якi є близькими родичами чи свояками (батьки, подружжя, брати, сестри, дiти, а також батьки, брати, сестри i дiти подружжя), якщо у зв'язку з виконанням трудових обов'язкiв вони безпосередньо пiдпорядкованi один од</w:t>
      </w:r>
      <w:r>
        <w:rPr>
          <w:rFonts w:ascii="Times New Roman CYR" w:hAnsi="Times New Roman CYR" w:cs="Times New Roman CYR"/>
          <w:sz w:val="24"/>
          <w:szCs w:val="24"/>
        </w:rPr>
        <w:t>ному; затвердження вичерпних перелiкiв: банкiвських установ з надання Товариству послуг по здiйсненню розрахунково-касових операцiй; страхових компанiй з надання Товариству послуг по страхуванню; розгляд не рiдше одного разу в квартал звiту Генерального ди</w:t>
      </w:r>
      <w:r>
        <w:rPr>
          <w:rFonts w:ascii="Times New Roman CYR" w:hAnsi="Times New Roman CYR" w:cs="Times New Roman CYR"/>
          <w:sz w:val="24"/>
          <w:szCs w:val="24"/>
        </w:rPr>
        <w:t>ректора щодо фiнансової та господарської дiяльностi Товариства; затвердження Перелiку ключових спецiалiстiв Товариства, створюваних ним фiлiй та представництв; затвердження iстотних умов трудових вiдносин з ключовими спецiалiстами Товариства, створюваних н</w:t>
      </w:r>
      <w:r>
        <w:rPr>
          <w:rFonts w:ascii="Times New Roman CYR" w:hAnsi="Times New Roman CYR" w:cs="Times New Roman CYR"/>
          <w:sz w:val="24"/>
          <w:szCs w:val="24"/>
        </w:rPr>
        <w:t>им фiлiй та представництв, якi визначенi в затвердженому Перелiку; надання згоди Генеральному директору на право приймати на роботу до Товариства, створюваних ним фiлiй та представництв, осiб на посади ключових спецiалiстiв згiдно затвердженого Перелiку.На</w:t>
      </w:r>
      <w:r>
        <w:rPr>
          <w:rFonts w:ascii="Times New Roman CYR" w:hAnsi="Times New Roman CYR" w:cs="Times New Roman CYR"/>
          <w:sz w:val="24"/>
          <w:szCs w:val="24"/>
        </w:rPr>
        <w:t>глядова рада за пропозицiєю голови або заступника голови Наглядової ради у встановленому порядку має право обрати корпоративного секретаря.</w:t>
      </w:r>
    </w:p>
    <w:p w14:paraId="4B29A0CC"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 xml:space="preserve">Ревiзiйна комiсiя: Ревiзiйна комiсiя має право вносити пропозицiї до порядку денного Загальних зборiв та </w:t>
      </w:r>
      <w:r>
        <w:rPr>
          <w:rFonts w:ascii="Times New Roman CYR" w:hAnsi="Times New Roman CYR" w:cs="Times New Roman CYR"/>
          <w:sz w:val="24"/>
          <w:szCs w:val="24"/>
        </w:rPr>
        <w:lastRenderedPageBreak/>
        <w:t>вимагати ск</w:t>
      </w:r>
      <w:r>
        <w:rPr>
          <w:rFonts w:ascii="Times New Roman CYR" w:hAnsi="Times New Roman CYR" w:cs="Times New Roman CYR"/>
          <w:sz w:val="24"/>
          <w:szCs w:val="24"/>
        </w:rPr>
        <w:t>ликання позачергових Загальних зборiв. Члени Ревiзiйної комiсiї мають право бути присутнiми на Загальних зборах та брати участь в обговореннi питань порядку денного з правом дорадчого голосу.Члени Ревiзiйної комiсiї мають право брати участь у засiданнях На</w:t>
      </w:r>
      <w:r>
        <w:rPr>
          <w:rFonts w:ascii="Times New Roman CYR" w:hAnsi="Times New Roman CYR" w:cs="Times New Roman CYR"/>
          <w:sz w:val="24"/>
          <w:szCs w:val="24"/>
        </w:rPr>
        <w:t>глядової ради у випадках, передбачених Законом України "Про акцiонернi товариства", Статутом або внутрiшнiми положеннями Товариства. Ревiзiйна комiсiя проводить перевiрку фiнансово-господарської дiяльностi Товариства за результатами фiнансового року. За пi</w:t>
      </w:r>
      <w:r>
        <w:rPr>
          <w:rFonts w:ascii="Times New Roman CYR" w:hAnsi="Times New Roman CYR" w:cs="Times New Roman CYR"/>
          <w:sz w:val="24"/>
          <w:szCs w:val="24"/>
        </w:rPr>
        <w:t>дсумками перевiрки фiнансово-господарської дiяльностi Товариства за результатами фiнансового року Ревiзiйна комiсiя готує висновок, в якому мiститься iнформацiя про: пiдтвердження достовiрностi та повноти даних фiнансової звiтностi за вiдповiдний перiод; ф</w:t>
      </w:r>
      <w:r>
        <w:rPr>
          <w:rFonts w:ascii="Times New Roman CYR" w:hAnsi="Times New Roman CYR" w:cs="Times New Roman CYR"/>
          <w:sz w:val="24"/>
          <w:szCs w:val="24"/>
        </w:rPr>
        <w:t>акти порушення законодавства пiд час провадження фiнансово-господарської дiяльностi, а також встановленого порядку ведення бухгалтерського облiку та подання звiтностi.</w:t>
      </w:r>
    </w:p>
    <w:p w14:paraId="170AA128"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про практику корпоративного управлiння Товариства, застосовувану понад визнач</w:t>
      </w:r>
      <w:r>
        <w:rPr>
          <w:rFonts w:ascii="Times New Roman CYR" w:hAnsi="Times New Roman CYR" w:cs="Times New Roman CYR"/>
          <w:sz w:val="24"/>
          <w:szCs w:val="24"/>
        </w:rPr>
        <w:t>енi законодавством вимоги не надається, тому що практика корпоративного управлiння понад визначенi законодавством вимоги не застосовується.</w:t>
      </w:r>
    </w:p>
    <w:p w14:paraId="0DD5365A"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про збори власникiв облiгацiй та загальний опис прийнятих на таких зборах рiшень не надається, тому що То</w:t>
      </w:r>
      <w:r>
        <w:rPr>
          <w:rFonts w:ascii="Times New Roman CYR" w:hAnsi="Times New Roman CYR" w:cs="Times New Roman CYR"/>
          <w:sz w:val="24"/>
          <w:szCs w:val="24"/>
        </w:rPr>
        <w:t>вариство не випускало облiгацiй.</w:t>
      </w:r>
    </w:p>
    <w:p w14:paraId="4792E4B9"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про проведенi засiдання комiтетiв ради та загальний опис прийнятих рiшень не надається, тому що комiтети у складi Наглядової ради не створювалися.</w:t>
      </w:r>
    </w:p>
    <w:p w14:paraId="695D78BA"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про персональний склад колегiального виконавчого орган</w:t>
      </w:r>
      <w:r>
        <w:rPr>
          <w:rFonts w:ascii="Times New Roman CYR" w:hAnsi="Times New Roman CYR" w:cs="Times New Roman CYR"/>
          <w:sz w:val="24"/>
          <w:szCs w:val="24"/>
        </w:rPr>
        <w:t>у та його комiтетiв не надається, тому що в Товариствi не створено колегiальний виконавчий орган.</w:t>
      </w:r>
    </w:p>
    <w:p w14:paraId="41ED6A83"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про проведенi засiдання колегiального виконавчого органу та загальний опис прийнятих рiшень не надається, тому що в Товариствi не створено колегiал</w:t>
      </w:r>
      <w:r>
        <w:rPr>
          <w:rFonts w:ascii="Times New Roman CYR" w:hAnsi="Times New Roman CYR" w:cs="Times New Roman CYR"/>
          <w:sz w:val="24"/>
          <w:szCs w:val="24"/>
        </w:rPr>
        <w:t>ьний виконавчий орган.</w:t>
      </w:r>
    </w:p>
    <w:p w14:paraId="4C1BEF7E"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про проведенi засiдання комiтетiв колегiального виконавчого органу та загальний опис прийнятих рiшень не надається, тому що в Товариствi не створено комiтетiв колегiального виконавчого органу.</w:t>
      </w:r>
    </w:p>
    <w:p w14:paraId="66BF8EAF"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про корпоративного</w:t>
      </w:r>
      <w:r>
        <w:rPr>
          <w:rFonts w:ascii="Times New Roman CYR" w:hAnsi="Times New Roman CYR" w:cs="Times New Roman CYR"/>
          <w:sz w:val="24"/>
          <w:szCs w:val="24"/>
        </w:rPr>
        <w:t xml:space="preserve"> секретаря, а також звiт щодо результатiв його дiяльностi не надається, згiдно iз ч.1 ст. 85 Закону України "Про акцiонернi товариства" посада корпоративного секретаря для Товариства не обов'язкова, тому корпоративний секретар не обирався.</w:t>
      </w:r>
    </w:p>
    <w:p w14:paraId="5DD1CE94"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 xml:space="preserve">Iнформацiя щодо </w:t>
      </w:r>
      <w:r>
        <w:rPr>
          <w:rFonts w:ascii="Times New Roman CYR" w:hAnsi="Times New Roman CYR" w:cs="Times New Roman CYR"/>
          <w:sz w:val="24"/>
          <w:szCs w:val="24"/>
        </w:rPr>
        <w:t>будь-яких обмежень прав участi та голосування акцiонерiв (учасникiв) на загальних зборах Товариства не надається, тому що таких обмежень немає.</w:t>
      </w:r>
    </w:p>
    <w:p w14:paraId="54EED908"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про полiтику розкриття iнформацiї не надається, тому що в Товариствi вiдсутнiй внутрiшнiй документ, я</w:t>
      </w:r>
      <w:r>
        <w:rPr>
          <w:rFonts w:ascii="Times New Roman CYR" w:hAnsi="Times New Roman CYR" w:cs="Times New Roman CYR"/>
          <w:sz w:val="24"/>
          <w:szCs w:val="24"/>
        </w:rPr>
        <w:t>кий визначає полiтику щодо розкриття iнформацiї.</w:t>
      </w:r>
    </w:p>
    <w:p w14:paraId="6A08FCDE"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про радника не надається, тому що радник з корпоративних прав в Товариствi вiдсутнiй.</w:t>
      </w:r>
    </w:p>
    <w:p w14:paraId="75D9BF3D"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вiд суб'єкта аудиторської дiяльностi з урахуванням вимог, передбачених пунктом 45  Положення про ро</w:t>
      </w:r>
      <w:r>
        <w:rPr>
          <w:rFonts w:ascii="Times New Roman CYR" w:hAnsi="Times New Roman CYR" w:cs="Times New Roman CYR"/>
          <w:sz w:val="24"/>
          <w:szCs w:val="24"/>
        </w:rPr>
        <w:t>зкриття iнформацiї емiтентами цiнних паперiв, а також особами, якi надають забезпечення за такими цiнними паперами, затвердженого рiшенням НКЦПФР вiд 06.06.2023 № 608 не надається, тому що згiдно iз ч. 3 ст. 127 Закону України "Про ринки капiталу та органi</w:t>
      </w:r>
      <w:r>
        <w:rPr>
          <w:rFonts w:ascii="Times New Roman CYR" w:hAnsi="Times New Roman CYR" w:cs="Times New Roman CYR"/>
          <w:sz w:val="24"/>
          <w:szCs w:val="24"/>
        </w:rPr>
        <w:t>зованi товарнi ринки" приватне акцiонерне товариство не зобов'язане залучати суб'єкта аудиторської дiяльностi для перевiрки та висловлення думки щодо окремих пунктiв звiту про корпоративне управлiння.</w:t>
      </w:r>
    </w:p>
    <w:p w14:paraId="3D8A8B42"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передбачена законодавством про дiяльнiсть т</w:t>
      </w:r>
      <w:r>
        <w:rPr>
          <w:rFonts w:ascii="Times New Roman CYR" w:hAnsi="Times New Roman CYR" w:cs="Times New Roman CYR"/>
          <w:sz w:val="24"/>
          <w:szCs w:val="24"/>
        </w:rPr>
        <w:t>а регулювання дiяльностi на ринку фiнансових послуг не надається, тому що Товариство не є фiнансовою установою.</w:t>
      </w:r>
    </w:p>
    <w:p w14:paraId="070D45D0"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Звiт про сталий розвиток не надається, тому що вiдповiдно до пiдпункту 6 п. 42 Положення про розкриття iнформацiї емiтентами цiнних паперiв, а т</w:t>
      </w:r>
      <w:r>
        <w:rPr>
          <w:rFonts w:ascii="Times New Roman CYR" w:hAnsi="Times New Roman CYR" w:cs="Times New Roman CYR"/>
          <w:sz w:val="24"/>
          <w:szCs w:val="24"/>
        </w:rPr>
        <w:t>акож особами, якi надають забезпечення за такими цiнними паперами, затвердженого рiшенням НКЦПФР вiд 06.06.2023 № 608 вимоги до розкриття звiту про сталий розвиток до Товариства не застосовуються.</w:t>
      </w:r>
    </w:p>
    <w:p w14:paraId="233BE015"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 xml:space="preserve">Iнформацiя щодо наявностi у емiтента вiдносин з iноземними </w:t>
      </w:r>
      <w:r>
        <w:rPr>
          <w:rFonts w:ascii="Times New Roman CYR" w:hAnsi="Times New Roman CYR" w:cs="Times New Roman CYR"/>
          <w:sz w:val="24"/>
          <w:szCs w:val="24"/>
        </w:rPr>
        <w:t>державами зони ризику не надається, тому що станом на 31.12.2025 у Товариства вiдсутнi зв'язки з iноземним державами зони ризику.</w:t>
      </w:r>
    </w:p>
    <w:p w14:paraId="4B103CDA"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про корпоративнi/акцiонернi договори, укладенi акцiонерами Товариства не надається, тому що такi договори вiдсутнi.</w:t>
      </w:r>
    </w:p>
    <w:p w14:paraId="48FB4C04"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про будь-якi договори та/або правочини, умовою чинностi яких є незмiннiсть осiб, якi здiйснюють контроль над емiтентом не надається, тому що такi договори вiдсутнi.</w:t>
      </w:r>
    </w:p>
    <w:p w14:paraId="6BA0009B"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lastRenderedPageBreak/>
        <w:t>Iнформацiя про будь-якi винагороди або компенсацiї, якi мають бути виплаченi по</w:t>
      </w:r>
      <w:r>
        <w:rPr>
          <w:rFonts w:ascii="Times New Roman CYR" w:hAnsi="Times New Roman CYR" w:cs="Times New Roman CYR"/>
          <w:sz w:val="24"/>
          <w:szCs w:val="24"/>
        </w:rPr>
        <w:t>садовим особам емiтента в разi їх звiлнення не надається, тому що згiдно iз ч. 10 ст. 126 Закону України "Про ринки капiталу та органiзованi товарнi ринки" така iнформацiя приватними акцiонерними товариствами не розкривається.</w:t>
      </w:r>
    </w:p>
    <w:p w14:paraId="74441B43"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Дивiдендна полiтика не надаєт</w:t>
      </w:r>
      <w:r>
        <w:rPr>
          <w:rFonts w:ascii="Times New Roman CYR" w:hAnsi="Times New Roman CYR" w:cs="Times New Roman CYR"/>
          <w:sz w:val="24"/>
          <w:szCs w:val="24"/>
        </w:rPr>
        <w:t>ься, тому що в Товариствi вiдсутнiй внутрiшнiй документ, який би визначав дивiдендну полiтику.</w:t>
      </w:r>
    </w:p>
    <w:p w14:paraId="73D6DB56"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про виплату дивiдендiв та iнших доходiв за цiнними паперами у звiтному роцi не надається, тому що дивiденди у звiтному роцi не виплачувались.</w:t>
      </w:r>
    </w:p>
    <w:p w14:paraId="14A97824"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 xml:space="preserve">Перелiк </w:t>
      </w:r>
      <w:r>
        <w:rPr>
          <w:rFonts w:ascii="Times New Roman CYR" w:hAnsi="Times New Roman CYR" w:cs="Times New Roman CYR"/>
          <w:sz w:val="24"/>
          <w:szCs w:val="24"/>
        </w:rPr>
        <w:t>посилань на внутрiшнi документи, що розмiщенi на вебсайтi Товариства не надається, тому що вiдповiдно до п. 119 Положення про розкриття iнформацiї емiтентами цiнних паперiв, а також особами, якi надають забезпечення за такими цiнними паперами, затвердженог</w:t>
      </w:r>
      <w:r>
        <w:rPr>
          <w:rFonts w:ascii="Times New Roman CYR" w:hAnsi="Times New Roman CYR" w:cs="Times New Roman CYR"/>
          <w:sz w:val="24"/>
          <w:szCs w:val="24"/>
        </w:rPr>
        <w:t>о рiшенням НКЦПФР вiд 06.06.2023 № 608 Товариство не зобов'язане розмiщувати внутрiшнi документи на власному вебсайтi.</w:t>
      </w:r>
    </w:p>
    <w:p w14:paraId="4472C755"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пов'язана з емiсiєю окремих видiв цiнних паперiв (iнформацiя щодо iпотечних облiгацiй, iнформацiя щодо сертифiкатiв ФОН) не н</w:t>
      </w:r>
      <w:r>
        <w:rPr>
          <w:rFonts w:ascii="Times New Roman CYR" w:hAnsi="Times New Roman CYR" w:cs="Times New Roman CYR"/>
          <w:sz w:val="24"/>
          <w:szCs w:val="24"/>
        </w:rPr>
        <w:t>адається, тому що Товариство не випускало iпотечних облiгацiй та сертифiкатiв ФОН.</w:t>
      </w:r>
    </w:p>
    <w:p w14:paraId="0255E1F2"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Посилання URL-адреса(и) вебсайту Товариства, на якiй (яких) розмiщена промiжна iнформацiя не надається, тому що Товариство не розкриває промiжну iнформацiю згiдно iз ч. 10 с</w:t>
      </w:r>
      <w:r>
        <w:rPr>
          <w:rFonts w:ascii="Times New Roman CYR" w:hAnsi="Times New Roman CYR" w:cs="Times New Roman CYR"/>
          <w:sz w:val="24"/>
          <w:szCs w:val="24"/>
        </w:rPr>
        <w:t>т. 126 Закону України "Про ринки капiталу та органiзованi товарнi ринки".</w:t>
      </w:r>
    </w:p>
    <w:p w14:paraId="33C9C121"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Рiчна фiнансова звiтнiсть поручителя (страховика/гаранта), що здiйснює забезпечення випуску боргових цiнних паперiв не надається, тому що Товариство не випускало забезпечених боргови</w:t>
      </w:r>
      <w:r>
        <w:rPr>
          <w:rFonts w:ascii="Times New Roman CYR" w:hAnsi="Times New Roman CYR" w:cs="Times New Roman CYR"/>
          <w:sz w:val="24"/>
          <w:szCs w:val="24"/>
        </w:rPr>
        <w:t>х цiнних паперiв.</w:t>
      </w:r>
    </w:p>
    <w:p w14:paraId="5E02DC04" w14:textId="0EE5B8A0" w:rsidR="00F660A8" w:rsidRDefault="00F660A8">
      <w:pPr>
        <w:rPr>
          <w:rFonts w:ascii="Times New Roman CYR" w:hAnsi="Times New Roman CYR" w:cs="Times New Roman CYR"/>
          <w:sz w:val="24"/>
          <w:szCs w:val="24"/>
        </w:rPr>
      </w:pPr>
      <w:r>
        <w:rPr>
          <w:rFonts w:ascii="Times New Roman CYR" w:hAnsi="Times New Roman CYR" w:cs="Times New Roman CYR"/>
          <w:sz w:val="24"/>
          <w:szCs w:val="24"/>
        </w:rPr>
        <w:br w:type="page"/>
      </w:r>
    </w:p>
    <w:p w14:paraId="1DE881DB"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2EBF6BC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b/>
          <w:bCs/>
          <w:sz w:val="24"/>
          <w:szCs w:val="24"/>
        </w:rPr>
      </w:pPr>
      <w:r>
        <w:rPr>
          <w:rFonts w:ascii="Times New Roman CYR" w:hAnsi="Times New Roman CYR" w:cs="Times New Roman CYR"/>
          <w:b/>
          <w:bCs/>
          <w:sz w:val="24"/>
          <w:szCs w:val="24"/>
        </w:rPr>
        <w:t>Зміст</w:t>
      </w:r>
    </w:p>
    <w:p w14:paraId="00979C5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b/>
          <w:bCs/>
          <w:sz w:val="24"/>
          <w:szCs w:val="24"/>
        </w:rPr>
        <w:t>до річного звіту</w:t>
      </w:r>
    </w:p>
    <w:p w14:paraId="5354D180" w14:textId="200E9F5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I. Загальна інформація</w:t>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t>10</w:t>
      </w:r>
    </w:p>
    <w:p w14:paraId="77F601ED" w14:textId="44769FB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1. Ідентифікаційні дані та загальна інформація</w:t>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t>10</w:t>
      </w:r>
    </w:p>
    <w:p w14:paraId="33B4D204" w14:textId="17496DE8"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2. Органи управління та посадові особи. Організаційна структура</w:t>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t>11</w:t>
      </w:r>
    </w:p>
    <w:p w14:paraId="3AE9B31A" w14:textId="6E01B34D"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3. Структура власності</w:t>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t>17</w:t>
      </w:r>
    </w:p>
    <w:p w14:paraId="3288C982" w14:textId="42092D94"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4. Опис госпо</w:t>
      </w:r>
      <w:r>
        <w:rPr>
          <w:rFonts w:ascii="Times New Roman CYR" w:hAnsi="Times New Roman CYR" w:cs="Times New Roman CYR"/>
          <w:sz w:val="24"/>
          <w:szCs w:val="24"/>
        </w:rPr>
        <w:t>дарської та фінансової діяльності</w:t>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t>17</w:t>
      </w:r>
      <w:r w:rsidR="00DF1C0D">
        <w:rPr>
          <w:rFonts w:ascii="Times New Roman CYR" w:hAnsi="Times New Roman CYR" w:cs="Times New Roman CYR"/>
          <w:sz w:val="24"/>
          <w:szCs w:val="24"/>
        </w:rPr>
        <w:tab/>
      </w:r>
    </w:p>
    <w:p w14:paraId="44A74AA1" w14:textId="4FA3C8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II. Інформація щодо капіталу та цінних паперів</w:t>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t>25</w:t>
      </w:r>
    </w:p>
    <w:p w14:paraId="60E6EA7D" w14:textId="0BF9E013"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1. Структура капіталу</w:t>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t>25</w:t>
      </w:r>
    </w:p>
    <w:p w14:paraId="15BE9BBF" w14:textId="017B91A3"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3. Цінні папери</w:t>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t>26</w:t>
      </w:r>
    </w:p>
    <w:p w14:paraId="4C69BC29" w14:textId="6447719B"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III. Фінансова інформація</w:t>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t>28</w:t>
      </w:r>
    </w:p>
    <w:p w14:paraId="0F645F91" w14:textId="17FB9474"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1. Інформація про розмір доходу за видами діяльності особи</w:t>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t>28</w:t>
      </w:r>
    </w:p>
    <w:p w14:paraId="18B2FC05" w14:textId="315FCE5C"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2. Річна фінансова звітність</w:t>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t>28, 45</w:t>
      </w:r>
    </w:p>
    <w:p w14:paraId="257B0417" w14:textId="6B144922"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4. Твердження щодо річн</w:t>
      </w:r>
      <w:r>
        <w:rPr>
          <w:rFonts w:ascii="Times New Roman CYR" w:hAnsi="Times New Roman CYR" w:cs="Times New Roman CYR"/>
          <w:sz w:val="24"/>
          <w:szCs w:val="24"/>
        </w:rPr>
        <w:t>ої інформації</w:t>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t>28</w:t>
      </w:r>
    </w:p>
    <w:p w14:paraId="7B58A9A3" w14:textId="3732192D"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IV. Нефінансова інформація</w:t>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t>28</w:t>
      </w:r>
    </w:p>
    <w:p w14:paraId="1370D6C4" w14:textId="485CF656"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1. Звіт керівництва (звіт про управління)</w:t>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t>28</w:t>
      </w:r>
      <w:r w:rsidR="00DF1C0D">
        <w:rPr>
          <w:rFonts w:ascii="Times New Roman CYR" w:hAnsi="Times New Roman CYR" w:cs="Times New Roman CYR"/>
          <w:sz w:val="24"/>
          <w:szCs w:val="24"/>
        </w:rPr>
        <w:tab/>
      </w:r>
    </w:p>
    <w:p w14:paraId="6AEBDD1D" w14:textId="5C6E361C"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1) звіт про корпоративне управління</w:t>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r>
      <w:r w:rsidR="00DF1C0D">
        <w:rPr>
          <w:rFonts w:ascii="Times New Roman CYR" w:hAnsi="Times New Roman CYR" w:cs="Times New Roman CYR"/>
          <w:sz w:val="24"/>
          <w:szCs w:val="24"/>
        </w:rPr>
        <w:tab/>
        <w:t>29</w:t>
      </w:r>
    </w:p>
    <w:p w14:paraId="758E9F69" w14:textId="0A0765D3"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VI. Список посилань на регульовану інформацію, яка була розкрита протягом звітного року</w:t>
      </w:r>
      <w:r w:rsidR="00DF1C0D">
        <w:rPr>
          <w:rFonts w:ascii="Times New Roman CYR" w:hAnsi="Times New Roman CYR" w:cs="Times New Roman CYR"/>
          <w:sz w:val="24"/>
          <w:szCs w:val="24"/>
        </w:rPr>
        <w:tab/>
        <w:t>43</w:t>
      </w:r>
    </w:p>
    <w:p w14:paraId="7B868556"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p w14:paraId="72B640BB"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p w14:paraId="54DE35F3"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sectPr w:rsidR="00000000">
          <w:pgSz w:w="12240" w:h="15840"/>
          <w:pgMar w:top="570" w:right="720" w:bottom="570" w:left="720" w:header="708" w:footer="708" w:gutter="0"/>
          <w:cols w:space="720"/>
          <w:noEndnote/>
        </w:sectPr>
      </w:pPr>
    </w:p>
    <w:p w14:paraId="6BC89A6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b/>
          <w:bCs/>
          <w:sz w:val="24"/>
          <w:szCs w:val="24"/>
        </w:rPr>
        <w:lastRenderedPageBreak/>
        <w:t>I. Загальна інформація</w:t>
      </w:r>
    </w:p>
    <w:p w14:paraId="09D7FCD8"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i/>
          <w:iCs/>
          <w:sz w:val="24"/>
          <w:szCs w:val="24"/>
        </w:rPr>
        <w:t>1. Іден</w:t>
      </w:r>
      <w:r>
        <w:rPr>
          <w:rFonts w:ascii="Times New Roman CYR" w:hAnsi="Times New Roman CYR" w:cs="Times New Roman CYR"/>
          <w:b/>
          <w:bCs/>
          <w:i/>
          <w:iCs/>
          <w:sz w:val="24"/>
          <w:szCs w:val="24"/>
        </w:rPr>
        <w:t>тифікаційні дані та загальна інформація</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500"/>
        <w:gridCol w:w="3500"/>
        <w:gridCol w:w="6465"/>
      </w:tblGrid>
      <w:tr w:rsidR="00000000" w14:paraId="5830139D" w14:textId="77777777">
        <w:tblPrEx>
          <w:tblCellMar>
            <w:top w:w="0" w:type="dxa"/>
            <w:bottom w:w="0" w:type="dxa"/>
          </w:tblCellMar>
        </w:tblPrEx>
        <w:trPr>
          <w:trHeight w:val="300"/>
        </w:trPr>
        <w:tc>
          <w:tcPr>
            <w:tcW w:w="500" w:type="dxa"/>
            <w:tcBorders>
              <w:top w:val="single" w:sz="6" w:space="0" w:color="auto"/>
              <w:bottom w:val="single" w:sz="6" w:space="0" w:color="auto"/>
              <w:right w:val="single" w:sz="6" w:space="0" w:color="auto"/>
            </w:tcBorders>
            <w:vAlign w:val="center"/>
          </w:tcPr>
          <w:p w14:paraId="3E0BB08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sz w:val="24"/>
                <w:szCs w:val="24"/>
              </w:rPr>
              <w:t>1</w:t>
            </w:r>
          </w:p>
        </w:tc>
        <w:tc>
          <w:tcPr>
            <w:tcW w:w="3500" w:type="dxa"/>
            <w:tcBorders>
              <w:top w:val="single" w:sz="6" w:space="0" w:color="auto"/>
              <w:left w:val="single" w:sz="6" w:space="0" w:color="auto"/>
              <w:bottom w:val="single" w:sz="6" w:space="0" w:color="auto"/>
              <w:right w:val="single" w:sz="6" w:space="0" w:color="auto"/>
            </w:tcBorders>
            <w:vAlign w:val="center"/>
          </w:tcPr>
          <w:p w14:paraId="617FFE83"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Повне найменування</w:t>
            </w:r>
          </w:p>
        </w:tc>
        <w:tc>
          <w:tcPr>
            <w:tcW w:w="6465" w:type="dxa"/>
            <w:tcBorders>
              <w:top w:val="single" w:sz="6" w:space="0" w:color="auto"/>
              <w:left w:val="single" w:sz="6" w:space="0" w:color="auto"/>
              <w:bottom w:val="single" w:sz="6" w:space="0" w:color="auto"/>
            </w:tcBorders>
            <w:vAlign w:val="center"/>
          </w:tcPr>
          <w:p w14:paraId="0653CEC5"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Приватне акцiонерне товариство "Автотрейдiнг Iнвест"</w:t>
            </w:r>
          </w:p>
        </w:tc>
      </w:tr>
      <w:tr w:rsidR="00000000" w14:paraId="78D1552F" w14:textId="77777777">
        <w:tblPrEx>
          <w:tblCellMar>
            <w:top w:w="0" w:type="dxa"/>
            <w:bottom w:w="0" w:type="dxa"/>
          </w:tblCellMar>
        </w:tblPrEx>
        <w:trPr>
          <w:trHeight w:val="300"/>
        </w:trPr>
        <w:tc>
          <w:tcPr>
            <w:tcW w:w="500" w:type="dxa"/>
            <w:tcBorders>
              <w:top w:val="single" w:sz="6" w:space="0" w:color="auto"/>
              <w:bottom w:val="single" w:sz="6" w:space="0" w:color="auto"/>
              <w:right w:val="single" w:sz="6" w:space="0" w:color="auto"/>
            </w:tcBorders>
            <w:vAlign w:val="center"/>
          </w:tcPr>
          <w:p w14:paraId="476D42C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sz w:val="24"/>
                <w:szCs w:val="24"/>
              </w:rPr>
              <w:t>2</w:t>
            </w:r>
          </w:p>
        </w:tc>
        <w:tc>
          <w:tcPr>
            <w:tcW w:w="3500" w:type="dxa"/>
            <w:tcBorders>
              <w:top w:val="single" w:sz="6" w:space="0" w:color="auto"/>
              <w:left w:val="single" w:sz="6" w:space="0" w:color="auto"/>
              <w:bottom w:val="single" w:sz="6" w:space="0" w:color="auto"/>
              <w:right w:val="single" w:sz="6" w:space="0" w:color="auto"/>
            </w:tcBorders>
            <w:vAlign w:val="center"/>
          </w:tcPr>
          <w:p w14:paraId="45A7B6D7"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Скорочене найменування</w:t>
            </w:r>
          </w:p>
        </w:tc>
        <w:tc>
          <w:tcPr>
            <w:tcW w:w="6465" w:type="dxa"/>
            <w:tcBorders>
              <w:top w:val="single" w:sz="6" w:space="0" w:color="auto"/>
              <w:left w:val="single" w:sz="6" w:space="0" w:color="auto"/>
              <w:bottom w:val="single" w:sz="6" w:space="0" w:color="auto"/>
            </w:tcBorders>
            <w:vAlign w:val="center"/>
          </w:tcPr>
          <w:p w14:paraId="4E1E3B2F"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ПРАТ "АВТОТРЕЙДIНГ IНВЕСТ"</w:t>
            </w:r>
          </w:p>
        </w:tc>
      </w:tr>
      <w:tr w:rsidR="00000000" w14:paraId="3D31ADE7" w14:textId="77777777">
        <w:tblPrEx>
          <w:tblCellMar>
            <w:top w:w="0" w:type="dxa"/>
            <w:bottom w:w="0" w:type="dxa"/>
          </w:tblCellMar>
        </w:tblPrEx>
        <w:trPr>
          <w:trHeight w:val="300"/>
        </w:trPr>
        <w:tc>
          <w:tcPr>
            <w:tcW w:w="500" w:type="dxa"/>
            <w:tcBorders>
              <w:top w:val="single" w:sz="6" w:space="0" w:color="auto"/>
              <w:bottom w:val="single" w:sz="6" w:space="0" w:color="auto"/>
              <w:right w:val="single" w:sz="6" w:space="0" w:color="auto"/>
            </w:tcBorders>
            <w:vAlign w:val="center"/>
          </w:tcPr>
          <w:p w14:paraId="11BDE77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sz w:val="24"/>
                <w:szCs w:val="24"/>
              </w:rPr>
              <w:t>3</w:t>
            </w:r>
          </w:p>
        </w:tc>
        <w:tc>
          <w:tcPr>
            <w:tcW w:w="3500" w:type="dxa"/>
            <w:tcBorders>
              <w:top w:val="single" w:sz="6" w:space="0" w:color="auto"/>
              <w:left w:val="single" w:sz="6" w:space="0" w:color="auto"/>
              <w:bottom w:val="single" w:sz="6" w:space="0" w:color="auto"/>
              <w:right w:val="single" w:sz="6" w:space="0" w:color="auto"/>
            </w:tcBorders>
            <w:vAlign w:val="center"/>
          </w:tcPr>
          <w:p w14:paraId="3D6639D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Ідентифікаційний код юридичної особи</w:t>
            </w:r>
          </w:p>
        </w:tc>
        <w:tc>
          <w:tcPr>
            <w:tcW w:w="6465" w:type="dxa"/>
            <w:tcBorders>
              <w:top w:val="single" w:sz="6" w:space="0" w:color="auto"/>
              <w:left w:val="single" w:sz="6" w:space="0" w:color="auto"/>
              <w:bottom w:val="single" w:sz="6" w:space="0" w:color="auto"/>
            </w:tcBorders>
            <w:vAlign w:val="center"/>
          </w:tcPr>
          <w:p w14:paraId="15C4E27E"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31106821</w:t>
            </w:r>
          </w:p>
        </w:tc>
      </w:tr>
      <w:tr w:rsidR="00000000" w14:paraId="2417FD4F" w14:textId="77777777">
        <w:tblPrEx>
          <w:tblCellMar>
            <w:top w:w="0" w:type="dxa"/>
            <w:bottom w:w="0" w:type="dxa"/>
          </w:tblCellMar>
        </w:tblPrEx>
        <w:trPr>
          <w:trHeight w:val="300"/>
        </w:trPr>
        <w:tc>
          <w:tcPr>
            <w:tcW w:w="500" w:type="dxa"/>
            <w:tcBorders>
              <w:top w:val="single" w:sz="6" w:space="0" w:color="auto"/>
              <w:bottom w:val="single" w:sz="6" w:space="0" w:color="auto"/>
              <w:right w:val="single" w:sz="6" w:space="0" w:color="auto"/>
            </w:tcBorders>
            <w:vAlign w:val="center"/>
          </w:tcPr>
          <w:p w14:paraId="35E93E4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sz w:val="24"/>
                <w:szCs w:val="24"/>
              </w:rPr>
              <w:t>4</w:t>
            </w:r>
          </w:p>
        </w:tc>
        <w:tc>
          <w:tcPr>
            <w:tcW w:w="3500" w:type="dxa"/>
            <w:tcBorders>
              <w:top w:val="single" w:sz="6" w:space="0" w:color="auto"/>
              <w:left w:val="single" w:sz="6" w:space="0" w:color="auto"/>
              <w:bottom w:val="single" w:sz="6" w:space="0" w:color="auto"/>
              <w:right w:val="single" w:sz="6" w:space="0" w:color="auto"/>
            </w:tcBorders>
            <w:vAlign w:val="center"/>
          </w:tcPr>
          <w:p w14:paraId="5005F417"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Дата державної реєстрації</w:t>
            </w:r>
          </w:p>
        </w:tc>
        <w:tc>
          <w:tcPr>
            <w:tcW w:w="6465" w:type="dxa"/>
            <w:tcBorders>
              <w:top w:val="single" w:sz="6" w:space="0" w:color="auto"/>
              <w:left w:val="single" w:sz="6" w:space="0" w:color="auto"/>
              <w:bottom w:val="single" w:sz="6" w:space="0" w:color="auto"/>
            </w:tcBorders>
            <w:vAlign w:val="center"/>
          </w:tcPr>
          <w:p w14:paraId="0F72043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27.08.2000</w:t>
            </w:r>
          </w:p>
        </w:tc>
      </w:tr>
      <w:tr w:rsidR="00000000" w14:paraId="4CDFD350" w14:textId="77777777">
        <w:tblPrEx>
          <w:tblCellMar>
            <w:top w:w="0" w:type="dxa"/>
            <w:bottom w:w="0" w:type="dxa"/>
          </w:tblCellMar>
        </w:tblPrEx>
        <w:trPr>
          <w:trHeight w:val="300"/>
        </w:trPr>
        <w:tc>
          <w:tcPr>
            <w:tcW w:w="500" w:type="dxa"/>
            <w:tcBorders>
              <w:top w:val="single" w:sz="6" w:space="0" w:color="auto"/>
              <w:bottom w:val="single" w:sz="6" w:space="0" w:color="auto"/>
              <w:right w:val="single" w:sz="6" w:space="0" w:color="auto"/>
            </w:tcBorders>
            <w:vAlign w:val="center"/>
          </w:tcPr>
          <w:p w14:paraId="475D7EF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sz w:val="24"/>
                <w:szCs w:val="24"/>
              </w:rPr>
              <w:t>5</w:t>
            </w:r>
          </w:p>
        </w:tc>
        <w:tc>
          <w:tcPr>
            <w:tcW w:w="3500" w:type="dxa"/>
            <w:tcBorders>
              <w:top w:val="single" w:sz="6" w:space="0" w:color="auto"/>
              <w:left w:val="single" w:sz="6" w:space="0" w:color="auto"/>
              <w:bottom w:val="single" w:sz="6" w:space="0" w:color="auto"/>
              <w:right w:val="single" w:sz="6" w:space="0" w:color="auto"/>
            </w:tcBorders>
            <w:vAlign w:val="center"/>
          </w:tcPr>
          <w:p w14:paraId="68DBA2B7"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Місцезнаходження</w:t>
            </w:r>
          </w:p>
        </w:tc>
        <w:tc>
          <w:tcPr>
            <w:tcW w:w="6465" w:type="dxa"/>
            <w:tcBorders>
              <w:top w:val="single" w:sz="6" w:space="0" w:color="auto"/>
              <w:left w:val="single" w:sz="6" w:space="0" w:color="auto"/>
              <w:bottom w:val="single" w:sz="6" w:space="0" w:color="auto"/>
            </w:tcBorders>
            <w:vAlign w:val="center"/>
          </w:tcPr>
          <w:p w14:paraId="4CFE250A"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03062, Україна, м. Київ, проспект Перемоги, будинок 67. Фактичне: 03062, Україна, м.Київ, м. Київ, проспект Перемоги, будинок 67</w:t>
            </w:r>
          </w:p>
        </w:tc>
      </w:tr>
      <w:tr w:rsidR="00000000" w14:paraId="5F429006" w14:textId="77777777">
        <w:tblPrEx>
          <w:tblCellMar>
            <w:top w:w="0" w:type="dxa"/>
            <w:bottom w:w="0" w:type="dxa"/>
          </w:tblCellMar>
        </w:tblPrEx>
        <w:trPr>
          <w:trHeight w:val="300"/>
        </w:trPr>
        <w:tc>
          <w:tcPr>
            <w:tcW w:w="500" w:type="dxa"/>
            <w:tcBorders>
              <w:top w:val="single" w:sz="6" w:space="0" w:color="auto"/>
              <w:bottom w:val="single" w:sz="6" w:space="0" w:color="auto"/>
              <w:right w:val="single" w:sz="6" w:space="0" w:color="auto"/>
            </w:tcBorders>
            <w:vAlign w:val="center"/>
          </w:tcPr>
          <w:p w14:paraId="41BA865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sz w:val="24"/>
                <w:szCs w:val="24"/>
              </w:rPr>
              <w:t>6</w:t>
            </w:r>
          </w:p>
        </w:tc>
        <w:tc>
          <w:tcPr>
            <w:tcW w:w="3500" w:type="dxa"/>
            <w:tcBorders>
              <w:top w:val="single" w:sz="6" w:space="0" w:color="auto"/>
              <w:left w:val="single" w:sz="6" w:space="0" w:color="auto"/>
              <w:bottom w:val="single" w:sz="6" w:space="0" w:color="auto"/>
              <w:right w:val="single" w:sz="6" w:space="0" w:color="auto"/>
            </w:tcBorders>
            <w:vAlign w:val="center"/>
          </w:tcPr>
          <w:p w14:paraId="2BC1A9FA"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Адреса для листування</w:t>
            </w:r>
          </w:p>
        </w:tc>
        <w:tc>
          <w:tcPr>
            <w:tcW w:w="6465" w:type="dxa"/>
            <w:tcBorders>
              <w:top w:val="single" w:sz="6" w:space="0" w:color="auto"/>
              <w:left w:val="single" w:sz="6" w:space="0" w:color="auto"/>
              <w:bottom w:val="single" w:sz="6" w:space="0" w:color="auto"/>
            </w:tcBorders>
            <w:vAlign w:val="center"/>
          </w:tcPr>
          <w:p w14:paraId="3FA2AFE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tc>
      </w:tr>
      <w:tr w:rsidR="00000000" w14:paraId="1DDF49EF" w14:textId="77777777">
        <w:tblPrEx>
          <w:tblCellMar>
            <w:top w:w="0" w:type="dxa"/>
            <w:bottom w:w="0" w:type="dxa"/>
          </w:tblCellMar>
        </w:tblPrEx>
        <w:trPr>
          <w:trHeight w:val="300"/>
        </w:trPr>
        <w:tc>
          <w:tcPr>
            <w:tcW w:w="500" w:type="dxa"/>
            <w:tcBorders>
              <w:top w:val="single" w:sz="6" w:space="0" w:color="auto"/>
              <w:bottom w:val="single" w:sz="6" w:space="0" w:color="auto"/>
              <w:right w:val="single" w:sz="6" w:space="0" w:color="auto"/>
            </w:tcBorders>
            <w:vAlign w:val="center"/>
          </w:tcPr>
          <w:p w14:paraId="179C19F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sz w:val="24"/>
                <w:szCs w:val="24"/>
              </w:rPr>
              <w:t>7</w:t>
            </w:r>
          </w:p>
        </w:tc>
        <w:tc>
          <w:tcPr>
            <w:tcW w:w="3500" w:type="dxa"/>
            <w:tcBorders>
              <w:top w:val="single" w:sz="6" w:space="0" w:color="auto"/>
              <w:left w:val="single" w:sz="6" w:space="0" w:color="auto"/>
              <w:bottom w:val="single" w:sz="6" w:space="0" w:color="auto"/>
              <w:right w:val="single" w:sz="6" w:space="0" w:color="auto"/>
            </w:tcBorders>
            <w:vAlign w:val="center"/>
          </w:tcPr>
          <w:p w14:paraId="5A9DB049"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Особа, яка розкриває інформацію</w:t>
            </w:r>
          </w:p>
        </w:tc>
        <w:tc>
          <w:tcPr>
            <w:tcW w:w="6465" w:type="dxa"/>
            <w:tcBorders>
              <w:top w:val="single" w:sz="6" w:space="0" w:color="auto"/>
              <w:left w:val="single" w:sz="6" w:space="0" w:color="auto"/>
              <w:bottom w:val="single" w:sz="6" w:space="0" w:color="auto"/>
            </w:tcBorders>
            <w:vAlign w:val="center"/>
          </w:tcPr>
          <w:p w14:paraId="6E80D54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V</w:t>
            </w:r>
            <w:r>
              <w:rPr>
                <w:rFonts w:ascii="Times New Roman CYR" w:hAnsi="Times New Roman CYR" w:cs="Times New Roman CYR"/>
                <w:sz w:val="24"/>
                <w:szCs w:val="24"/>
              </w:rPr>
              <w:tab/>
              <w:t>Емітент</w:t>
            </w:r>
          </w:p>
          <w:p w14:paraId="5F821EAA"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ab/>
              <w:t>Особа, яка надає забезпечення</w:t>
            </w:r>
          </w:p>
        </w:tc>
      </w:tr>
      <w:tr w:rsidR="00000000" w14:paraId="19695CFF" w14:textId="77777777">
        <w:tblPrEx>
          <w:tblCellMar>
            <w:top w:w="0" w:type="dxa"/>
            <w:bottom w:w="0" w:type="dxa"/>
          </w:tblCellMar>
        </w:tblPrEx>
        <w:trPr>
          <w:trHeight w:val="300"/>
        </w:trPr>
        <w:tc>
          <w:tcPr>
            <w:tcW w:w="500" w:type="dxa"/>
            <w:tcBorders>
              <w:top w:val="single" w:sz="6" w:space="0" w:color="auto"/>
              <w:bottom w:val="single" w:sz="6" w:space="0" w:color="auto"/>
              <w:right w:val="single" w:sz="6" w:space="0" w:color="auto"/>
            </w:tcBorders>
            <w:vAlign w:val="center"/>
          </w:tcPr>
          <w:p w14:paraId="1A24181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sz w:val="24"/>
                <w:szCs w:val="24"/>
              </w:rPr>
              <w:t>8</w:t>
            </w:r>
          </w:p>
        </w:tc>
        <w:tc>
          <w:tcPr>
            <w:tcW w:w="3500" w:type="dxa"/>
            <w:tcBorders>
              <w:top w:val="single" w:sz="6" w:space="0" w:color="auto"/>
              <w:left w:val="single" w:sz="6" w:space="0" w:color="auto"/>
              <w:bottom w:val="single" w:sz="6" w:space="0" w:color="auto"/>
              <w:right w:val="single" w:sz="6" w:space="0" w:color="auto"/>
            </w:tcBorders>
            <w:vAlign w:val="center"/>
          </w:tcPr>
          <w:p w14:paraId="75BBE72A"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Особа має статус підприємства, що становить суспільний інтерес</w:t>
            </w:r>
          </w:p>
        </w:tc>
        <w:tc>
          <w:tcPr>
            <w:tcW w:w="6465" w:type="dxa"/>
            <w:tcBorders>
              <w:top w:val="single" w:sz="6" w:space="0" w:color="auto"/>
              <w:left w:val="single" w:sz="6" w:space="0" w:color="auto"/>
              <w:bottom w:val="single" w:sz="6" w:space="0" w:color="auto"/>
            </w:tcBorders>
            <w:vAlign w:val="center"/>
          </w:tcPr>
          <w:p w14:paraId="44A02FCB"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ab/>
              <w:t>Так</w:t>
            </w:r>
          </w:p>
          <w:p w14:paraId="50564A33"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V</w:t>
            </w:r>
            <w:r>
              <w:rPr>
                <w:rFonts w:ascii="Times New Roman CYR" w:hAnsi="Times New Roman CYR" w:cs="Times New Roman CYR"/>
                <w:sz w:val="24"/>
                <w:szCs w:val="24"/>
              </w:rPr>
              <w:tab/>
              <w:t>Ні</w:t>
            </w:r>
          </w:p>
        </w:tc>
      </w:tr>
      <w:tr w:rsidR="00000000" w14:paraId="02DD01C9" w14:textId="77777777">
        <w:tblPrEx>
          <w:tblCellMar>
            <w:top w:w="0" w:type="dxa"/>
            <w:bottom w:w="0" w:type="dxa"/>
          </w:tblCellMar>
        </w:tblPrEx>
        <w:trPr>
          <w:trHeight w:val="300"/>
        </w:trPr>
        <w:tc>
          <w:tcPr>
            <w:tcW w:w="500" w:type="dxa"/>
            <w:tcBorders>
              <w:top w:val="single" w:sz="6" w:space="0" w:color="auto"/>
              <w:bottom w:val="single" w:sz="6" w:space="0" w:color="auto"/>
              <w:right w:val="single" w:sz="6" w:space="0" w:color="auto"/>
            </w:tcBorders>
            <w:vAlign w:val="center"/>
          </w:tcPr>
          <w:p w14:paraId="7A216DA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sz w:val="24"/>
                <w:szCs w:val="24"/>
              </w:rPr>
              <w:t>9</w:t>
            </w:r>
          </w:p>
        </w:tc>
        <w:tc>
          <w:tcPr>
            <w:tcW w:w="3500" w:type="dxa"/>
            <w:tcBorders>
              <w:top w:val="single" w:sz="6" w:space="0" w:color="auto"/>
              <w:left w:val="single" w:sz="6" w:space="0" w:color="auto"/>
              <w:bottom w:val="single" w:sz="6" w:space="0" w:color="auto"/>
              <w:right w:val="single" w:sz="6" w:space="0" w:color="auto"/>
            </w:tcBorders>
            <w:vAlign w:val="center"/>
          </w:tcPr>
          <w:p w14:paraId="6F77FF99"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Категорія підприємства</w:t>
            </w:r>
          </w:p>
        </w:tc>
        <w:tc>
          <w:tcPr>
            <w:tcW w:w="6465" w:type="dxa"/>
            <w:tcBorders>
              <w:top w:val="single" w:sz="6" w:space="0" w:color="auto"/>
              <w:left w:val="single" w:sz="6" w:space="0" w:color="auto"/>
              <w:bottom w:val="single" w:sz="6" w:space="0" w:color="auto"/>
            </w:tcBorders>
            <w:vAlign w:val="center"/>
          </w:tcPr>
          <w:p w14:paraId="6995744F"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ab/>
              <w:t>Велике</w:t>
            </w:r>
          </w:p>
          <w:p w14:paraId="259BF1E9"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ab/>
              <w:t>Середнє</w:t>
            </w:r>
          </w:p>
          <w:p w14:paraId="6A9C511B"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V</w:t>
            </w:r>
            <w:r>
              <w:rPr>
                <w:rFonts w:ascii="Times New Roman CYR" w:hAnsi="Times New Roman CYR" w:cs="Times New Roman CYR"/>
                <w:sz w:val="24"/>
                <w:szCs w:val="24"/>
              </w:rPr>
              <w:tab/>
              <w:t>Мале</w:t>
            </w:r>
          </w:p>
          <w:p w14:paraId="09E0745E"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ab/>
              <w:t>Мікро</w:t>
            </w:r>
          </w:p>
        </w:tc>
      </w:tr>
      <w:tr w:rsidR="00000000" w14:paraId="58C554D3" w14:textId="77777777">
        <w:tblPrEx>
          <w:tblCellMar>
            <w:top w:w="0" w:type="dxa"/>
            <w:bottom w:w="0" w:type="dxa"/>
          </w:tblCellMar>
        </w:tblPrEx>
        <w:trPr>
          <w:trHeight w:val="300"/>
        </w:trPr>
        <w:tc>
          <w:tcPr>
            <w:tcW w:w="500" w:type="dxa"/>
            <w:tcBorders>
              <w:top w:val="single" w:sz="6" w:space="0" w:color="auto"/>
              <w:bottom w:val="single" w:sz="6" w:space="0" w:color="auto"/>
              <w:right w:val="single" w:sz="6" w:space="0" w:color="auto"/>
            </w:tcBorders>
            <w:vAlign w:val="center"/>
          </w:tcPr>
          <w:p w14:paraId="739A220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sz w:val="24"/>
                <w:szCs w:val="24"/>
              </w:rPr>
              <w:t>10</w:t>
            </w:r>
          </w:p>
        </w:tc>
        <w:tc>
          <w:tcPr>
            <w:tcW w:w="3500" w:type="dxa"/>
            <w:tcBorders>
              <w:top w:val="single" w:sz="6" w:space="0" w:color="auto"/>
              <w:left w:val="single" w:sz="6" w:space="0" w:color="auto"/>
              <w:bottom w:val="single" w:sz="6" w:space="0" w:color="auto"/>
              <w:right w:val="single" w:sz="6" w:space="0" w:color="auto"/>
            </w:tcBorders>
            <w:vAlign w:val="center"/>
          </w:tcPr>
          <w:p w14:paraId="7B178416"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Адреса електронної пошти для офіційного каналу зв'язку</w:t>
            </w:r>
          </w:p>
        </w:tc>
        <w:tc>
          <w:tcPr>
            <w:tcW w:w="6465" w:type="dxa"/>
            <w:tcBorders>
              <w:top w:val="single" w:sz="6" w:space="0" w:color="auto"/>
              <w:left w:val="single" w:sz="6" w:space="0" w:color="auto"/>
              <w:bottom w:val="single" w:sz="6" w:space="0" w:color="auto"/>
            </w:tcBorders>
            <w:vAlign w:val="center"/>
          </w:tcPr>
          <w:p w14:paraId="50333D59"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katerina.stepanenko@atollholding.com</w:t>
            </w:r>
          </w:p>
        </w:tc>
      </w:tr>
      <w:tr w:rsidR="00000000" w14:paraId="5B620437" w14:textId="77777777">
        <w:tblPrEx>
          <w:tblCellMar>
            <w:top w:w="0" w:type="dxa"/>
            <w:bottom w:w="0" w:type="dxa"/>
          </w:tblCellMar>
        </w:tblPrEx>
        <w:trPr>
          <w:trHeight w:val="300"/>
        </w:trPr>
        <w:tc>
          <w:tcPr>
            <w:tcW w:w="500" w:type="dxa"/>
            <w:tcBorders>
              <w:top w:val="single" w:sz="6" w:space="0" w:color="auto"/>
              <w:bottom w:val="single" w:sz="6" w:space="0" w:color="auto"/>
              <w:right w:val="single" w:sz="6" w:space="0" w:color="auto"/>
            </w:tcBorders>
            <w:vAlign w:val="center"/>
          </w:tcPr>
          <w:p w14:paraId="2554062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sz w:val="24"/>
                <w:szCs w:val="24"/>
              </w:rPr>
              <w:t>11</w:t>
            </w:r>
          </w:p>
        </w:tc>
        <w:tc>
          <w:tcPr>
            <w:tcW w:w="3500" w:type="dxa"/>
            <w:tcBorders>
              <w:top w:val="single" w:sz="6" w:space="0" w:color="auto"/>
              <w:left w:val="single" w:sz="6" w:space="0" w:color="auto"/>
              <w:bottom w:val="single" w:sz="6" w:space="0" w:color="auto"/>
              <w:right w:val="single" w:sz="6" w:space="0" w:color="auto"/>
            </w:tcBorders>
            <w:vAlign w:val="center"/>
          </w:tcPr>
          <w:p w14:paraId="237D0EC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Адреса вебсайту</w:t>
            </w:r>
          </w:p>
        </w:tc>
        <w:tc>
          <w:tcPr>
            <w:tcW w:w="6465" w:type="dxa"/>
            <w:tcBorders>
              <w:top w:val="single" w:sz="6" w:space="0" w:color="auto"/>
              <w:left w:val="single" w:sz="6" w:space="0" w:color="auto"/>
              <w:bottom w:val="single" w:sz="6" w:space="0" w:color="auto"/>
            </w:tcBorders>
            <w:vAlign w:val="center"/>
          </w:tcPr>
          <w:p w14:paraId="0FAC2DB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https://www.invest.autotrading.ua/</w:t>
            </w:r>
          </w:p>
        </w:tc>
      </w:tr>
      <w:tr w:rsidR="00000000" w14:paraId="14A4E8D3" w14:textId="77777777">
        <w:tblPrEx>
          <w:tblCellMar>
            <w:top w:w="0" w:type="dxa"/>
            <w:bottom w:w="0" w:type="dxa"/>
          </w:tblCellMar>
        </w:tblPrEx>
        <w:trPr>
          <w:trHeight w:val="300"/>
        </w:trPr>
        <w:tc>
          <w:tcPr>
            <w:tcW w:w="500" w:type="dxa"/>
            <w:tcBorders>
              <w:top w:val="single" w:sz="6" w:space="0" w:color="auto"/>
              <w:bottom w:val="single" w:sz="6" w:space="0" w:color="auto"/>
              <w:right w:val="single" w:sz="6" w:space="0" w:color="auto"/>
            </w:tcBorders>
            <w:vAlign w:val="center"/>
          </w:tcPr>
          <w:p w14:paraId="5A48AA2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sz w:val="24"/>
                <w:szCs w:val="24"/>
              </w:rPr>
              <w:t>12</w:t>
            </w:r>
          </w:p>
        </w:tc>
        <w:tc>
          <w:tcPr>
            <w:tcW w:w="3500" w:type="dxa"/>
            <w:tcBorders>
              <w:top w:val="single" w:sz="6" w:space="0" w:color="auto"/>
              <w:left w:val="single" w:sz="6" w:space="0" w:color="auto"/>
              <w:bottom w:val="single" w:sz="6" w:space="0" w:color="auto"/>
              <w:right w:val="single" w:sz="6" w:space="0" w:color="auto"/>
            </w:tcBorders>
            <w:vAlign w:val="center"/>
          </w:tcPr>
          <w:p w14:paraId="30B4F496"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Номер телефону</w:t>
            </w:r>
          </w:p>
        </w:tc>
        <w:tc>
          <w:tcPr>
            <w:tcW w:w="6465" w:type="dxa"/>
            <w:tcBorders>
              <w:top w:val="single" w:sz="6" w:space="0" w:color="auto"/>
              <w:left w:val="single" w:sz="6" w:space="0" w:color="auto"/>
              <w:bottom w:val="single" w:sz="6" w:space="0" w:color="auto"/>
            </w:tcBorders>
            <w:vAlign w:val="center"/>
          </w:tcPr>
          <w:p w14:paraId="2917E47A"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(044) 490-10-96</w:t>
            </w:r>
          </w:p>
        </w:tc>
      </w:tr>
      <w:tr w:rsidR="00000000" w14:paraId="6FD6057D" w14:textId="77777777">
        <w:tblPrEx>
          <w:tblCellMar>
            <w:top w:w="0" w:type="dxa"/>
            <w:bottom w:w="0" w:type="dxa"/>
          </w:tblCellMar>
        </w:tblPrEx>
        <w:trPr>
          <w:trHeight w:val="300"/>
        </w:trPr>
        <w:tc>
          <w:tcPr>
            <w:tcW w:w="500" w:type="dxa"/>
            <w:tcBorders>
              <w:top w:val="single" w:sz="6" w:space="0" w:color="auto"/>
              <w:bottom w:val="single" w:sz="6" w:space="0" w:color="auto"/>
              <w:right w:val="single" w:sz="6" w:space="0" w:color="auto"/>
            </w:tcBorders>
            <w:vAlign w:val="center"/>
          </w:tcPr>
          <w:p w14:paraId="1584AB9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sz w:val="24"/>
                <w:szCs w:val="24"/>
              </w:rPr>
              <w:t>13</w:t>
            </w:r>
          </w:p>
        </w:tc>
        <w:tc>
          <w:tcPr>
            <w:tcW w:w="3500" w:type="dxa"/>
            <w:tcBorders>
              <w:top w:val="single" w:sz="6" w:space="0" w:color="auto"/>
              <w:left w:val="single" w:sz="6" w:space="0" w:color="auto"/>
              <w:bottom w:val="single" w:sz="6" w:space="0" w:color="auto"/>
              <w:right w:val="single" w:sz="6" w:space="0" w:color="auto"/>
            </w:tcBorders>
            <w:vAlign w:val="center"/>
          </w:tcPr>
          <w:p w14:paraId="1DB77788"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Статутний капітал, грн</w:t>
            </w:r>
          </w:p>
        </w:tc>
        <w:tc>
          <w:tcPr>
            <w:tcW w:w="6465" w:type="dxa"/>
            <w:tcBorders>
              <w:top w:val="single" w:sz="6" w:space="0" w:color="auto"/>
              <w:left w:val="single" w:sz="6" w:space="0" w:color="auto"/>
              <w:bottom w:val="single" w:sz="6" w:space="0" w:color="auto"/>
            </w:tcBorders>
            <w:vAlign w:val="center"/>
          </w:tcPr>
          <w:p w14:paraId="22714E50"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3147650</w:t>
            </w:r>
          </w:p>
        </w:tc>
      </w:tr>
      <w:tr w:rsidR="00000000" w14:paraId="34256FB3" w14:textId="77777777">
        <w:tblPrEx>
          <w:tblCellMar>
            <w:top w:w="0" w:type="dxa"/>
            <w:bottom w:w="0" w:type="dxa"/>
          </w:tblCellMar>
        </w:tblPrEx>
        <w:trPr>
          <w:trHeight w:val="300"/>
        </w:trPr>
        <w:tc>
          <w:tcPr>
            <w:tcW w:w="500" w:type="dxa"/>
            <w:tcBorders>
              <w:top w:val="single" w:sz="6" w:space="0" w:color="auto"/>
              <w:bottom w:val="single" w:sz="6" w:space="0" w:color="auto"/>
              <w:right w:val="single" w:sz="6" w:space="0" w:color="auto"/>
            </w:tcBorders>
            <w:vAlign w:val="center"/>
          </w:tcPr>
          <w:p w14:paraId="009D6F9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sz w:val="24"/>
                <w:szCs w:val="24"/>
              </w:rPr>
              <w:t>14</w:t>
            </w:r>
          </w:p>
        </w:tc>
        <w:tc>
          <w:tcPr>
            <w:tcW w:w="3500" w:type="dxa"/>
            <w:tcBorders>
              <w:top w:val="single" w:sz="6" w:space="0" w:color="auto"/>
              <w:left w:val="single" w:sz="6" w:space="0" w:color="auto"/>
              <w:bottom w:val="single" w:sz="6" w:space="0" w:color="auto"/>
              <w:right w:val="single" w:sz="6" w:space="0" w:color="auto"/>
            </w:tcBorders>
            <w:vAlign w:val="center"/>
          </w:tcPr>
          <w:p w14:paraId="32CFC6C2"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Відсоток акцій (часток/паїв) у статутному капіталі, що належить державі</w:t>
            </w:r>
          </w:p>
        </w:tc>
        <w:tc>
          <w:tcPr>
            <w:tcW w:w="6465" w:type="dxa"/>
            <w:tcBorders>
              <w:top w:val="single" w:sz="6" w:space="0" w:color="auto"/>
              <w:left w:val="single" w:sz="6" w:space="0" w:color="auto"/>
              <w:bottom w:val="single" w:sz="6" w:space="0" w:color="auto"/>
            </w:tcBorders>
            <w:vAlign w:val="center"/>
          </w:tcPr>
          <w:p w14:paraId="6808C975"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0</w:t>
            </w:r>
          </w:p>
        </w:tc>
      </w:tr>
      <w:tr w:rsidR="00000000" w14:paraId="3B260B49" w14:textId="77777777">
        <w:tblPrEx>
          <w:tblCellMar>
            <w:top w:w="0" w:type="dxa"/>
            <w:bottom w:w="0" w:type="dxa"/>
          </w:tblCellMar>
        </w:tblPrEx>
        <w:trPr>
          <w:trHeight w:val="300"/>
        </w:trPr>
        <w:tc>
          <w:tcPr>
            <w:tcW w:w="500" w:type="dxa"/>
            <w:tcBorders>
              <w:top w:val="single" w:sz="6" w:space="0" w:color="auto"/>
              <w:bottom w:val="single" w:sz="6" w:space="0" w:color="auto"/>
              <w:right w:val="single" w:sz="6" w:space="0" w:color="auto"/>
            </w:tcBorders>
            <w:vAlign w:val="center"/>
          </w:tcPr>
          <w:p w14:paraId="1B3AEE4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sz w:val="24"/>
                <w:szCs w:val="24"/>
              </w:rPr>
              <w:t>15</w:t>
            </w:r>
          </w:p>
        </w:tc>
        <w:tc>
          <w:tcPr>
            <w:tcW w:w="3500" w:type="dxa"/>
            <w:tcBorders>
              <w:top w:val="single" w:sz="6" w:space="0" w:color="auto"/>
              <w:left w:val="single" w:sz="6" w:space="0" w:color="auto"/>
              <w:bottom w:val="single" w:sz="6" w:space="0" w:color="auto"/>
              <w:right w:val="single" w:sz="6" w:space="0" w:color="auto"/>
            </w:tcBorders>
            <w:vAlign w:val="center"/>
          </w:tcPr>
          <w:p w14:paraId="3ED337B6"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Відсоток акцій (часток, паїв) статутного капіталу, що передано до статутного капіталу державного (національного) акціонерного товариства та/або холдингової компанії</w:t>
            </w:r>
          </w:p>
        </w:tc>
        <w:tc>
          <w:tcPr>
            <w:tcW w:w="6465" w:type="dxa"/>
            <w:tcBorders>
              <w:top w:val="single" w:sz="6" w:space="0" w:color="auto"/>
              <w:left w:val="single" w:sz="6" w:space="0" w:color="auto"/>
              <w:bottom w:val="single" w:sz="6" w:space="0" w:color="auto"/>
            </w:tcBorders>
            <w:vAlign w:val="center"/>
          </w:tcPr>
          <w:p w14:paraId="480D23DF"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0</w:t>
            </w:r>
          </w:p>
        </w:tc>
      </w:tr>
      <w:tr w:rsidR="00000000" w14:paraId="6058EFB0" w14:textId="77777777">
        <w:tblPrEx>
          <w:tblCellMar>
            <w:top w:w="0" w:type="dxa"/>
            <w:bottom w:w="0" w:type="dxa"/>
          </w:tblCellMar>
        </w:tblPrEx>
        <w:trPr>
          <w:trHeight w:val="300"/>
        </w:trPr>
        <w:tc>
          <w:tcPr>
            <w:tcW w:w="500" w:type="dxa"/>
            <w:tcBorders>
              <w:top w:val="single" w:sz="6" w:space="0" w:color="auto"/>
              <w:bottom w:val="single" w:sz="6" w:space="0" w:color="auto"/>
              <w:right w:val="single" w:sz="6" w:space="0" w:color="auto"/>
            </w:tcBorders>
            <w:vAlign w:val="center"/>
          </w:tcPr>
          <w:p w14:paraId="3D8BD13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sz w:val="24"/>
                <w:szCs w:val="24"/>
              </w:rPr>
              <w:t>16</w:t>
            </w:r>
          </w:p>
        </w:tc>
        <w:tc>
          <w:tcPr>
            <w:tcW w:w="3500" w:type="dxa"/>
            <w:tcBorders>
              <w:top w:val="single" w:sz="6" w:space="0" w:color="auto"/>
              <w:left w:val="single" w:sz="6" w:space="0" w:color="auto"/>
              <w:bottom w:val="single" w:sz="6" w:space="0" w:color="auto"/>
              <w:right w:val="single" w:sz="6" w:space="0" w:color="auto"/>
            </w:tcBorders>
            <w:vAlign w:val="center"/>
          </w:tcPr>
          <w:p w14:paraId="37E6728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Середня</w:t>
            </w:r>
            <w:r>
              <w:rPr>
                <w:rFonts w:ascii="Times New Roman CYR" w:hAnsi="Times New Roman CYR" w:cs="Times New Roman CYR"/>
                <w:sz w:val="24"/>
                <w:szCs w:val="24"/>
              </w:rPr>
              <w:t xml:space="preserve"> кількість працівників за звітний період</w:t>
            </w:r>
          </w:p>
        </w:tc>
        <w:tc>
          <w:tcPr>
            <w:tcW w:w="6465" w:type="dxa"/>
            <w:tcBorders>
              <w:top w:val="single" w:sz="6" w:space="0" w:color="auto"/>
              <w:left w:val="single" w:sz="6" w:space="0" w:color="auto"/>
              <w:bottom w:val="single" w:sz="6" w:space="0" w:color="auto"/>
            </w:tcBorders>
            <w:vAlign w:val="center"/>
          </w:tcPr>
          <w:p w14:paraId="1EC400A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36</w:t>
            </w:r>
          </w:p>
        </w:tc>
      </w:tr>
      <w:tr w:rsidR="00000000" w14:paraId="3CF902E1" w14:textId="77777777">
        <w:tblPrEx>
          <w:tblCellMar>
            <w:top w:w="0" w:type="dxa"/>
            <w:bottom w:w="0" w:type="dxa"/>
          </w:tblCellMar>
        </w:tblPrEx>
        <w:trPr>
          <w:trHeight w:val="300"/>
        </w:trPr>
        <w:tc>
          <w:tcPr>
            <w:tcW w:w="500" w:type="dxa"/>
            <w:tcBorders>
              <w:top w:val="single" w:sz="6" w:space="0" w:color="auto"/>
              <w:bottom w:val="single" w:sz="6" w:space="0" w:color="auto"/>
              <w:right w:val="single" w:sz="6" w:space="0" w:color="auto"/>
            </w:tcBorders>
            <w:vAlign w:val="center"/>
          </w:tcPr>
          <w:p w14:paraId="4EF00C8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sz w:val="24"/>
                <w:szCs w:val="24"/>
              </w:rPr>
              <w:t>17</w:t>
            </w:r>
          </w:p>
        </w:tc>
        <w:tc>
          <w:tcPr>
            <w:tcW w:w="3500" w:type="dxa"/>
            <w:tcBorders>
              <w:top w:val="single" w:sz="6" w:space="0" w:color="auto"/>
              <w:left w:val="single" w:sz="6" w:space="0" w:color="auto"/>
              <w:bottom w:val="single" w:sz="6" w:space="0" w:color="auto"/>
              <w:right w:val="single" w:sz="6" w:space="0" w:color="auto"/>
            </w:tcBorders>
            <w:vAlign w:val="center"/>
          </w:tcPr>
          <w:p w14:paraId="6A1E605A"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Витрати на оплату праці, тис. грн (для розрахунку фіктивності для суб'єктів малого підприємництва)</w:t>
            </w:r>
          </w:p>
        </w:tc>
        <w:tc>
          <w:tcPr>
            <w:tcW w:w="6465" w:type="dxa"/>
            <w:tcBorders>
              <w:top w:val="single" w:sz="6" w:space="0" w:color="auto"/>
              <w:left w:val="single" w:sz="6" w:space="0" w:color="auto"/>
              <w:bottom w:val="single" w:sz="6" w:space="0" w:color="auto"/>
            </w:tcBorders>
            <w:vAlign w:val="center"/>
          </w:tcPr>
          <w:p w14:paraId="2A634273"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9726</w:t>
            </w:r>
          </w:p>
        </w:tc>
      </w:tr>
      <w:tr w:rsidR="00000000" w14:paraId="4624546B" w14:textId="77777777">
        <w:tblPrEx>
          <w:tblCellMar>
            <w:top w:w="0" w:type="dxa"/>
            <w:bottom w:w="0" w:type="dxa"/>
          </w:tblCellMar>
        </w:tblPrEx>
        <w:trPr>
          <w:trHeight w:val="300"/>
        </w:trPr>
        <w:tc>
          <w:tcPr>
            <w:tcW w:w="500" w:type="dxa"/>
            <w:tcBorders>
              <w:top w:val="single" w:sz="6" w:space="0" w:color="auto"/>
              <w:bottom w:val="single" w:sz="6" w:space="0" w:color="auto"/>
              <w:right w:val="single" w:sz="6" w:space="0" w:color="auto"/>
            </w:tcBorders>
            <w:vAlign w:val="center"/>
          </w:tcPr>
          <w:p w14:paraId="37F0480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sz w:val="24"/>
                <w:szCs w:val="24"/>
              </w:rPr>
              <w:t>18</w:t>
            </w:r>
          </w:p>
        </w:tc>
        <w:tc>
          <w:tcPr>
            <w:tcW w:w="3500" w:type="dxa"/>
            <w:tcBorders>
              <w:top w:val="single" w:sz="6" w:space="0" w:color="auto"/>
              <w:left w:val="single" w:sz="6" w:space="0" w:color="auto"/>
              <w:bottom w:val="single" w:sz="6" w:space="0" w:color="auto"/>
              <w:right w:val="single" w:sz="6" w:space="0" w:color="auto"/>
            </w:tcBorders>
            <w:vAlign w:val="center"/>
          </w:tcPr>
          <w:p w14:paraId="18092485"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Основні види діяльності із зазначенням їх найменування та коду за КВЕД</w:t>
            </w:r>
          </w:p>
        </w:tc>
        <w:tc>
          <w:tcPr>
            <w:tcW w:w="6465" w:type="dxa"/>
            <w:tcBorders>
              <w:top w:val="single" w:sz="6" w:space="0" w:color="auto"/>
              <w:left w:val="single" w:sz="6" w:space="0" w:color="auto"/>
              <w:bottom w:val="single" w:sz="6" w:space="0" w:color="auto"/>
            </w:tcBorders>
            <w:vAlign w:val="center"/>
          </w:tcPr>
          <w:p w14:paraId="31CAB738"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68.20 - Надання в оренду чи експлуатацiю власного чи орендованого майна</w:t>
            </w:r>
          </w:p>
          <w:p w14:paraId="48E39BF6"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41.20 - Будiвництво житлових чи нежитлових будiвель</w:t>
            </w:r>
          </w:p>
          <w:p w14:paraId="5EE3042E"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42.99 - Будiвництво iнших споруд н.в.i.у.</w:t>
            </w:r>
          </w:p>
        </w:tc>
      </w:tr>
      <w:tr w:rsidR="00000000" w14:paraId="3B4F84D7" w14:textId="77777777">
        <w:tblPrEx>
          <w:tblCellMar>
            <w:top w:w="0" w:type="dxa"/>
            <w:bottom w:w="0" w:type="dxa"/>
          </w:tblCellMar>
        </w:tblPrEx>
        <w:trPr>
          <w:trHeight w:val="300"/>
        </w:trPr>
        <w:tc>
          <w:tcPr>
            <w:tcW w:w="500" w:type="dxa"/>
            <w:tcBorders>
              <w:top w:val="single" w:sz="6" w:space="0" w:color="auto"/>
              <w:bottom w:val="single" w:sz="6" w:space="0" w:color="auto"/>
              <w:right w:val="single" w:sz="6" w:space="0" w:color="auto"/>
            </w:tcBorders>
            <w:vAlign w:val="center"/>
          </w:tcPr>
          <w:p w14:paraId="7AC7627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sz w:val="24"/>
                <w:szCs w:val="24"/>
              </w:rPr>
              <w:t>19</w:t>
            </w:r>
          </w:p>
        </w:tc>
        <w:tc>
          <w:tcPr>
            <w:tcW w:w="3500" w:type="dxa"/>
            <w:tcBorders>
              <w:top w:val="single" w:sz="6" w:space="0" w:color="auto"/>
              <w:left w:val="single" w:sz="6" w:space="0" w:color="auto"/>
              <w:bottom w:val="single" w:sz="6" w:space="0" w:color="auto"/>
              <w:right w:val="single" w:sz="6" w:space="0" w:color="auto"/>
            </w:tcBorders>
            <w:vAlign w:val="center"/>
          </w:tcPr>
          <w:p w14:paraId="4E184D29"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Структура управління особи</w:t>
            </w:r>
          </w:p>
        </w:tc>
        <w:tc>
          <w:tcPr>
            <w:tcW w:w="6465" w:type="dxa"/>
            <w:tcBorders>
              <w:top w:val="single" w:sz="6" w:space="0" w:color="auto"/>
              <w:left w:val="single" w:sz="6" w:space="0" w:color="auto"/>
              <w:bottom w:val="single" w:sz="6" w:space="0" w:color="auto"/>
            </w:tcBorders>
            <w:vAlign w:val="center"/>
          </w:tcPr>
          <w:p w14:paraId="1554FC15"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ab/>
              <w:t>Однорівнева</w:t>
            </w:r>
          </w:p>
          <w:p w14:paraId="78577177"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ab/>
              <w:t>Дворівнева</w:t>
            </w:r>
          </w:p>
          <w:p w14:paraId="4DA8D92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V</w:t>
            </w:r>
            <w:r>
              <w:rPr>
                <w:rFonts w:ascii="Times New Roman CYR" w:hAnsi="Times New Roman CYR" w:cs="Times New Roman CYR"/>
                <w:sz w:val="24"/>
                <w:szCs w:val="24"/>
              </w:rPr>
              <w:tab/>
              <w:t>Інше: Згiдно Статуту Товариства Органами управлiння Товариства є:</w:t>
            </w:r>
          </w:p>
          <w:p w14:paraId="619F1E1B"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lastRenderedPageBreak/>
              <w:t>- Загальнi збори Товариства;</w:t>
            </w:r>
          </w:p>
          <w:p w14:paraId="3052DE75"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Наглядова рада Товариства;</w:t>
            </w:r>
          </w:p>
          <w:p w14:paraId="762CF083"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Генеральний директор;</w:t>
            </w:r>
          </w:p>
          <w:p w14:paraId="3513D2C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Ревiзiйна комiсiя Товариства.</w:t>
            </w:r>
          </w:p>
          <w:p w14:paraId="548988BC"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tc>
      </w:tr>
    </w:tbl>
    <w:p w14:paraId="74A7FF33"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p w14:paraId="6BF63239"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sz w:val="24"/>
          <w:szCs w:val="24"/>
        </w:rPr>
        <w:t>Банки, що обслугову</w:t>
      </w:r>
      <w:r>
        <w:rPr>
          <w:rFonts w:ascii="Times New Roman CYR" w:hAnsi="Times New Roman CYR" w:cs="Times New Roman CYR"/>
          <w:b/>
          <w:bCs/>
          <w:sz w:val="24"/>
          <w:szCs w:val="24"/>
        </w:rPr>
        <w:t>ють особу:</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500"/>
        <w:gridCol w:w="3500"/>
        <w:gridCol w:w="6465"/>
      </w:tblGrid>
      <w:tr w:rsidR="00000000" w14:paraId="38161281" w14:textId="77777777">
        <w:tblPrEx>
          <w:tblCellMar>
            <w:top w:w="0" w:type="dxa"/>
            <w:bottom w:w="0" w:type="dxa"/>
          </w:tblCellMar>
        </w:tblPrEx>
        <w:trPr>
          <w:trHeight w:val="300"/>
        </w:trPr>
        <w:tc>
          <w:tcPr>
            <w:tcW w:w="500" w:type="dxa"/>
            <w:tcBorders>
              <w:top w:val="single" w:sz="6" w:space="0" w:color="auto"/>
              <w:bottom w:val="single" w:sz="6" w:space="0" w:color="auto"/>
              <w:right w:val="single" w:sz="6" w:space="0" w:color="auto"/>
            </w:tcBorders>
            <w:vAlign w:val="center"/>
          </w:tcPr>
          <w:p w14:paraId="5EF1A7B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sz w:val="24"/>
                <w:szCs w:val="24"/>
              </w:rPr>
              <w:t>1</w:t>
            </w:r>
          </w:p>
        </w:tc>
        <w:tc>
          <w:tcPr>
            <w:tcW w:w="3500" w:type="dxa"/>
            <w:tcBorders>
              <w:top w:val="single" w:sz="6" w:space="0" w:color="auto"/>
              <w:left w:val="single" w:sz="6" w:space="0" w:color="auto"/>
              <w:bottom w:val="single" w:sz="6" w:space="0" w:color="auto"/>
              <w:right w:val="single" w:sz="6" w:space="0" w:color="auto"/>
            </w:tcBorders>
            <w:vAlign w:val="center"/>
          </w:tcPr>
          <w:p w14:paraId="77BC3726"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Повне найменування (в т.ч. філії, відділення банку)</w:t>
            </w:r>
          </w:p>
        </w:tc>
        <w:tc>
          <w:tcPr>
            <w:tcW w:w="6465" w:type="dxa"/>
            <w:tcBorders>
              <w:top w:val="single" w:sz="6" w:space="0" w:color="auto"/>
              <w:left w:val="single" w:sz="6" w:space="0" w:color="auto"/>
              <w:bottom w:val="single" w:sz="6" w:space="0" w:color="auto"/>
            </w:tcBorders>
            <w:vAlign w:val="center"/>
          </w:tcPr>
          <w:p w14:paraId="0A9CAFEF"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ПУБЛIЧНЕ АКЦIОНЕРНЕ ТОВАРИСТВО АКЦIОНЕРНИЙ БАНК "УКРГАЗБАНК"</w:t>
            </w:r>
          </w:p>
        </w:tc>
      </w:tr>
      <w:tr w:rsidR="00000000" w14:paraId="6DA777F2" w14:textId="77777777">
        <w:tblPrEx>
          <w:tblCellMar>
            <w:top w:w="0" w:type="dxa"/>
            <w:bottom w:w="0" w:type="dxa"/>
          </w:tblCellMar>
        </w:tblPrEx>
        <w:trPr>
          <w:trHeight w:val="300"/>
        </w:trPr>
        <w:tc>
          <w:tcPr>
            <w:tcW w:w="500" w:type="dxa"/>
            <w:tcBorders>
              <w:top w:val="single" w:sz="6" w:space="0" w:color="auto"/>
              <w:bottom w:val="single" w:sz="6" w:space="0" w:color="auto"/>
              <w:right w:val="single" w:sz="6" w:space="0" w:color="auto"/>
            </w:tcBorders>
            <w:vAlign w:val="center"/>
          </w:tcPr>
          <w:p w14:paraId="41D0BEE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p>
        </w:tc>
        <w:tc>
          <w:tcPr>
            <w:tcW w:w="3500" w:type="dxa"/>
            <w:tcBorders>
              <w:top w:val="single" w:sz="6" w:space="0" w:color="auto"/>
              <w:left w:val="single" w:sz="6" w:space="0" w:color="auto"/>
              <w:bottom w:val="single" w:sz="6" w:space="0" w:color="auto"/>
              <w:right w:val="single" w:sz="6" w:space="0" w:color="auto"/>
            </w:tcBorders>
            <w:vAlign w:val="center"/>
          </w:tcPr>
          <w:p w14:paraId="00393855"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Ідентифікаційний код юридичної особи</w:t>
            </w:r>
          </w:p>
        </w:tc>
        <w:tc>
          <w:tcPr>
            <w:tcW w:w="6465" w:type="dxa"/>
            <w:tcBorders>
              <w:top w:val="single" w:sz="6" w:space="0" w:color="auto"/>
              <w:left w:val="single" w:sz="6" w:space="0" w:color="auto"/>
              <w:bottom w:val="single" w:sz="6" w:space="0" w:color="auto"/>
            </w:tcBorders>
            <w:vAlign w:val="center"/>
          </w:tcPr>
          <w:p w14:paraId="2E32CB2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23697280</w:t>
            </w:r>
          </w:p>
        </w:tc>
      </w:tr>
      <w:tr w:rsidR="00000000" w14:paraId="02ECEB81" w14:textId="77777777">
        <w:tblPrEx>
          <w:tblCellMar>
            <w:top w:w="0" w:type="dxa"/>
            <w:bottom w:w="0" w:type="dxa"/>
          </w:tblCellMar>
        </w:tblPrEx>
        <w:trPr>
          <w:trHeight w:val="300"/>
        </w:trPr>
        <w:tc>
          <w:tcPr>
            <w:tcW w:w="500" w:type="dxa"/>
            <w:tcBorders>
              <w:top w:val="single" w:sz="6" w:space="0" w:color="auto"/>
              <w:bottom w:val="single" w:sz="6" w:space="0" w:color="auto"/>
              <w:right w:val="single" w:sz="6" w:space="0" w:color="auto"/>
            </w:tcBorders>
            <w:vAlign w:val="center"/>
          </w:tcPr>
          <w:p w14:paraId="4CB167A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p>
        </w:tc>
        <w:tc>
          <w:tcPr>
            <w:tcW w:w="3500" w:type="dxa"/>
            <w:tcBorders>
              <w:top w:val="single" w:sz="6" w:space="0" w:color="auto"/>
              <w:left w:val="single" w:sz="6" w:space="0" w:color="auto"/>
              <w:bottom w:val="single" w:sz="6" w:space="0" w:color="auto"/>
              <w:right w:val="single" w:sz="6" w:space="0" w:color="auto"/>
            </w:tcBorders>
            <w:vAlign w:val="center"/>
          </w:tcPr>
          <w:p w14:paraId="4CE2BC33"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IBAN</w:t>
            </w:r>
          </w:p>
        </w:tc>
        <w:tc>
          <w:tcPr>
            <w:tcW w:w="6465" w:type="dxa"/>
            <w:tcBorders>
              <w:top w:val="single" w:sz="6" w:space="0" w:color="auto"/>
              <w:left w:val="single" w:sz="6" w:space="0" w:color="auto"/>
              <w:bottom w:val="single" w:sz="6" w:space="0" w:color="auto"/>
            </w:tcBorders>
            <w:vAlign w:val="center"/>
          </w:tcPr>
          <w:p w14:paraId="315AC965"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UA733204780000000026009153755</w:t>
            </w:r>
          </w:p>
        </w:tc>
      </w:tr>
      <w:tr w:rsidR="00000000" w14:paraId="7B2B688A" w14:textId="77777777">
        <w:tblPrEx>
          <w:tblCellMar>
            <w:top w:w="0" w:type="dxa"/>
            <w:bottom w:w="0" w:type="dxa"/>
          </w:tblCellMar>
        </w:tblPrEx>
        <w:trPr>
          <w:trHeight w:val="300"/>
        </w:trPr>
        <w:tc>
          <w:tcPr>
            <w:tcW w:w="500" w:type="dxa"/>
            <w:tcBorders>
              <w:top w:val="single" w:sz="6" w:space="0" w:color="auto"/>
              <w:bottom w:val="single" w:sz="6" w:space="0" w:color="auto"/>
              <w:right w:val="single" w:sz="6" w:space="0" w:color="auto"/>
            </w:tcBorders>
            <w:vAlign w:val="center"/>
          </w:tcPr>
          <w:p w14:paraId="5613761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p>
        </w:tc>
        <w:tc>
          <w:tcPr>
            <w:tcW w:w="3500" w:type="dxa"/>
            <w:tcBorders>
              <w:top w:val="single" w:sz="6" w:space="0" w:color="auto"/>
              <w:left w:val="single" w:sz="6" w:space="0" w:color="auto"/>
              <w:bottom w:val="single" w:sz="6" w:space="0" w:color="auto"/>
              <w:right w:val="single" w:sz="6" w:space="0" w:color="auto"/>
            </w:tcBorders>
            <w:vAlign w:val="center"/>
          </w:tcPr>
          <w:p w14:paraId="43A68CCD"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Валюта рахунку</w:t>
            </w:r>
          </w:p>
        </w:tc>
        <w:tc>
          <w:tcPr>
            <w:tcW w:w="6465" w:type="dxa"/>
            <w:tcBorders>
              <w:top w:val="single" w:sz="6" w:space="0" w:color="auto"/>
              <w:left w:val="single" w:sz="6" w:space="0" w:color="auto"/>
              <w:bottom w:val="single" w:sz="6" w:space="0" w:color="auto"/>
            </w:tcBorders>
            <w:vAlign w:val="center"/>
          </w:tcPr>
          <w:p w14:paraId="67747EA5"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гривня</w:t>
            </w:r>
          </w:p>
        </w:tc>
      </w:tr>
    </w:tbl>
    <w:p w14:paraId="4B5665DA"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p w14:paraId="4C8E2F7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i/>
          <w:iCs/>
          <w:sz w:val="24"/>
          <w:szCs w:val="24"/>
        </w:rPr>
        <w:t>2. Органи управління та посадові особи. Організаційна структура</w:t>
      </w:r>
    </w:p>
    <w:p w14:paraId="05BED453" w14:textId="77777777" w:rsidR="00000000" w:rsidRDefault="00E36928">
      <w:pPr>
        <w:widowControl w:val="0"/>
        <w:autoSpaceDE w:val="0"/>
        <w:autoSpaceDN w:val="0"/>
        <w:adjustRightInd w:val="0"/>
        <w:spacing w:after="0" w:line="240" w:lineRule="auto"/>
        <w:rPr>
          <w:rFonts w:ascii="Times New Roman CYR" w:hAnsi="Times New Roman CYR" w:cs="Times New Roman CYR"/>
          <w:b/>
          <w:bCs/>
          <w:sz w:val="24"/>
          <w:szCs w:val="24"/>
        </w:rPr>
      </w:pPr>
      <w:r>
        <w:rPr>
          <w:rFonts w:ascii="Times New Roman CYR" w:hAnsi="Times New Roman CYR" w:cs="Times New Roman CYR"/>
          <w:b/>
          <w:bCs/>
          <w:sz w:val="24"/>
          <w:szCs w:val="24"/>
        </w:rPr>
        <w:t>Органи управління</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550"/>
        <w:gridCol w:w="1450"/>
        <w:gridCol w:w="4000"/>
        <w:gridCol w:w="4000"/>
      </w:tblGrid>
      <w:tr w:rsidR="00000000" w14:paraId="21289189"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vAlign w:val="center"/>
          </w:tcPr>
          <w:p w14:paraId="04E4389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з/п</w:t>
            </w:r>
          </w:p>
        </w:tc>
        <w:tc>
          <w:tcPr>
            <w:tcW w:w="1450" w:type="dxa"/>
            <w:tcBorders>
              <w:top w:val="single" w:sz="6" w:space="0" w:color="auto"/>
              <w:left w:val="single" w:sz="6" w:space="0" w:color="auto"/>
              <w:bottom w:val="single" w:sz="6" w:space="0" w:color="auto"/>
              <w:right w:val="single" w:sz="6" w:space="0" w:color="auto"/>
            </w:tcBorders>
            <w:vAlign w:val="center"/>
          </w:tcPr>
          <w:p w14:paraId="425ABFE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Назва органу управління (контролю)</w:t>
            </w:r>
          </w:p>
        </w:tc>
        <w:tc>
          <w:tcPr>
            <w:tcW w:w="4000" w:type="dxa"/>
            <w:tcBorders>
              <w:top w:val="single" w:sz="6" w:space="0" w:color="auto"/>
              <w:left w:val="single" w:sz="6" w:space="0" w:color="auto"/>
              <w:bottom w:val="single" w:sz="6" w:space="0" w:color="auto"/>
              <w:right w:val="single" w:sz="6" w:space="0" w:color="auto"/>
            </w:tcBorders>
            <w:vAlign w:val="center"/>
          </w:tcPr>
          <w:p w14:paraId="2E82029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Кількісний склад органу управління (контролю)</w:t>
            </w:r>
          </w:p>
        </w:tc>
        <w:tc>
          <w:tcPr>
            <w:tcW w:w="4000" w:type="dxa"/>
            <w:tcBorders>
              <w:top w:val="single" w:sz="6" w:space="0" w:color="auto"/>
              <w:left w:val="single" w:sz="6" w:space="0" w:color="auto"/>
              <w:bottom w:val="single" w:sz="6" w:space="0" w:color="auto"/>
            </w:tcBorders>
            <w:vAlign w:val="center"/>
          </w:tcPr>
          <w:p w14:paraId="4CA9979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Персональний склад органу управління (контролю)</w:t>
            </w:r>
          </w:p>
        </w:tc>
      </w:tr>
      <w:tr w:rsidR="00000000" w14:paraId="76C2C9BB"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vAlign w:val="center"/>
          </w:tcPr>
          <w:p w14:paraId="2C63F1E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w:t>
            </w:r>
          </w:p>
        </w:tc>
        <w:tc>
          <w:tcPr>
            <w:tcW w:w="1450" w:type="dxa"/>
            <w:tcBorders>
              <w:top w:val="single" w:sz="6" w:space="0" w:color="auto"/>
              <w:left w:val="single" w:sz="6" w:space="0" w:color="auto"/>
              <w:bottom w:val="single" w:sz="6" w:space="0" w:color="auto"/>
              <w:right w:val="single" w:sz="6" w:space="0" w:color="auto"/>
            </w:tcBorders>
            <w:vAlign w:val="center"/>
          </w:tcPr>
          <w:p w14:paraId="114459E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w:t>
            </w:r>
          </w:p>
        </w:tc>
        <w:tc>
          <w:tcPr>
            <w:tcW w:w="4000" w:type="dxa"/>
            <w:tcBorders>
              <w:top w:val="single" w:sz="6" w:space="0" w:color="auto"/>
              <w:left w:val="single" w:sz="6" w:space="0" w:color="auto"/>
              <w:bottom w:val="single" w:sz="6" w:space="0" w:color="auto"/>
              <w:right w:val="single" w:sz="6" w:space="0" w:color="auto"/>
            </w:tcBorders>
            <w:vAlign w:val="center"/>
          </w:tcPr>
          <w:p w14:paraId="0638C53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w:t>
            </w:r>
          </w:p>
        </w:tc>
        <w:tc>
          <w:tcPr>
            <w:tcW w:w="4000" w:type="dxa"/>
            <w:tcBorders>
              <w:top w:val="single" w:sz="6" w:space="0" w:color="auto"/>
              <w:left w:val="single" w:sz="6" w:space="0" w:color="auto"/>
              <w:bottom w:val="single" w:sz="6" w:space="0" w:color="auto"/>
            </w:tcBorders>
            <w:vAlign w:val="center"/>
          </w:tcPr>
          <w:p w14:paraId="4AF366F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w:t>
            </w:r>
          </w:p>
        </w:tc>
      </w:tr>
      <w:tr w:rsidR="00000000" w14:paraId="72CF7CF7"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tcPr>
          <w:p w14:paraId="29C1F24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w:t>
            </w:r>
          </w:p>
        </w:tc>
        <w:tc>
          <w:tcPr>
            <w:tcW w:w="1450" w:type="dxa"/>
            <w:tcBorders>
              <w:top w:val="single" w:sz="6" w:space="0" w:color="auto"/>
              <w:left w:val="single" w:sz="6" w:space="0" w:color="auto"/>
              <w:bottom w:val="single" w:sz="6" w:space="0" w:color="auto"/>
              <w:right w:val="single" w:sz="6" w:space="0" w:color="auto"/>
            </w:tcBorders>
          </w:tcPr>
          <w:p w14:paraId="1077BA6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Генеральний директор</w:t>
            </w:r>
          </w:p>
        </w:tc>
        <w:tc>
          <w:tcPr>
            <w:tcW w:w="4000" w:type="dxa"/>
            <w:tcBorders>
              <w:top w:val="single" w:sz="6" w:space="0" w:color="auto"/>
              <w:left w:val="single" w:sz="6" w:space="0" w:color="auto"/>
              <w:bottom w:val="single" w:sz="6" w:space="0" w:color="auto"/>
              <w:right w:val="single" w:sz="6" w:space="0" w:color="auto"/>
            </w:tcBorders>
          </w:tcPr>
          <w:p w14:paraId="5C36AE8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w:t>
            </w:r>
          </w:p>
        </w:tc>
        <w:tc>
          <w:tcPr>
            <w:tcW w:w="4000" w:type="dxa"/>
            <w:tcBorders>
              <w:top w:val="single" w:sz="6" w:space="0" w:color="auto"/>
              <w:left w:val="single" w:sz="6" w:space="0" w:color="auto"/>
              <w:bottom w:val="single" w:sz="6" w:space="0" w:color="auto"/>
            </w:tcBorders>
          </w:tcPr>
          <w:p w14:paraId="38D231D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Боярин Петро Iллiч</w:t>
            </w:r>
          </w:p>
        </w:tc>
      </w:tr>
      <w:tr w:rsidR="00000000" w14:paraId="02D79502"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tcPr>
          <w:p w14:paraId="1CFA0AD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w:t>
            </w:r>
          </w:p>
        </w:tc>
        <w:tc>
          <w:tcPr>
            <w:tcW w:w="1450" w:type="dxa"/>
            <w:tcBorders>
              <w:top w:val="single" w:sz="6" w:space="0" w:color="auto"/>
              <w:left w:val="single" w:sz="6" w:space="0" w:color="auto"/>
              <w:bottom w:val="single" w:sz="6" w:space="0" w:color="auto"/>
              <w:right w:val="single" w:sz="6" w:space="0" w:color="auto"/>
            </w:tcBorders>
          </w:tcPr>
          <w:p w14:paraId="3F7E9E5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Наглядова рада</w:t>
            </w:r>
          </w:p>
        </w:tc>
        <w:tc>
          <w:tcPr>
            <w:tcW w:w="4000" w:type="dxa"/>
            <w:tcBorders>
              <w:top w:val="single" w:sz="6" w:space="0" w:color="auto"/>
              <w:left w:val="single" w:sz="6" w:space="0" w:color="auto"/>
              <w:bottom w:val="single" w:sz="6" w:space="0" w:color="auto"/>
              <w:right w:val="single" w:sz="6" w:space="0" w:color="auto"/>
            </w:tcBorders>
          </w:tcPr>
          <w:p w14:paraId="778E41D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w:t>
            </w:r>
          </w:p>
        </w:tc>
        <w:tc>
          <w:tcPr>
            <w:tcW w:w="4000" w:type="dxa"/>
            <w:tcBorders>
              <w:top w:val="single" w:sz="6" w:space="0" w:color="auto"/>
              <w:left w:val="single" w:sz="6" w:space="0" w:color="auto"/>
              <w:bottom w:val="single" w:sz="6" w:space="0" w:color="auto"/>
            </w:tcBorders>
          </w:tcPr>
          <w:p w14:paraId="27805F5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Голова наглядової ради: Боярин Олег Петрович. Члени наглядової ради: Дьяконов Олег Валерiйович, Крисiн Олександр Валентинович.</w:t>
            </w:r>
          </w:p>
        </w:tc>
      </w:tr>
      <w:tr w:rsidR="00000000" w14:paraId="4007B90E"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tcPr>
          <w:p w14:paraId="237C2AD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w:t>
            </w:r>
          </w:p>
        </w:tc>
        <w:tc>
          <w:tcPr>
            <w:tcW w:w="1450" w:type="dxa"/>
            <w:tcBorders>
              <w:top w:val="single" w:sz="6" w:space="0" w:color="auto"/>
              <w:left w:val="single" w:sz="6" w:space="0" w:color="auto"/>
              <w:bottom w:val="single" w:sz="6" w:space="0" w:color="auto"/>
              <w:right w:val="single" w:sz="6" w:space="0" w:color="auto"/>
            </w:tcBorders>
          </w:tcPr>
          <w:p w14:paraId="6D8568E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Ревiзiйна комiсiя</w:t>
            </w:r>
          </w:p>
        </w:tc>
        <w:tc>
          <w:tcPr>
            <w:tcW w:w="4000" w:type="dxa"/>
            <w:tcBorders>
              <w:top w:val="single" w:sz="6" w:space="0" w:color="auto"/>
              <w:left w:val="single" w:sz="6" w:space="0" w:color="auto"/>
              <w:bottom w:val="single" w:sz="6" w:space="0" w:color="auto"/>
              <w:right w:val="single" w:sz="6" w:space="0" w:color="auto"/>
            </w:tcBorders>
          </w:tcPr>
          <w:p w14:paraId="3215759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w:t>
            </w:r>
          </w:p>
        </w:tc>
        <w:tc>
          <w:tcPr>
            <w:tcW w:w="4000" w:type="dxa"/>
            <w:tcBorders>
              <w:top w:val="single" w:sz="6" w:space="0" w:color="auto"/>
              <w:left w:val="single" w:sz="6" w:space="0" w:color="auto"/>
              <w:bottom w:val="single" w:sz="6" w:space="0" w:color="auto"/>
            </w:tcBorders>
          </w:tcPr>
          <w:p w14:paraId="7C4D642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Голова Ревiзiйної комiсiї: Боярiна Свiтлана Iллiчна. Члени Ревiзiйної комiсiї: Кушнiр Тетяна Петрiвна, Авр</w:t>
            </w:r>
            <w:r>
              <w:rPr>
                <w:rFonts w:ascii="Times New Roman CYR" w:hAnsi="Times New Roman CYR" w:cs="Times New Roman CYR"/>
              </w:rPr>
              <w:t>амчук Олександр Григорович</w:t>
            </w:r>
          </w:p>
        </w:tc>
      </w:tr>
      <w:tr w:rsidR="00000000" w14:paraId="31C30C3D"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tcPr>
          <w:p w14:paraId="0353313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w:t>
            </w:r>
          </w:p>
        </w:tc>
        <w:tc>
          <w:tcPr>
            <w:tcW w:w="1450" w:type="dxa"/>
            <w:tcBorders>
              <w:top w:val="single" w:sz="6" w:space="0" w:color="auto"/>
              <w:left w:val="single" w:sz="6" w:space="0" w:color="auto"/>
              <w:bottom w:val="single" w:sz="6" w:space="0" w:color="auto"/>
              <w:right w:val="single" w:sz="6" w:space="0" w:color="auto"/>
            </w:tcBorders>
          </w:tcPr>
          <w:p w14:paraId="2993F0B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Загальнi збори</w:t>
            </w:r>
          </w:p>
        </w:tc>
        <w:tc>
          <w:tcPr>
            <w:tcW w:w="4000" w:type="dxa"/>
            <w:tcBorders>
              <w:top w:val="single" w:sz="6" w:space="0" w:color="auto"/>
              <w:left w:val="single" w:sz="6" w:space="0" w:color="auto"/>
              <w:bottom w:val="single" w:sz="6" w:space="0" w:color="auto"/>
              <w:right w:val="single" w:sz="6" w:space="0" w:color="auto"/>
            </w:tcBorders>
          </w:tcPr>
          <w:p w14:paraId="2B87296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w:t>
            </w:r>
          </w:p>
        </w:tc>
        <w:tc>
          <w:tcPr>
            <w:tcW w:w="4000" w:type="dxa"/>
            <w:tcBorders>
              <w:top w:val="single" w:sz="6" w:space="0" w:color="auto"/>
              <w:left w:val="single" w:sz="6" w:space="0" w:color="auto"/>
              <w:bottom w:val="single" w:sz="6" w:space="0" w:color="auto"/>
            </w:tcBorders>
          </w:tcPr>
          <w:p w14:paraId="7B4C1B5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акцiонери згiдно з реєстром власникiв iменних цiнних паперiв</w:t>
            </w:r>
          </w:p>
        </w:tc>
      </w:tr>
    </w:tbl>
    <w:p w14:paraId="22B95C66"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p w14:paraId="3C1A7F89" w14:textId="77777777" w:rsidR="00000000" w:rsidRDefault="00E36928">
      <w:pPr>
        <w:widowControl w:val="0"/>
        <w:autoSpaceDE w:val="0"/>
        <w:autoSpaceDN w:val="0"/>
        <w:adjustRightInd w:val="0"/>
        <w:spacing w:after="0" w:line="240" w:lineRule="auto"/>
        <w:rPr>
          <w:rFonts w:ascii="Times New Roman CYR" w:hAnsi="Times New Roman CYR" w:cs="Times New Roman CYR"/>
        </w:rPr>
        <w:sectPr w:rsidR="00000000">
          <w:pgSz w:w="12240" w:h="15840"/>
          <w:pgMar w:top="570" w:right="720" w:bottom="570" w:left="720" w:header="708" w:footer="708" w:gutter="0"/>
          <w:cols w:space="720"/>
          <w:noEndnote/>
        </w:sectPr>
      </w:pPr>
    </w:p>
    <w:p w14:paraId="5F9B7360"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sz w:val="24"/>
          <w:szCs w:val="24"/>
        </w:rPr>
        <w:lastRenderedPageBreak/>
        <w:t>Інформація щодо посадових осіб</w:t>
      </w:r>
    </w:p>
    <w:p w14:paraId="69A60416"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Рада</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550"/>
        <w:gridCol w:w="2050"/>
        <w:gridCol w:w="2100"/>
        <w:gridCol w:w="1100"/>
        <w:gridCol w:w="800"/>
        <w:gridCol w:w="1000"/>
        <w:gridCol w:w="1000"/>
        <w:gridCol w:w="900"/>
        <w:gridCol w:w="2000"/>
        <w:gridCol w:w="1400"/>
        <w:gridCol w:w="1400"/>
        <w:gridCol w:w="1100"/>
      </w:tblGrid>
      <w:tr w:rsidR="00000000" w14:paraId="742BC3F6"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vAlign w:val="center"/>
          </w:tcPr>
          <w:p w14:paraId="20F7B48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 з/п</w:t>
            </w:r>
          </w:p>
        </w:tc>
        <w:tc>
          <w:tcPr>
            <w:tcW w:w="2050" w:type="dxa"/>
            <w:tcBorders>
              <w:top w:val="single" w:sz="6" w:space="0" w:color="auto"/>
              <w:left w:val="single" w:sz="6" w:space="0" w:color="auto"/>
              <w:bottom w:val="single" w:sz="6" w:space="0" w:color="auto"/>
              <w:right w:val="single" w:sz="6" w:space="0" w:color="auto"/>
            </w:tcBorders>
            <w:vAlign w:val="center"/>
          </w:tcPr>
          <w:p w14:paraId="59D4A40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Посада</w:t>
            </w:r>
          </w:p>
        </w:tc>
        <w:tc>
          <w:tcPr>
            <w:tcW w:w="2100" w:type="dxa"/>
            <w:tcBorders>
              <w:top w:val="single" w:sz="6" w:space="0" w:color="auto"/>
              <w:left w:val="single" w:sz="6" w:space="0" w:color="auto"/>
              <w:bottom w:val="single" w:sz="6" w:space="0" w:color="auto"/>
              <w:right w:val="single" w:sz="6" w:space="0" w:color="auto"/>
            </w:tcBorders>
            <w:vAlign w:val="center"/>
          </w:tcPr>
          <w:p w14:paraId="4DA4D73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Ім'я</w:t>
            </w:r>
          </w:p>
        </w:tc>
        <w:tc>
          <w:tcPr>
            <w:tcW w:w="1100" w:type="dxa"/>
            <w:tcBorders>
              <w:top w:val="single" w:sz="6" w:space="0" w:color="auto"/>
              <w:left w:val="single" w:sz="6" w:space="0" w:color="auto"/>
              <w:bottom w:val="single" w:sz="6" w:space="0" w:color="auto"/>
              <w:right w:val="single" w:sz="6" w:space="0" w:color="auto"/>
            </w:tcBorders>
            <w:vAlign w:val="center"/>
          </w:tcPr>
          <w:p w14:paraId="47E02CF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РНОКПП</w:t>
            </w:r>
          </w:p>
        </w:tc>
        <w:tc>
          <w:tcPr>
            <w:tcW w:w="800" w:type="dxa"/>
            <w:tcBorders>
              <w:top w:val="single" w:sz="6" w:space="0" w:color="auto"/>
              <w:left w:val="single" w:sz="6" w:space="0" w:color="auto"/>
              <w:bottom w:val="single" w:sz="6" w:space="0" w:color="auto"/>
              <w:right w:val="single" w:sz="6" w:space="0" w:color="auto"/>
            </w:tcBorders>
            <w:vAlign w:val="center"/>
          </w:tcPr>
          <w:p w14:paraId="7E2917F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УНЗР</w:t>
            </w:r>
          </w:p>
        </w:tc>
        <w:tc>
          <w:tcPr>
            <w:tcW w:w="1000" w:type="dxa"/>
            <w:tcBorders>
              <w:top w:val="single" w:sz="6" w:space="0" w:color="auto"/>
              <w:left w:val="single" w:sz="6" w:space="0" w:color="auto"/>
              <w:bottom w:val="single" w:sz="6" w:space="0" w:color="auto"/>
              <w:right w:val="single" w:sz="6" w:space="0" w:color="auto"/>
            </w:tcBorders>
            <w:vAlign w:val="center"/>
          </w:tcPr>
          <w:p w14:paraId="0988D5E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Рік народження</w:t>
            </w:r>
          </w:p>
        </w:tc>
        <w:tc>
          <w:tcPr>
            <w:tcW w:w="1000" w:type="dxa"/>
            <w:tcBorders>
              <w:top w:val="single" w:sz="6" w:space="0" w:color="auto"/>
              <w:left w:val="single" w:sz="6" w:space="0" w:color="auto"/>
              <w:bottom w:val="single" w:sz="6" w:space="0" w:color="auto"/>
              <w:right w:val="single" w:sz="6" w:space="0" w:color="auto"/>
            </w:tcBorders>
            <w:vAlign w:val="center"/>
          </w:tcPr>
          <w:p w14:paraId="6182552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Освіта</w:t>
            </w:r>
          </w:p>
        </w:tc>
        <w:tc>
          <w:tcPr>
            <w:tcW w:w="900" w:type="dxa"/>
            <w:tcBorders>
              <w:top w:val="single" w:sz="6" w:space="0" w:color="auto"/>
              <w:left w:val="single" w:sz="6" w:space="0" w:color="auto"/>
              <w:bottom w:val="single" w:sz="6" w:space="0" w:color="auto"/>
              <w:right w:val="single" w:sz="6" w:space="0" w:color="auto"/>
            </w:tcBorders>
            <w:vAlign w:val="center"/>
          </w:tcPr>
          <w:p w14:paraId="600ABF3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Стаж роботи (років)</w:t>
            </w:r>
          </w:p>
        </w:tc>
        <w:tc>
          <w:tcPr>
            <w:tcW w:w="2000" w:type="dxa"/>
            <w:tcBorders>
              <w:top w:val="single" w:sz="6" w:space="0" w:color="auto"/>
              <w:left w:val="single" w:sz="6" w:space="0" w:color="auto"/>
              <w:bottom w:val="single" w:sz="6" w:space="0" w:color="auto"/>
              <w:right w:val="single" w:sz="6" w:space="0" w:color="auto"/>
            </w:tcBorders>
            <w:vAlign w:val="center"/>
          </w:tcPr>
          <w:p w14:paraId="17579F3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Повне найменування, ідентифікаційний код юридичної особи та посада(и), яку(і) займав(є) за останні 5 років</w:t>
            </w:r>
          </w:p>
        </w:tc>
        <w:tc>
          <w:tcPr>
            <w:tcW w:w="1400" w:type="dxa"/>
            <w:tcBorders>
              <w:top w:val="single" w:sz="6" w:space="0" w:color="auto"/>
              <w:left w:val="single" w:sz="6" w:space="0" w:color="auto"/>
              <w:bottom w:val="single" w:sz="6" w:space="0" w:color="auto"/>
              <w:right w:val="single" w:sz="6" w:space="0" w:color="auto"/>
            </w:tcBorders>
            <w:vAlign w:val="center"/>
          </w:tcPr>
          <w:p w14:paraId="1782E35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Дата набуття повноважень та строк, на який обрано</w:t>
            </w:r>
          </w:p>
        </w:tc>
        <w:tc>
          <w:tcPr>
            <w:tcW w:w="1400" w:type="dxa"/>
            <w:tcBorders>
              <w:top w:val="single" w:sz="6" w:space="0" w:color="auto"/>
              <w:left w:val="single" w:sz="6" w:space="0" w:color="auto"/>
              <w:bottom w:val="single" w:sz="6" w:space="0" w:color="auto"/>
              <w:right w:val="single" w:sz="6" w:space="0" w:color="auto"/>
            </w:tcBorders>
            <w:vAlign w:val="center"/>
          </w:tcPr>
          <w:p w14:paraId="1358072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Непогашена судимість за корисливі та посадові злочини (Так/Ні)</w:t>
            </w:r>
          </w:p>
        </w:tc>
        <w:tc>
          <w:tcPr>
            <w:tcW w:w="1100" w:type="dxa"/>
            <w:tcBorders>
              <w:top w:val="single" w:sz="6" w:space="0" w:color="auto"/>
              <w:left w:val="single" w:sz="6" w:space="0" w:color="auto"/>
              <w:bottom w:val="single" w:sz="6" w:space="0" w:color="auto"/>
            </w:tcBorders>
            <w:vAlign w:val="center"/>
          </w:tcPr>
          <w:p w14:paraId="331628E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Стать чоловіча/ жіноча - (ч/ж)</w:t>
            </w:r>
          </w:p>
        </w:tc>
      </w:tr>
      <w:tr w:rsidR="00000000" w14:paraId="7F799290"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vAlign w:val="center"/>
          </w:tcPr>
          <w:p w14:paraId="4E09AE5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1</w:t>
            </w:r>
          </w:p>
        </w:tc>
        <w:tc>
          <w:tcPr>
            <w:tcW w:w="2050" w:type="dxa"/>
            <w:tcBorders>
              <w:top w:val="single" w:sz="6" w:space="0" w:color="auto"/>
              <w:left w:val="single" w:sz="6" w:space="0" w:color="auto"/>
              <w:bottom w:val="single" w:sz="6" w:space="0" w:color="auto"/>
              <w:right w:val="single" w:sz="6" w:space="0" w:color="auto"/>
            </w:tcBorders>
            <w:vAlign w:val="center"/>
          </w:tcPr>
          <w:p w14:paraId="6472817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2</w:t>
            </w:r>
          </w:p>
        </w:tc>
        <w:tc>
          <w:tcPr>
            <w:tcW w:w="2100" w:type="dxa"/>
            <w:tcBorders>
              <w:top w:val="single" w:sz="6" w:space="0" w:color="auto"/>
              <w:left w:val="single" w:sz="6" w:space="0" w:color="auto"/>
              <w:bottom w:val="single" w:sz="6" w:space="0" w:color="auto"/>
              <w:right w:val="single" w:sz="6" w:space="0" w:color="auto"/>
            </w:tcBorders>
            <w:vAlign w:val="center"/>
          </w:tcPr>
          <w:p w14:paraId="17DCC89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3</w:t>
            </w:r>
          </w:p>
        </w:tc>
        <w:tc>
          <w:tcPr>
            <w:tcW w:w="1100" w:type="dxa"/>
            <w:tcBorders>
              <w:top w:val="single" w:sz="6" w:space="0" w:color="auto"/>
              <w:left w:val="single" w:sz="6" w:space="0" w:color="auto"/>
              <w:bottom w:val="single" w:sz="6" w:space="0" w:color="auto"/>
              <w:right w:val="single" w:sz="6" w:space="0" w:color="auto"/>
            </w:tcBorders>
            <w:vAlign w:val="center"/>
          </w:tcPr>
          <w:p w14:paraId="0C07D1A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4</w:t>
            </w:r>
          </w:p>
        </w:tc>
        <w:tc>
          <w:tcPr>
            <w:tcW w:w="800" w:type="dxa"/>
            <w:tcBorders>
              <w:top w:val="single" w:sz="6" w:space="0" w:color="auto"/>
              <w:left w:val="single" w:sz="6" w:space="0" w:color="auto"/>
              <w:bottom w:val="single" w:sz="6" w:space="0" w:color="auto"/>
              <w:right w:val="single" w:sz="6" w:space="0" w:color="auto"/>
            </w:tcBorders>
            <w:vAlign w:val="center"/>
          </w:tcPr>
          <w:p w14:paraId="2301A44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5</w:t>
            </w:r>
          </w:p>
        </w:tc>
        <w:tc>
          <w:tcPr>
            <w:tcW w:w="1000" w:type="dxa"/>
            <w:tcBorders>
              <w:top w:val="single" w:sz="6" w:space="0" w:color="auto"/>
              <w:left w:val="single" w:sz="6" w:space="0" w:color="auto"/>
              <w:bottom w:val="single" w:sz="6" w:space="0" w:color="auto"/>
              <w:right w:val="single" w:sz="6" w:space="0" w:color="auto"/>
            </w:tcBorders>
            <w:vAlign w:val="center"/>
          </w:tcPr>
          <w:p w14:paraId="1107A6F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6</w:t>
            </w:r>
          </w:p>
        </w:tc>
        <w:tc>
          <w:tcPr>
            <w:tcW w:w="1000" w:type="dxa"/>
            <w:tcBorders>
              <w:top w:val="single" w:sz="6" w:space="0" w:color="auto"/>
              <w:left w:val="single" w:sz="6" w:space="0" w:color="auto"/>
              <w:bottom w:val="single" w:sz="6" w:space="0" w:color="auto"/>
              <w:right w:val="single" w:sz="6" w:space="0" w:color="auto"/>
            </w:tcBorders>
            <w:vAlign w:val="center"/>
          </w:tcPr>
          <w:p w14:paraId="6D9BFDA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7</w:t>
            </w:r>
          </w:p>
        </w:tc>
        <w:tc>
          <w:tcPr>
            <w:tcW w:w="900" w:type="dxa"/>
            <w:tcBorders>
              <w:top w:val="single" w:sz="6" w:space="0" w:color="auto"/>
              <w:left w:val="single" w:sz="6" w:space="0" w:color="auto"/>
              <w:bottom w:val="single" w:sz="6" w:space="0" w:color="auto"/>
              <w:right w:val="single" w:sz="6" w:space="0" w:color="auto"/>
            </w:tcBorders>
            <w:vAlign w:val="center"/>
          </w:tcPr>
          <w:p w14:paraId="145FFAC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8</w:t>
            </w:r>
          </w:p>
        </w:tc>
        <w:tc>
          <w:tcPr>
            <w:tcW w:w="2000" w:type="dxa"/>
            <w:tcBorders>
              <w:top w:val="single" w:sz="6" w:space="0" w:color="auto"/>
              <w:left w:val="single" w:sz="6" w:space="0" w:color="auto"/>
              <w:bottom w:val="single" w:sz="6" w:space="0" w:color="auto"/>
              <w:right w:val="single" w:sz="6" w:space="0" w:color="auto"/>
            </w:tcBorders>
            <w:vAlign w:val="center"/>
          </w:tcPr>
          <w:p w14:paraId="4124031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9</w:t>
            </w:r>
          </w:p>
        </w:tc>
        <w:tc>
          <w:tcPr>
            <w:tcW w:w="1400" w:type="dxa"/>
            <w:tcBorders>
              <w:top w:val="single" w:sz="6" w:space="0" w:color="auto"/>
              <w:left w:val="single" w:sz="6" w:space="0" w:color="auto"/>
              <w:bottom w:val="single" w:sz="6" w:space="0" w:color="auto"/>
              <w:right w:val="single" w:sz="6" w:space="0" w:color="auto"/>
            </w:tcBorders>
            <w:vAlign w:val="center"/>
          </w:tcPr>
          <w:p w14:paraId="1D97C46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10</w:t>
            </w:r>
          </w:p>
        </w:tc>
        <w:tc>
          <w:tcPr>
            <w:tcW w:w="1400" w:type="dxa"/>
            <w:tcBorders>
              <w:top w:val="single" w:sz="6" w:space="0" w:color="auto"/>
              <w:left w:val="single" w:sz="6" w:space="0" w:color="auto"/>
              <w:bottom w:val="single" w:sz="6" w:space="0" w:color="auto"/>
              <w:right w:val="single" w:sz="6" w:space="0" w:color="auto"/>
            </w:tcBorders>
            <w:vAlign w:val="center"/>
          </w:tcPr>
          <w:p w14:paraId="62557F1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11</w:t>
            </w:r>
          </w:p>
        </w:tc>
        <w:tc>
          <w:tcPr>
            <w:tcW w:w="1100" w:type="dxa"/>
            <w:tcBorders>
              <w:top w:val="single" w:sz="6" w:space="0" w:color="auto"/>
              <w:left w:val="single" w:sz="6" w:space="0" w:color="auto"/>
              <w:bottom w:val="single" w:sz="6" w:space="0" w:color="auto"/>
            </w:tcBorders>
            <w:vAlign w:val="center"/>
          </w:tcPr>
          <w:p w14:paraId="04F9D55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12</w:t>
            </w:r>
          </w:p>
        </w:tc>
      </w:tr>
      <w:tr w:rsidR="00000000" w14:paraId="44D57EFE"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vAlign w:val="center"/>
          </w:tcPr>
          <w:p w14:paraId="75F88E1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1</w:t>
            </w:r>
          </w:p>
        </w:tc>
        <w:tc>
          <w:tcPr>
            <w:tcW w:w="2050" w:type="dxa"/>
            <w:tcBorders>
              <w:top w:val="single" w:sz="6" w:space="0" w:color="auto"/>
              <w:left w:val="single" w:sz="6" w:space="0" w:color="auto"/>
              <w:bottom w:val="single" w:sz="6" w:space="0" w:color="auto"/>
              <w:right w:val="single" w:sz="6" w:space="0" w:color="auto"/>
            </w:tcBorders>
            <w:vAlign w:val="center"/>
          </w:tcPr>
          <w:p w14:paraId="5B707BF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Голова Наглядової ради</w:t>
            </w:r>
          </w:p>
        </w:tc>
        <w:tc>
          <w:tcPr>
            <w:tcW w:w="2100" w:type="dxa"/>
            <w:tcBorders>
              <w:top w:val="single" w:sz="6" w:space="0" w:color="auto"/>
              <w:left w:val="single" w:sz="6" w:space="0" w:color="auto"/>
              <w:bottom w:val="single" w:sz="6" w:space="0" w:color="auto"/>
              <w:right w:val="single" w:sz="6" w:space="0" w:color="auto"/>
            </w:tcBorders>
            <w:vAlign w:val="center"/>
          </w:tcPr>
          <w:p w14:paraId="054FE08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Боярин Олег Петрович</w:t>
            </w:r>
          </w:p>
        </w:tc>
        <w:tc>
          <w:tcPr>
            <w:tcW w:w="1100" w:type="dxa"/>
            <w:tcBorders>
              <w:top w:val="single" w:sz="6" w:space="0" w:color="auto"/>
              <w:left w:val="single" w:sz="6" w:space="0" w:color="auto"/>
              <w:bottom w:val="single" w:sz="6" w:space="0" w:color="auto"/>
              <w:right w:val="single" w:sz="6" w:space="0" w:color="auto"/>
            </w:tcBorders>
            <w:vAlign w:val="center"/>
          </w:tcPr>
          <w:p w14:paraId="6465B7A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p>
        </w:tc>
        <w:tc>
          <w:tcPr>
            <w:tcW w:w="800" w:type="dxa"/>
            <w:tcBorders>
              <w:top w:val="single" w:sz="6" w:space="0" w:color="auto"/>
              <w:left w:val="single" w:sz="6" w:space="0" w:color="auto"/>
              <w:bottom w:val="single" w:sz="6" w:space="0" w:color="auto"/>
              <w:right w:val="single" w:sz="6" w:space="0" w:color="auto"/>
            </w:tcBorders>
            <w:vAlign w:val="center"/>
          </w:tcPr>
          <w:p w14:paraId="2D43008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p>
        </w:tc>
        <w:tc>
          <w:tcPr>
            <w:tcW w:w="1000" w:type="dxa"/>
            <w:tcBorders>
              <w:top w:val="single" w:sz="6" w:space="0" w:color="auto"/>
              <w:left w:val="single" w:sz="6" w:space="0" w:color="auto"/>
              <w:bottom w:val="single" w:sz="6" w:space="0" w:color="auto"/>
              <w:right w:val="single" w:sz="6" w:space="0" w:color="auto"/>
            </w:tcBorders>
            <w:vAlign w:val="center"/>
          </w:tcPr>
          <w:p w14:paraId="7E78B8E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1971</w:t>
            </w:r>
          </w:p>
        </w:tc>
        <w:tc>
          <w:tcPr>
            <w:tcW w:w="1000" w:type="dxa"/>
            <w:tcBorders>
              <w:top w:val="single" w:sz="6" w:space="0" w:color="auto"/>
              <w:left w:val="single" w:sz="6" w:space="0" w:color="auto"/>
              <w:bottom w:val="single" w:sz="6" w:space="0" w:color="auto"/>
              <w:right w:val="single" w:sz="6" w:space="0" w:color="auto"/>
            </w:tcBorders>
            <w:vAlign w:val="center"/>
          </w:tcPr>
          <w:p w14:paraId="785A38A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Повна вища</w:t>
            </w:r>
          </w:p>
        </w:tc>
        <w:tc>
          <w:tcPr>
            <w:tcW w:w="900" w:type="dxa"/>
            <w:tcBorders>
              <w:top w:val="single" w:sz="6" w:space="0" w:color="auto"/>
              <w:left w:val="single" w:sz="6" w:space="0" w:color="auto"/>
              <w:bottom w:val="single" w:sz="6" w:space="0" w:color="auto"/>
              <w:right w:val="single" w:sz="6" w:space="0" w:color="auto"/>
            </w:tcBorders>
            <w:vAlign w:val="center"/>
          </w:tcPr>
          <w:p w14:paraId="383D3F0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30</w:t>
            </w:r>
          </w:p>
        </w:tc>
        <w:tc>
          <w:tcPr>
            <w:tcW w:w="2000" w:type="dxa"/>
            <w:tcBorders>
              <w:top w:val="single" w:sz="6" w:space="0" w:color="auto"/>
              <w:left w:val="single" w:sz="6" w:space="0" w:color="auto"/>
              <w:bottom w:val="single" w:sz="6" w:space="0" w:color="auto"/>
              <w:right w:val="single" w:sz="6" w:space="0" w:color="auto"/>
            </w:tcBorders>
            <w:vAlign w:val="center"/>
          </w:tcPr>
          <w:p w14:paraId="20A8DFD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Приватне акцiонерне товариство  "Єврокар"</w:t>
            </w:r>
          </w:p>
          <w:p w14:paraId="099F25B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30913130</w:t>
            </w:r>
          </w:p>
          <w:p w14:paraId="3976168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голова спостережної ради, Товариство з обмеженою вiдповiдальнiстю "Єврокар", 32384621, Голова Наглядової Ради, Приватне акцiонерне товариство "Атолл Холдiнг", 31237888, Голова Правлiння, Приватне акцiонерне товариство "МТ Консалтiнг", 31167727, Голова Нагл</w:t>
            </w:r>
            <w:r>
              <w:rPr>
                <w:rFonts w:ascii="Times New Roman CYR" w:hAnsi="Times New Roman CYR" w:cs="Times New Roman CYR"/>
                <w:sz w:val="20"/>
                <w:szCs w:val="20"/>
              </w:rPr>
              <w:t>ядової Ради, Приватне акцiонерне товариство "Єврокар", 30913130, Заступник Голови Наглядової Ради</w:t>
            </w:r>
          </w:p>
        </w:tc>
        <w:tc>
          <w:tcPr>
            <w:tcW w:w="1400" w:type="dxa"/>
            <w:tcBorders>
              <w:top w:val="single" w:sz="6" w:space="0" w:color="auto"/>
              <w:left w:val="single" w:sz="6" w:space="0" w:color="auto"/>
              <w:bottom w:val="single" w:sz="6" w:space="0" w:color="auto"/>
              <w:right w:val="single" w:sz="6" w:space="0" w:color="auto"/>
            </w:tcBorders>
            <w:vAlign w:val="center"/>
          </w:tcPr>
          <w:p w14:paraId="024AEC0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26.04.2024</w:t>
            </w:r>
          </w:p>
          <w:p w14:paraId="0F4C5CE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на 4 роки</w:t>
            </w:r>
          </w:p>
        </w:tc>
        <w:tc>
          <w:tcPr>
            <w:tcW w:w="1400" w:type="dxa"/>
            <w:tcBorders>
              <w:top w:val="single" w:sz="6" w:space="0" w:color="auto"/>
              <w:left w:val="single" w:sz="6" w:space="0" w:color="auto"/>
              <w:bottom w:val="single" w:sz="6" w:space="0" w:color="auto"/>
              <w:right w:val="single" w:sz="6" w:space="0" w:color="auto"/>
            </w:tcBorders>
            <w:vAlign w:val="center"/>
          </w:tcPr>
          <w:p w14:paraId="7F948D1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Ні</w:t>
            </w:r>
          </w:p>
        </w:tc>
        <w:tc>
          <w:tcPr>
            <w:tcW w:w="1100" w:type="dxa"/>
            <w:tcBorders>
              <w:top w:val="single" w:sz="6" w:space="0" w:color="auto"/>
              <w:left w:val="single" w:sz="6" w:space="0" w:color="auto"/>
              <w:bottom w:val="single" w:sz="6" w:space="0" w:color="auto"/>
            </w:tcBorders>
            <w:vAlign w:val="center"/>
          </w:tcPr>
          <w:p w14:paraId="00F4A7C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ч</w:t>
            </w:r>
          </w:p>
        </w:tc>
      </w:tr>
      <w:tr w:rsidR="00000000" w14:paraId="5F36B16A"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vAlign w:val="center"/>
          </w:tcPr>
          <w:p w14:paraId="4D75C03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2</w:t>
            </w:r>
          </w:p>
        </w:tc>
        <w:tc>
          <w:tcPr>
            <w:tcW w:w="2050" w:type="dxa"/>
            <w:tcBorders>
              <w:top w:val="single" w:sz="6" w:space="0" w:color="auto"/>
              <w:left w:val="single" w:sz="6" w:space="0" w:color="auto"/>
              <w:bottom w:val="single" w:sz="6" w:space="0" w:color="auto"/>
              <w:right w:val="single" w:sz="6" w:space="0" w:color="auto"/>
            </w:tcBorders>
            <w:vAlign w:val="center"/>
          </w:tcPr>
          <w:p w14:paraId="395C29D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Член Наглядової ради</w:t>
            </w:r>
          </w:p>
        </w:tc>
        <w:tc>
          <w:tcPr>
            <w:tcW w:w="2100" w:type="dxa"/>
            <w:tcBorders>
              <w:top w:val="single" w:sz="6" w:space="0" w:color="auto"/>
              <w:left w:val="single" w:sz="6" w:space="0" w:color="auto"/>
              <w:bottom w:val="single" w:sz="6" w:space="0" w:color="auto"/>
              <w:right w:val="single" w:sz="6" w:space="0" w:color="auto"/>
            </w:tcBorders>
            <w:vAlign w:val="center"/>
          </w:tcPr>
          <w:p w14:paraId="1FBEF75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Дьяконов Олег Валерiйович</w:t>
            </w:r>
          </w:p>
        </w:tc>
        <w:tc>
          <w:tcPr>
            <w:tcW w:w="1100" w:type="dxa"/>
            <w:tcBorders>
              <w:top w:val="single" w:sz="6" w:space="0" w:color="auto"/>
              <w:left w:val="single" w:sz="6" w:space="0" w:color="auto"/>
              <w:bottom w:val="single" w:sz="6" w:space="0" w:color="auto"/>
              <w:right w:val="single" w:sz="6" w:space="0" w:color="auto"/>
            </w:tcBorders>
            <w:vAlign w:val="center"/>
          </w:tcPr>
          <w:p w14:paraId="7C23F90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p>
        </w:tc>
        <w:tc>
          <w:tcPr>
            <w:tcW w:w="800" w:type="dxa"/>
            <w:tcBorders>
              <w:top w:val="single" w:sz="6" w:space="0" w:color="auto"/>
              <w:left w:val="single" w:sz="6" w:space="0" w:color="auto"/>
              <w:bottom w:val="single" w:sz="6" w:space="0" w:color="auto"/>
              <w:right w:val="single" w:sz="6" w:space="0" w:color="auto"/>
            </w:tcBorders>
            <w:vAlign w:val="center"/>
          </w:tcPr>
          <w:p w14:paraId="0B1590B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p>
        </w:tc>
        <w:tc>
          <w:tcPr>
            <w:tcW w:w="1000" w:type="dxa"/>
            <w:tcBorders>
              <w:top w:val="single" w:sz="6" w:space="0" w:color="auto"/>
              <w:left w:val="single" w:sz="6" w:space="0" w:color="auto"/>
              <w:bottom w:val="single" w:sz="6" w:space="0" w:color="auto"/>
              <w:right w:val="single" w:sz="6" w:space="0" w:color="auto"/>
            </w:tcBorders>
            <w:vAlign w:val="center"/>
          </w:tcPr>
          <w:p w14:paraId="555E344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1965</w:t>
            </w:r>
          </w:p>
        </w:tc>
        <w:tc>
          <w:tcPr>
            <w:tcW w:w="1000" w:type="dxa"/>
            <w:tcBorders>
              <w:top w:val="single" w:sz="6" w:space="0" w:color="auto"/>
              <w:left w:val="single" w:sz="6" w:space="0" w:color="auto"/>
              <w:bottom w:val="single" w:sz="6" w:space="0" w:color="auto"/>
              <w:right w:val="single" w:sz="6" w:space="0" w:color="auto"/>
            </w:tcBorders>
            <w:vAlign w:val="center"/>
          </w:tcPr>
          <w:p w14:paraId="1A0808D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Повна вища</w:t>
            </w:r>
          </w:p>
        </w:tc>
        <w:tc>
          <w:tcPr>
            <w:tcW w:w="900" w:type="dxa"/>
            <w:tcBorders>
              <w:top w:val="single" w:sz="6" w:space="0" w:color="auto"/>
              <w:left w:val="single" w:sz="6" w:space="0" w:color="auto"/>
              <w:bottom w:val="single" w:sz="6" w:space="0" w:color="auto"/>
              <w:right w:val="single" w:sz="6" w:space="0" w:color="auto"/>
            </w:tcBorders>
            <w:vAlign w:val="center"/>
          </w:tcPr>
          <w:p w14:paraId="41480EC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42</w:t>
            </w:r>
          </w:p>
        </w:tc>
        <w:tc>
          <w:tcPr>
            <w:tcW w:w="2000" w:type="dxa"/>
            <w:tcBorders>
              <w:top w:val="single" w:sz="6" w:space="0" w:color="auto"/>
              <w:left w:val="single" w:sz="6" w:space="0" w:color="auto"/>
              <w:bottom w:val="single" w:sz="6" w:space="0" w:color="auto"/>
              <w:right w:val="single" w:sz="6" w:space="0" w:color="auto"/>
            </w:tcBorders>
            <w:vAlign w:val="center"/>
          </w:tcPr>
          <w:p w14:paraId="046BA6A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 xml:space="preserve">Товариство з обмеженою вiдповiдальнiстю </w:t>
            </w:r>
            <w:r>
              <w:rPr>
                <w:rFonts w:ascii="Times New Roman CYR" w:hAnsi="Times New Roman CYR" w:cs="Times New Roman CYR"/>
                <w:sz w:val="20"/>
                <w:szCs w:val="20"/>
              </w:rPr>
              <w:lastRenderedPageBreak/>
              <w:t>"ЄВРОКАР СЕРВIС"</w:t>
            </w:r>
          </w:p>
          <w:p w14:paraId="30E4737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20058711</w:t>
            </w:r>
          </w:p>
          <w:p w14:paraId="472F45B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Начальник юридичного вiддiлу, Приватне акцiонерне товариство "Атолл Холдiнг", Заступник директора департаменту правового забезпечення</w:t>
            </w:r>
          </w:p>
        </w:tc>
        <w:tc>
          <w:tcPr>
            <w:tcW w:w="1400" w:type="dxa"/>
            <w:tcBorders>
              <w:top w:val="single" w:sz="6" w:space="0" w:color="auto"/>
              <w:left w:val="single" w:sz="6" w:space="0" w:color="auto"/>
              <w:bottom w:val="single" w:sz="6" w:space="0" w:color="auto"/>
              <w:right w:val="single" w:sz="6" w:space="0" w:color="auto"/>
            </w:tcBorders>
            <w:vAlign w:val="center"/>
          </w:tcPr>
          <w:p w14:paraId="7B919BD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lastRenderedPageBreak/>
              <w:t>26.04.2024</w:t>
            </w:r>
          </w:p>
          <w:p w14:paraId="1C14BA0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 xml:space="preserve">повноваження припинено </w:t>
            </w:r>
            <w:r>
              <w:rPr>
                <w:rFonts w:ascii="Times New Roman CYR" w:hAnsi="Times New Roman CYR" w:cs="Times New Roman CYR"/>
                <w:sz w:val="20"/>
                <w:szCs w:val="20"/>
              </w:rPr>
              <w:lastRenderedPageBreak/>
              <w:t>06.02.2026</w:t>
            </w:r>
          </w:p>
        </w:tc>
        <w:tc>
          <w:tcPr>
            <w:tcW w:w="1400" w:type="dxa"/>
            <w:tcBorders>
              <w:top w:val="single" w:sz="6" w:space="0" w:color="auto"/>
              <w:left w:val="single" w:sz="6" w:space="0" w:color="auto"/>
              <w:bottom w:val="single" w:sz="6" w:space="0" w:color="auto"/>
              <w:right w:val="single" w:sz="6" w:space="0" w:color="auto"/>
            </w:tcBorders>
            <w:vAlign w:val="center"/>
          </w:tcPr>
          <w:p w14:paraId="6231BBD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lastRenderedPageBreak/>
              <w:t>Ні</w:t>
            </w:r>
          </w:p>
        </w:tc>
        <w:tc>
          <w:tcPr>
            <w:tcW w:w="1100" w:type="dxa"/>
            <w:tcBorders>
              <w:top w:val="single" w:sz="6" w:space="0" w:color="auto"/>
              <w:left w:val="single" w:sz="6" w:space="0" w:color="auto"/>
              <w:bottom w:val="single" w:sz="6" w:space="0" w:color="auto"/>
            </w:tcBorders>
            <w:vAlign w:val="center"/>
          </w:tcPr>
          <w:p w14:paraId="28FF24E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ч</w:t>
            </w:r>
          </w:p>
        </w:tc>
      </w:tr>
      <w:tr w:rsidR="00000000" w14:paraId="7B7EE83E"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vAlign w:val="center"/>
          </w:tcPr>
          <w:p w14:paraId="50411C0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3</w:t>
            </w:r>
          </w:p>
        </w:tc>
        <w:tc>
          <w:tcPr>
            <w:tcW w:w="2050" w:type="dxa"/>
            <w:tcBorders>
              <w:top w:val="single" w:sz="6" w:space="0" w:color="auto"/>
              <w:left w:val="single" w:sz="6" w:space="0" w:color="auto"/>
              <w:bottom w:val="single" w:sz="6" w:space="0" w:color="auto"/>
              <w:right w:val="single" w:sz="6" w:space="0" w:color="auto"/>
            </w:tcBorders>
            <w:vAlign w:val="center"/>
          </w:tcPr>
          <w:p w14:paraId="6CDC2CC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Чле</w:t>
            </w:r>
            <w:r>
              <w:rPr>
                <w:rFonts w:ascii="Times New Roman CYR" w:hAnsi="Times New Roman CYR" w:cs="Times New Roman CYR"/>
                <w:sz w:val="20"/>
                <w:szCs w:val="20"/>
              </w:rPr>
              <w:t>н Наглядової ради</w:t>
            </w:r>
          </w:p>
        </w:tc>
        <w:tc>
          <w:tcPr>
            <w:tcW w:w="2100" w:type="dxa"/>
            <w:tcBorders>
              <w:top w:val="single" w:sz="6" w:space="0" w:color="auto"/>
              <w:left w:val="single" w:sz="6" w:space="0" w:color="auto"/>
              <w:bottom w:val="single" w:sz="6" w:space="0" w:color="auto"/>
              <w:right w:val="single" w:sz="6" w:space="0" w:color="auto"/>
            </w:tcBorders>
            <w:vAlign w:val="center"/>
          </w:tcPr>
          <w:p w14:paraId="55AF978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Крисiн Олександр Валентинович</w:t>
            </w:r>
          </w:p>
        </w:tc>
        <w:tc>
          <w:tcPr>
            <w:tcW w:w="1100" w:type="dxa"/>
            <w:tcBorders>
              <w:top w:val="single" w:sz="6" w:space="0" w:color="auto"/>
              <w:left w:val="single" w:sz="6" w:space="0" w:color="auto"/>
              <w:bottom w:val="single" w:sz="6" w:space="0" w:color="auto"/>
              <w:right w:val="single" w:sz="6" w:space="0" w:color="auto"/>
            </w:tcBorders>
            <w:vAlign w:val="center"/>
          </w:tcPr>
          <w:p w14:paraId="4C54F4F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p>
        </w:tc>
        <w:tc>
          <w:tcPr>
            <w:tcW w:w="800" w:type="dxa"/>
            <w:tcBorders>
              <w:top w:val="single" w:sz="6" w:space="0" w:color="auto"/>
              <w:left w:val="single" w:sz="6" w:space="0" w:color="auto"/>
              <w:bottom w:val="single" w:sz="6" w:space="0" w:color="auto"/>
              <w:right w:val="single" w:sz="6" w:space="0" w:color="auto"/>
            </w:tcBorders>
            <w:vAlign w:val="center"/>
          </w:tcPr>
          <w:p w14:paraId="7246F9F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p>
        </w:tc>
        <w:tc>
          <w:tcPr>
            <w:tcW w:w="1000" w:type="dxa"/>
            <w:tcBorders>
              <w:top w:val="single" w:sz="6" w:space="0" w:color="auto"/>
              <w:left w:val="single" w:sz="6" w:space="0" w:color="auto"/>
              <w:bottom w:val="single" w:sz="6" w:space="0" w:color="auto"/>
              <w:right w:val="single" w:sz="6" w:space="0" w:color="auto"/>
            </w:tcBorders>
            <w:vAlign w:val="center"/>
          </w:tcPr>
          <w:p w14:paraId="27F0DFE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1973</w:t>
            </w:r>
          </w:p>
        </w:tc>
        <w:tc>
          <w:tcPr>
            <w:tcW w:w="1000" w:type="dxa"/>
            <w:tcBorders>
              <w:top w:val="single" w:sz="6" w:space="0" w:color="auto"/>
              <w:left w:val="single" w:sz="6" w:space="0" w:color="auto"/>
              <w:bottom w:val="single" w:sz="6" w:space="0" w:color="auto"/>
              <w:right w:val="single" w:sz="6" w:space="0" w:color="auto"/>
            </w:tcBorders>
            <w:vAlign w:val="center"/>
          </w:tcPr>
          <w:p w14:paraId="5EC9C8E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Повна вища</w:t>
            </w:r>
          </w:p>
        </w:tc>
        <w:tc>
          <w:tcPr>
            <w:tcW w:w="900" w:type="dxa"/>
            <w:tcBorders>
              <w:top w:val="single" w:sz="6" w:space="0" w:color="auto"/>
              <w:left w:val="single" w:sz="6" w:space="0" w:color="auto"/>
              <w:bottom w:val="single" w:sz="6" w:space="0" w:color="auto"/>
              <w:right w:val="single" w:sz="6" w:space="0" w:color="auto"/>
            </w:tcBorders>
            <w:vAlign w:val="center"/>
          </w:tcPr>
          <w:p w14:paraId="7E2C292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28</w:t>
            </w:r>
          </w:p>
        </w:tc>
        <w:tc>
          <w:tcPr>
            <w:tcW w:w="2000" w:type="dxa"/>
            <w:tcBorders>
              <w:top w:val="single" w:sz="6" w:space="0" w:color="auto"/>
              <w:left w:val="single" w:sz="6" w:space="0" w:color="auto"/>
              <w:bottom w:val="single" w:sz="6" w:space="0" w:color="auto"/>
              <w:right w:val="single" w:sz="6" w:space="0" w:color="auto"/>
            </w:tcBorders>
            <w:vAlign w:val="center"/>
          </w:tcPr>
          <w:p w14:paraId="7F3430C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Приватне акцiонерне товариство "Єрокар"</w:t>
            </w:r>
          </w:p>
          <w:p w14:paraId="103F701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30913130</w:t>
            </w:r>
          </w:p>
          <w:p w14:paraId="6CBC3F0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фiнансовий директор, Товариство з обмеженою вiдповiдальнiстю "Автотрейдiнг Атолл груп", 35755339, консультант з економiчних питань, Товариство з обмеженою вiдповiдальнiстю "Мiжнародна iнвестицiйна група", 33690928, генеральний директор, Приватне акцiонерне</w:t>
            </w:r>
            <w:r>
              <w:rPr>
                <w:rFonts w:ascii="Times New Roman CYR" w:hAnsi="Times New Roman CYR" w:cs="Times New Roman CYR"/>
                <w:sz w:val="20"/>
                <w:szCs w:val="20"/>
              </w:rPr>
              <w:t xml:space="preserve"> товариство "Атолл Холдинг", 31237888, Член Правлiння, Приватне акцiонерне товариство "МТ Консалтiнг", </w:t>
            </w:r>
            <w:r>
              <w:rPr>
                <w:rFonts w:ascii="Times New Roman CYR" w:hAnsi="Times New Roman CYR" w:cs="Times New Roman CYR"/>
                <w:sz w:val="20"/>
                <w:szCs w:val="20"/>
              </w:rPr>
              <w:lastRenderedPageBreak/>
              <w:t>31167727, Член Наглядової ради, Товариство з обмеженою вiдповiдальнiстю "Єврокар", 30913130, Член Наглядової ради</w:t>
            </w:r>
          </w:p>
        </w:tc>
        <w:tc>
          <w:tcPr>
            <w:tcW w:w="1400" w:type="dxa"/>
            <w:tcBorders>
              <w:top w:val="single" w:sz="6" w:space="0" w:color="auto"/>
              <w:left w:val="single" w:sz="6" w:space="0" w:color="auto"/>
              <w:bottom w:val="single" w:sz="6" w:space="0" w:color="auto"/>
              <w:right w:val="single" w:sz="6" w:space="0" w:color="auto"/>
            </w:tcBorders>
            <w:vAlign w:val="center"/>
          </w:tcPr>
          <w:p w14:paraId="0CCAE87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lastRenderedPageBreak/>
              <w:t>26.04.2024</w:t>
            </w:r>
          </w:p>
          <w:p w14:paraId="5F4570C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на 4 роки</w:t>
            </w:r>
          </w:p>
        </w:tc>
        <w:tc>
          <w:tcPr>
            <w:tcW w:w="1400" w:type="dxa"/>
            <w:tcBorders>
              <w:top w:val="single" w:sz="6" w:space="0" w:color="auto"/>
              <w:left w:val="single" w:sz="6" w:space="0" w:color="auto"/>
              <w:bottom w:val="single" w:sz="6" w:space="0" w:color="auto"/>
              <w:right w:val="single" w:sz="6" w:space="0" w:color="auto"/>
            </w:tcBorders>
            <w:vAlign w:val="center"/>
          </w:tcPr>
          <w:p w14:paraId="06036D3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Ні</w:t>
            </w:r>
          </w:p>
        </w:tc>
        <w:tc>
          <w:tcPr>
            <w:tcW w:w="1100" w:type="dxa"/>
            <w:tcBorders>
              <w:top w:val="single" w:sz="6" w:space="0" w:color="auto"/>
              <w:left w:val="single" w:sz="6" w:space="0" w:color="auto"/>
              <w:bottom w:val="single" w:sz="6" w:space="0" w:color="auto"/>
            </w:tcBorders>
            <w:vAlign w:val="center"/>
          </w:tcPr>
          <w:p w14:paraId="4C80927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ч</w:t>
            </w:r>
          </w:p>
        </w:tc>
      </w:tr>
    </w:tbl>
    <w:p w14:paraId="4EA081A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Виконавчий о</w:t>
      </w:r>
      <w:r>
        <w:rPr>
          <w:rFonts w:ascii="Times New Roman CYR" w:hAnsi="Times New Roman CYR" w:cs="Times New Roman CYR"/>
          <w:sz w:val="24"/>
          <w:szCs w:val="24"/>
        </w:rPr>
        <w:t>рган</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550"/>
        <w:gridCol w:w="2050"/>
        <w:gridCol w:w="2100"/>
        <w:gridCol w:w="1100"/>
        <w:gridCol w:w="800"/>
        <w:gridCol w:w="1000"/>
        <w:gridCol w:w="1000"/>
        <w:gridCol w:w="900"/>
        <w:gridCol w:w="2000"/>
        <w:gridCol w:w="1400"/>
        <w:gridCol w:w="1400"/>
        <w:gridCol w:w="1100"/>
      </w:tblGrid>
      <w:tr w:rsidR="00000000" w14:paraId="28E79E1E"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vAlign w:val="center"/>
          </w:tcPr>
          <w:p w14:paraId="7E9A58C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 з/п</w:t>
            </w:r>
          </w:p>
        </w:tc>
        <w:tc>
          <w:tcPr>
            <w:tcW w:w="2050" w:type="dxa"/>
            <w:tcBorders>
              <w:top w:val="single" w:sz="6" w:space="0" w:color="auto"/>
              <w:left w:val="single" w:sz="6" w:space="0" w:color="auto"/>
              <w:bottom w:val="single" w:sz="6" w:space="0" w:color="auto"/>
              <w:right w:val="single" w:sz="6" w:space="0" w:color="auto"/>
            </w:tcBorders>
            <w:vAlign w:val="center"/>
          </w:tcPr>
          <w:p w14:paraId="024DA3B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Посада</w:t>
            </w:r>
          </w:p>
        </w:tc>
        <w:tc>
          <w:tcPr>
            <w:tcW w:w="2100" w:type="dxa"/>
            <w:tcBorders>
              <w:top w:val="single" w:sz="6" w:space="0" w:color="auto"/>
              <w:left w:val="single" w:sz="6" w:space="0" w:color="auto"/>
              <w:bottom w:val="single" w:sz="6" w:space="0" w:color="auto"/>
              <w:right w:val="single" w:sz="6" w:space="0" w:color="auto"/>
            </w:tcBorders>
            <w:vAlign w:val="center"/>
          </w:tcPr>
          <w:p w14:paraId="778E650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Ім'я</w:t>
            </w:r>
          </w:p>
        </w:tc>
        <w:tc>
          <w:tcPr>
            <w:tcW w:w="1100" w:type="dxa"/>
            <w:tcBorders>
              <w:top w:val="single" w:sz="6" w:space="0" w:color="auto"/>
              <w:left w:val="single" w:sz="6" w:space="0" w:color="auto"/>
              <w:bottom w:val="single" w:sz="6" w:space="0" w:color="auto"/>
              <w:right w:val="single" w:sz="6" w:space="0" w:color="auto"/>
            </w:tcBorders>
            <w:vAlign w:val="center"/>
          </w:tcPr>
          <w:p w14:paraId="2CC72E5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РНОКПП</w:t>
            </w:r>
          </w:p>
        </w:tc>
        <w:tc>
          <w:tcPr>
            <w:tcW w:w="800" w:type="dxa"/>
            <w:tcBorders>
              <w:top w:val="single" w:sz="6" w:space="0" w:color="auto"/>
              <w:left w:val="single" w:sz="6" w:space="0" w:color="auto"/>
              <w:bottom w:val="single" w:sz="6" w:space="0" w:color="auto"/>
              <w:right w:val="single" w:sz="6" w:space="0" w:color="auto"/>
            </w:tcBorders>
            <w:vAlign w:val="center"/>
          </w:tcPr>
          <w:p w14:paraId="704A8EC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УНЗР</w:t>
            </w:r>
          </w:p>
        </w:tc>
        <w:tc>
          <w:tcPr>
            <w:tcW w:w="1000" w:type="dxa"/>
            <w:tcBorders>
              <w:top w:val="single" w:sz="6" w:space="0" w:color="auto"/>
              <w:left w:val="single" w:sz="6" w:space="0" w:color="auto"/>
              <w:bottom w:val="single" w:sz="6" w:space="0" w:color="auto"/>
              <w:right w:val="single" w:sz="6" w:space="0" w:color="auto"/>
            </w:tcBorders>
            <w:vAlign w:val="center"/>
          </w:tcPr>
          <w:p w14:paraId="775394A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Рік народження</w:t>
            </w:r>
          </w:p>
        </w:tc>
        <w:tc>
          <w:tcPr>
            <w:tcW w:w="1000" w:type="dxa"/>
            <w:tcBorders>
              <w:top w:val="single" w:sz="6" w:space="0" w:color="auto"/>
              <w:left w:val="single" w:sz="6" w:space="0" w:color="auto"/>
              <w:bottom w:val="single" w:sz="6" w:space="0" w:color="auto"/>
              <w:right w:val="single" w:sz="6" w:space="0" w:color="auto"/>
            </w:tcBorders>
            <w:vAlign w:val="center"/>
          </w:tcPr>
          <w:p w14:paraId="5C7B6F6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Освіта</w:t>
            </w:r>
          </w:p>
        </w:tc>
        <w:tc>
          <w:tcPr>
            <w:tcW w:w="900" w:type="dxa"/>
            <w:tcBorders>
              <w:top w:val="single" w:sz="6" w:space="0" w:color="auto"/>
              <w:left w:val="single" w:sz="6" w:space="0" w:color="auto"/>
              <w:bottom w:val="single" w:sz="6" w:space="0" w:color="auto"/>
              <w:right w:val="single" w:sz="6" w:space="0" w:color="auto"/>
            </w:tcBorders>
            <w:vAlign w:val="center"/>
          </w:tcPr>
          <w:p w14:paraId="066E02C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Стаж роботи (років)</w:t>
            </w:r>
          </w:p>
        </w:tc>
        <w:tc>
          <w:tcPr>
            <w:tcW w:w="2000" w:type="dxa"/>
            <w:tcBorders>
              <w:top w:val="single" w:sz="6" w:space="0" w:color="auto"/>
              <w:left w:val="single" w:sz="6" w:space="0" w:color="auto"/>
              <w:bottom w:val="single" w:sz="6" w:space="0" w:color="auto"/>
              <w:right w:val="single" w:sz="6" w:space="0" w:color="auto"/>
            </w:tcBorders>
            <w:vAlign w:val="center"/>
          </w:tcPr>
          <w:p w14:paraId="456CB0B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Повне найменування, ідентифікаційний код юридичної особи та посада(и), яку(і) займав(є) за останні 5 років</w:t>
            </w:r>
          </w:p>
        </w:tc>
        <w:tc>
          <w:tcPr>
            <w:tcW w:w="1400" w:type="dxa"/>
            <w:tcBorders>
              <w:top w:val="single" w:sz="6" w:space="0" w:color="auto"/>
              <w:left w:val="single" w:sz="6" w:space="0" w:color="auto"/>
              <w:bottom w:val="single" w:sz="6" w:space="0" w:color="auto"/>
              <w:right w:val="single" w:sz="6" w:space="0" w:color="auto"/>
            </w:tcBorders>
            <w:vAlign w:val="center"/>
          </w:tcPr>
          <w:p w14:paraId="75C4D11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Дата набуття повноважень та строк, на який обрано</w:t>
            </w:r>
          </w:p>
        </w:tc>
        <w:tc>
          <w:tcPr>
            <w:tcW w:w="1400" w:type="dxa"/>
            <w:tcBorders>
              <w:top w:val="single" w:sz="6" w:space="0" w:color="auto"/>
              <w:left w:val="single" w:sz="6" w:space="0" w:color="auto"/>
              <w:bottom w:val="single" w:sz="6" w:space="0" w:color="auto"/>
              <w:right w:val="single" w:sz="6" w:space="0" w:color="auto"/>
            </w:tcBorders>
            <w:vAlign w:val="center"/>
          </w:tcPr>
          <w:p w14:paraId="1A976E4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Непогашена судимість за корисливі та посадові злочини (Так/Ні)</w:t>
            </w:r>
          </w:p>
        </w:tc>
        <w:tc>
          <w:tcPr>
            <w:tcW w:w="1100" w:type="dxa"/>
            <w:tcBorders>
              <w:top w:val="single" w:sz="6" w:space="0" w:color="auto"/>
              <w:left w:val="single" w:sz="6" w:space="0" w:color="auto"/>
              <w:bottom w:val="single" w:sz="6" w:space="0" w:color="auto"/>
            </w:tcBorders>
            <w:vAlign w:val="center"/>
          </w:tcPr>
          <w:p w14:paraId="3E6E4F5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Стать чоловіча/ жіноча - (ч/ж)</w:t>
            </w:r>
          </w:p>
        </w:tc>
      </w:tr>
      <w:tr w:rsidR="00000000" w14:paraId="6F5203FA"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vAlign w:val="center"/>
          </w:tcPr>
          <w:p w14:paraId="58A9BDF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1</w:t>
            </w:r>
          </w:p>
        </w:tc>
        <w:tc>
          <w:tcPr>
            <w:tcW w:w="2050" w:type="dxa"/>
            <w:tcBorders>
              <w:top w:val="single" w:sz="6" w:space="0" w:color="auto"/>
              <w:left w:val="single" w:sz="6" w:space="0" w:color="auto"/>
              <w:bottom w:val="single" w:sz="6" w:space="0" w:color="auto"/>
              <w:right w:val="single" w:sz="6" w:space="0" w:color="auto"/>
            </w:tcBorders>
            <w:vAlign w:val="center"/>
          </w:tcPr>
          <w:p w14:paraId="02EA6BA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2</w:t>
            </w:r>
          </w:p>
        </w:tc>
        <w:tc>
          <w:tcPr>
            <w:tcW w:w="2100" w:type="dxa"/>
            <w:tcBorders>
              <w:top w:val="single" w:sz="6" w:space="0" w:color="auto"/>
              <w:left w:val="single" w:sz="6" w:space="0" w:color="auto"/>
              <w:bottom w:val="single" w:sz="6" w:space="0" w:color="auto"/>
              <w:right w:val="single" w:sz="6" w:space="0" w:color="auto"/>
            </w:tcBorders>
            <w:vAlign w:val="center"/>
          </w:tcPr>
          <w:p w14:paraId="762FB55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3</w:t>
            </w:r>
          </w:p>
        </w:tc>
        <w:tc>
          <w:tcPr>
            <w:tcW w:w="1100" w:type="dxa"/>
            <w:tcBorders>
              <w:top w:val="single" w:sz="6" w:space="0" w:color="auto"/>
              <w:left w:val="single" w:sz="6" w:space="0" w:color="auto"/>
              <w:bottom w:val="single" w:sz="6" w:space="0" w:color="auto"/>
              <w:right w:val="single" w:sz="6" w:space="0" w:color="auto"/>
            </w:tcBorders>
            <w:vAlign w:val="center"/>
          </w:tcPr>
          <w:p w14:paraId="1F4D7B4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4</w:t>
            </w:r>
          </w:p>
        </w:tc>
        <w:tc>
          <w:tcPr>
            <w:tcW w:w="800" w:type="dxa"/>
            <w:tcBorders>
              <w:top w:val="single" w:sz="6" w:space="0" w:color="auto"/>
              <w:left w:val="single" w:sz="6" w:space="0" w:color="auto"/>
              <w:bottom w:val="single" w:sz="6" w:space="0" w:color="auto"/>
              <w:right w:val="single" w:sz="6" w:space="0" w:color="auto"/>
            </w:tcBorders>
            <w:vAlign w:val="center"/>
          </w:tcPr>
          <w:p w14:paraId="7A7EBF6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5</w:t>
            </w:r>
          </w:p>
        </w:tc>
        <w:tc>
          <w:tcPr>
            <w:tcW w:w="1000" w:type="dxa"/>
            <w:tcBorders>
              <w:top w:val="single" w:sz="6" w:space="0" w:color="auto"/>
              <w:left w:val="single" w:sz="6" w:space="0" w:color="auto"/>
              <w:bottom w:val="single" w:sz="6" w:space="0" w:color="auto"/>
              <w:right w:val="single" w:sz="6" w:space="0" w:color="auto"/>
            </w:tcBorders>
            <w:vAlign w:val="center"/>
          </w:tcPr>
          <w:p w14:paraId="6B81111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6</w:t>
            </w:r>
          </w:p>
        </w:tc>
        <w:tc>
          <w:tcPr>
            <w:tcW w:w="1000" w:type="dxa"/>
            <w:tcBorders>
              <w:top w:val="single" w:sz="6" w:space="0" w:color="auto"/>
              <w:left w:val="single" w:sz="6" w:space="0" w:color="auto"/>
              <w:bottom w:val="single" w:sz="6" w:space="0" w:color="auto"/>
              <w:right w:val="single" w:sz="6" w:space="0" w:color="auto"/>
            </w:tcBorders>
            <w:vAlign w:val="center"/>
          </w:tcPr>
          <w:p w14:paraId="51791D7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7</w:t>
            </w:r>
          </w:p>
        </w:tc>
        <w:tc>
          <w:tcPr>
            <w:tcW w:w="900" w:type="dxa"/>
            <w:tcBorders>
              <w:top w:val="single" w:sz="6" w:space="0" w:color="auto"/>
              <w:left w:val="single" w:sz="6" w:space="0" w:color="auto"/>
              <w:bottom w:val="single" w:sz="6" w:space="0" w:color="auto"/>
              <w:right w:val="single" w:sz="6" w:space="0" w:color="auto"/>
            </w:tcBorders>
            <w:vAlign w:val="center"/>
          </w:tcPr>
          <w:p w14:paraId="2E6CE33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8</w:t>
            </w:r>
          </w:p>
        </w:tc>
        <w:tc>
          <w:tcPr>
            <w:tcW w:w="2000" w:type="dxa"/>
            <w:tcBorders>
              <w:top w:val="single" w:sz="6" w:space="0" w:color="auto"/>
              <w:left w:val="single" w:sz="6" w:space="0" w:color="auto"/>
              <w:bottom w:val="single" w:sz="6" w:space="0" w:color="auto"/>
              <w:right w:val="single" w:sz="6" w:space="0" w:color="auto"/>
            </w:tcBorders>
            <w:vAlign w:val="center"/>
          </w:tcPr>
          <w:p w14:paraId="225534D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9</w:t>
            </w:r>
          </w:p>
        </w:tc>
        <w:tc>
          <w:tcPr>
            <w:tcW w:w="1400" w:type="dxa"/>
            <w:tcBorders>
              <w:top w:val="single" w:sz="6" w:space="0" w:color="auto"/>
              <w:left w:val="single" w:sz="6" w:space="0" w:color="auto"/>
              <w:bottom w:val="single" w:sz="6" w:space="0" w:color="auto"/>
              <w:right w:val="single" w:sz="6" w:space="0" w:color="auto"/>
            </w:tcBorders>
            <w:vAlign w:val="center"/>
          </w:tcPr>
          <w:p w14:paraId="39D89B4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10</w:t>
            </w:r>
          </w:p>
        </w:tc>
        <w:tc>
          <w:tcPr>
            <w:tcW w:w="1400" w:type="dxa"/>
            <w:tcBorders>
              <w:top w:val="single" w:sz="6" w:space="0" w:color="auto"/>
              <w:left w:val="single" w:sz="6" w:space="0" w:color="auto"/>
              <w:bottom w:val="single" w:sz="6" w:space="0" w:color="auto"/>
              <w:right w:val="single" w:sz="6" w:space="0" w:color="auto"/>
            </w:tcBorders>
            <w:vAlign w:val="center"/>
          </w:tcPr>
          <w:p w14:paraId="45C9F31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11</w:t>
            </w:r>
          </w:p>
        </w:tc>
        <w:tc>
          <w:tcPr>
            <w:tcW w:w="1100" w:type="dxa"/>
            <w:tcBorders>
              <w:top w:val="single" w:sz="6" w:space="0" w:color="auto"/>
              <w:left w:val="single" w:sz="6" w:space="0" w:color="auto"/>
              <w:bottom w:val="single" w:sz="6" w:space="0" w:color="auto"/>
            </w:tcBorders>
            <w:vAlign w:val="center"/>
          </w:tcPr>
          <w:p w14:paraId="6F7ED22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12</w:t>
            </w:r>
          </w:p>
        </w:tc>
      </w:tr>
      <w:tr w:rsidR="00000000" w14:paraId="62EB1148"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vAlign w:val="center"/>
          </w:tcPr>
          <w:p w14:paraId="386F82E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1</w:t>
            </w:r>
          </w:p>
        </w:tc>
        <w:tc>
          <w:tcPr>
            <w:tcW w:w="2050" w:type="dxa"/>
            <w:tcBorders>
              <w:top w:val="single" w:sz="6" w:space="0" w:color="auto"/>
              <w:left w:val="single" w:sz="6" w:space="0" w:color="auto"/>
              <w:bottom w:val="single" w:sz="6" w:space="0" w:color="auto"/>
              <w:right w:val="single" w:sz="6" w:space="0" w:color="auto"/>
            </w:tcBorders>
            <w:vAlign w:val="center"/>
          </w:tcPr>
          <w:p w14:paraId="28FEE11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Генеральний директор</w:t>
            </w:r>
          </w:p>
        </w:tc>
        <w:tc>
          <w:tcPr>
            <w:tcW w:w="2100" w:type="dxa"/>
            <w:tcBorders>
              <w:top w:val="single" w:sz="6" w:space="0" w:color="auto"/>
              <w:left w:val="single" w:sz="6" w:space="0" w:color="auto"/>
              <w:bottom w:val="single" w:sz="6" w:space="0" w:color="auto"/>
              <w:right w:val="single" w:sz="6" w:space="0" w:color="auto"/>
            </w:tcBorders>
            <w:vAlign w:val="center"/>
          </w:tcPr>
          <w:p w14:paraId="550D25A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Боярин Петро Iллiч</w:t>
            </w:r>
          </w:p>
        </w:tc>
        <w:tc>
          <w:tcPr>
            <w:tcW w:w="1100" w:type="dxa"/>
            <w:tcBorders>
              <w:top w:val="single" w:sz="6" w:space="0" w:color="auto"/>
              <w:left w:val="single" w:sz="6" w:space="0" w:color="auto"/>
              <w:bottom w:val="single" w:sz="6" w:space="0" w:color="auto"/>
              <w:right w:val="single" w:sz="6" w:space="0" w:color="auto"/>
            </w:tcBorders>
            <w:vAlign w:val="center"/>
          </w:tcPr>
          <w:p w14:paraId="7469BD9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p>
        </w:tc>
        <w:tc>
          <w:tcPr>
            <w:tcW w:w="800" w:type="dxa"/>
            <w:tcBorders>
              <w:top w:val="single" w:sz="6" w:space="0" w:color="auto"/>
              <w:left w:val="single" w:sz="6" w:space="0" w:color="auto"/>
              <w:bottom w:val="single" w:sz="6" w:space="0" w:color="auto"/>
              <w:right w:val="single" w:sz="6" w:space="0" w:color="auto"/>
            </w:tcBorders>
            <w:vAlign w:val="center"/>
          </w:tcPr>
          <w:p w14:paraId="179B793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p>
        </w:tc>
        <w:tc>
          <w:tcPr>
            <w:tcW w:w="1000" w:type="dxa"/>
            <w:tcBorders>
              <w:top w:val="single" w:sz="6" w:space="0" w:color="auto"/>
              <w:left w:val="single" w:sz="6" w:space="0" w:color="auto"/>
              <w:bottom w:val="single" w:sz="6" w:space="0" w:color="auto"/>
              <w:right w:val="single" w:sz="6" w:space="0" w:color="auto"/>
            </w:tcBorders>
            <w:vAlign w:val="center"/>
          </w:tcPr>
          <w:p w14:paraId="428501C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1950</w:t>
            </w:r>
          </w:p>
        </w:tc>
        <w:tc>
          <w:tcPr>
            <w:tcW w:w="1000" w:type="dxa"/>
            <w:tcBorders>
              <w:top w:val="single" w:sz="6" w:space="0" w:color="auto"/>
              <w:left w:val="single" w:sz="6" w:space="0" w:color="auto"/>
              <w:bottom w:val="single" w:sz="6" w:space="0" w:color="auto"/>
              <w:right w:val="single" w:sz="6" w:space="0" w:color="auto"/>
            </w:tcBorders>
            <w:vAlign w:val="center"/>
          </w:tcPr>
          <w:p w14:paraId="03A1F2E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Повна вища</w:t>
            </w:r>
          </w:p>
        </w:tc>
        <w:tc>
          <w:tcPr>
            <w:tcW w:w="900" w:type="dxa"/>
            <w:tcBorders>
              <w:top w:val="single" w:sz="6" w:space="0" w:color="auto"/>
              <w:left w:val="single" w:sz="6" w:space="0" w:color="auto"/>
              <w:bottom w:val="single" w:sz="6" w:space="0" w:color="auto"/>
              <w:right w:val="single" w:sz="6" w:space="0" w:color="auto"/>
            </w:tcBorders>
            <w:vAlign w:val="center"/>
          </w:tcPr>
          <w:p w14:paraId="76EF756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61</w:t>
            </w:r>
          </w:p>
        </w:tc>
        <w:tc>
          <w:tcPr>
            <w:tcW w:w="2000" w:type="dxa"/>
            <w:tcBorders>
              <w:top w:val="single" w:sz="6" w:space="0" w:color="auto"/>
              <w:left w:val="single" w:sz="6" w:space="0" w:color="auto"/>
              <w:bottom w:val="single" w:sz="6" w:space="0" w:color="auto"/>
              <w:right w:val="single" w:sz="6" w:space="0" w:color="auto"/>
            </w:tcBorders>
            <w:vAlign w:val="center"/>
          </w:tcPr>
          <w:p w14:paraId="5B78F90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Державне виробниче пiдприємство "БудРемКомплект" НАН України</w:t>
            </w:r>
          </w:p>
          <w:p w14:paraId="4AF6ED0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25285647</w:t>
            </w:r>
          </w:p>
          <w:p w14:paraId="7DF094D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Директор, Товариство з обмеженою вiдповiдальнiстю "Академiя", 21545293, Виконавчий Директор, Приватне акцiонерне товариство  "Єврокар", 30913130, Член Наглядової Ради, Приватне акцiонерне товариство  "Атолл холдiнг", 31237888, Заступник Голови Правлiння</w:t>
            </w:r>
          </w:p>
        </w:tc>
        <w:tc>
          <w:tcPr>
            <w:tcW w:w="1400" w:type="dxa"/>
            <w:tcBorders>
              <w:top w:val="single" w:sz="6" w:space="0" w:color="auto"/>
              <w:left w:val="single" w:sz="6" w:space="0" w:color="auto"/>
              <w:bottom w:val="single" w:sz="6" w:space="0" w:color="auto"/>
              <w:right w:val="single" w:sz="6" w:space="0" w:color="auto"/>
            </w:tcBorders>
            <w:vAlign w:val="center"/>
          </w:tcPr>
          <w:p w14:paraId="118BC24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19</w:t>
            </w:r>
            <w:r>
              <w:rPr>
                <w:rFonts w:ascii="Times New Roman CYR" w:hAnsi="Times New Roman CYR" w:cs="Times New Roman CYR"/>
                <w:sz w:val="20"/>
                <w:szCs w:val="20"/>
              </w:rPr>
              <w:t>.04.2019</w:t>
            </w:r>
          </w:p>
          <w:p w14:paraId="39A89EC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до переобрання</w:t>
            </w:r>
          </w:p>
        </w:tc>
        <w:tc>
          <w:tcPr>
            <w:tcW w:w="1400" w:type="dxa"/>
            <w:tcBorders>
              <w:top w:val="single" w:sz="6" w:space="0" w:color="auto"/>
              <w:left w:val="single" w:sz="6" w:space="0" w:color="auto"/>
              <w:bottom w:val="single" w:sz="6" w:space="0" w:color="auto"/>
              <w:right w:val="single" w:sz="6" w:space="0" w:color="auto"/>
            </w:tcBorders>
            <w:vAlign w:val="center"/>
          </w:tcPr>
          <w:p w14:paraId="14DFACE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Ні</w:t>
            </w:r>
          </w:p>
        </w:tc>
        <w:tc>
          <w:tcPr>
            <w:tcW w:w="1100" w:type="dxa"/>
            <w:tcBorders>
              <w:top w:val="single" w:sz="6" w:space="0" w:color="auto"/>
              <w:left w:val="single" w:sz="6" w:space="0" w:color="auto"/>
              <w:bottom w:val="single" w:sz="6" w:space="0" w:color="auto"/>
            </w:tcBorders>
            <w:vAlign w:val="center"/>
          </w:tcPr>
          <w:p w14:paraId="63F902B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ч</w:t>
            </w:r>
          </w:p>
        </w:tc>
      </w:tr>
    </w:tbl>
    <w:p w14:paraId="6F02E453"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Інші посадові особи</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550"/>
        <w:gridCol w:w="2050"/>
        <w:gridCol w:w="2100"/>
        <w:gridCol w:w="1100"/>
        <w:gridCol w:w="800"/>
        <w:gridCol w:w="1000"/>
        <w:gridCol w:w="1000"/>
        <w:gridCol w:w="900"/>
        <w:gridCol w:w="2000"/>
        <w:gridCol w:w="1400"/>
        <w:gridCol w:w="1400"/>
        <w:gridCol w:w="1100"/>
      </w:tblGrid>
      <w:tr w:rsidR="00000000" w14:paraId="36A1AF3F"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vAlign w:val="center"/>
          </w:tcPr>
          <w:p w14:paraId="5CFE36F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lastRenderedPageBreak/>
              <w:t>№ з/п</w:t>
            </w:r>
          </w:p>
        </w:tc>
        <w:tc>
          <w:tcPr>
            <w:tcW w:w="2050" w:type="dxa"/>
            <w:tcBorders>
              <w:top w:val="single" w:sz="6" w:space="0" w:color="auto"/>
              <w:left w:val="single" w:sz="6" w:space="0" w:color="auto"/>
              <w:bottom w:val="single" w:sz="6" w:space="0" w:color="auto"/>
              <w:right w:val="single" w:sz="6" w:space="0" w:color="auto"/>
            </w:tcBorders>
            <w:vAlign w:val="center"/>
          </w:tcPr>
          <w:p w14:paraId="1F8E9FE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Посада</w:t>
            </w:r>
          </w:p>
        </w:tc>
        <w:tc>
          <w:tcPr>
            <w:tcW w:w="2100" w:type="dxa"/>
            <w:tcBorders>
              <w:top w:val="single" w:sz="6" w:space="0" w:color="auto"/>
              <w:left w:val="single" w:sz="6" w:space="0" w:color="auto"/>
              <w:bottom w:val="single" w:sz="6" w:space="0" w:color="auto"/>
              <w:right w:val="single" w:sz="6" w:space="0" w:color="auto"/>
            </w:tcBorders>
            <w:vAlign w:val="center"/>
          </w:tcPr>
          <w:p w14:paraId="3D985CE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Ім'я</w:t>
            </w:r>
          </w:p>
        </w:tc>
        <w:tc>
          <w:tcPr>
            <w:tcW w:w="1100" w:type="dxa"/>
            <w:tcBorders>
              <w:top w:val="single" w:sz="6" w:space="0" w:color="auto"/>
              <w:left w:val="single" w:sz="6" w:space="0" w:color="auto"/>
              <w:bottom w:val="single" w:sz="6" w:space="0" w:color="auto"/>
              <w:right w:val="single" w:sz="6" w:space="0" w:color="auto"/>
            </w:tcBorders>
            <w:vAlign w:val="center"/>
          </w:tcPr>
          <w:p w14:paraId="1930951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РНОКПП</w:t>
            </w:r>
          </w:p>
        </w:tc>
        <w:tc>
          <w:tcPr>
            <w:tcW w:w="800" w:type="dxa"/>
            <w:tcBorders>
              <w:top w:val="single" w:sz="6" w:space="0" w:color="auto"/>
              <w:left w:val="single" w:sz="6" w:space="0" w:color="auto"/>
              <w:bottom w:val="single" w:sz="6" w:space="0" w:color="auto"/>
              <w:right w:val="single" w:sz="6" w:space="0" w:color="auto"/>
            </w:tcBorders>
            <w:vAlign w:val="center"/>
          </w:tcPr>
          <w:p w14:paraId="77D422F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УНЗР</w:t>
            </w:r>
          </w:p>
        </w:tc>
        <w:tc>
          <w:tcPr>
            <w:tcW w:w="1000" w:type="dxa"/>
            <w:tcBorders>
              <w:top w:val="single" w:sz="6" w:space="0" w:color="auto"/>
              <w:left w:val="single" w:sz="6" w:space="0" w:color="auto"/>
              <w:bottom w:val="single" w:sz="6" w:space="0" w:color="auto"/>
              <w:right w:val="single" w:sz="6" w:space="0" w:color="auto"/>
            </w:tcBorders>
            <w:vAlign w:val="center"/>
          </w:tcPr>
          <w:p w14:paraId="204D490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Рік народження</w:t>
            </w:r>
          </w:p>
        </w:tc>
        <w:tc>
          <w:tcPr>
            <w:tcW w:w="1000" w:type="dxa"/>
            <w:tcBorders>
              <w:top w:val="single" w:sz="6" w:space="0" w:color="auto"/>
              <w:left w:val="single" w:sz="6" w:space="0" w:color="auto"/>
              <w:bottom w:val="single" w:sz="6" w:space="0" w:color="auto"/>
              <w:right w:val="single" w:sz="6" w:space="0" w:color="auto"/>
            </w:tcBorders>
            <w:vAlign w:val="center"/>
          </w:tcPr>
          <w:p w14:paraId="4FF6498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Освіта</w:t>
            </w:r>
          </w:p>
        </w:tc>
        <w:tc>
          <w:tcPr>
            <w:tcW w:w="900" w:type="dxa"/>
            <w:tcBorders>
              <w:top w:val="single" w:sz="6" w:space="0" w:color="auto"/>
              <w:left w:val="single" w:sz="6" w:space="0" w:color="auto"/>
              <w:bottom w:val="single" w:sz="6" w:space="0" w:color="auto"/>
              <w:right w:val="single" w:sz="6" w:space="0" w:color="auto"/>
            </w:tcBorders>
            <w:vAlign w:val="center"/>
          </w:tcPr>
          <w:p w14:paraId="3670D48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Стаж роботи (років)</w:t>
            </w:r>
          </w:p>
        </w:tc>
        <w:tc>
          <w:tcPr>
            <w:tcW w:w="2000" w:type="dxa"/>
            <w:tcBorders>
              <w:top w:val="single" w:sz="6" w:space="0" w:color="auto"/>
              <w:left w:val="single" w:sz="6" w:space="0" w:color="auto"/>
              <w:bottom w:val="single" w:sz="6" w:space="0" w:color="auto"/>
              <w:right w:val="single" w:sz="6" w:space="0" w:color="auto"/>
            </w:tcBorders>
            <w:vAlign w:val="center"/>
          </w:tcPr>
          <w:p w14:paraId="219545B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Повне найменування, ідентифікаційний код юридичної особи та посада(и), яку(і) займав(є) за останні 5 років</w:t>
            </w:r>
          </w:p>
        </w:tc>
        <w:tc>
          <w:tcPr>
            <w:tcW w:w="1400" w:type="dxa"/>
            <w:tcBorders>
              <w:top w:val="single" w:sz="6" w:space="0" w:color="auto"/>
              <w:left w:val="single" w:sz="6" w:space="0" w:color="auto"/>
              <w:bottom w:val="single" w:sz="6" w:space="0" w:color="auto"/>
              <w:right w:val="single" w:sz="6" w:space="0" w:color="auto"/>
            </w:tcBorders>
            <w:vAlign w:val="center"/>
          </w:tcPr>
          <w:p w14:paraId="76A1143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Дата набуття повноважень та строк, на який обрано</w:t>
            </w:r>
          </w:p>
        </w:tc>
        <w:tc>
          <w:tcPr>
            <w:tcW w:w="1400" w:type="dxa"/>
            <w:tcBorders>
              <w:top w:val="single" w:sz="6" w:space="0" w:color="auto"/>
              <w:left w:val="single" w:sz="6" w:space="0" w:color="auto"/>
              <w:bottom w:val="single" w:sz="6" w:space="0" w:color="auto"/>
              <w:right w:val="single" w:sz="6" w:space="0" w:color="auto"/>
            </w:tcBorders>
            <w:vAlign w:val="center"/>
          </w:tcPr>
          <w:p w14:paraId="1C91506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Непогашена судимість за корисливі та посадові злочини (Так/Ні)</w:t>
            </w:r>
          </w:p>
        </w:tc>
        <w:tc>
          <w:tcPr>
            <w:tcW w:w="1100" w:type="dxa"/>
            <w:tcBorders>
              <w:top w:val="single" w:sz="6" w:space="0" w:color="auto"/>
              <w:left w:val="single" w:sz="6" w:space="0" w:color="auto"/>
              <w:bottom w:val="single" w:sz="6" w:space="0" w:color="auto"/>
            </w:tcBorders>
            <w:vAlign w:val="center"/>
          </w:tcPr>
          <w:p w14:paraId="0DC76CB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Стать чоловіча/ жіноча - (ч/ж)</w:t>
            </w:r>
          </w:p>
        </w:tc>
      </w:tr>
      <w:tr w:rsidR="00000000" w14:paraId="4E76846D"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vAlign w:val="center"/>
          </w:tcPr>
          <w:p w14:paraId="73CCE1C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1</w:t>
            </w:r>
          </w:p>
        </w:tc>
        <w:tc>
          <w:tcPr>
            <w:tcW w:w="2050" w:type="dxa"/>
            <w:tcBorders>
              <w:top w:val="single" w:sz="6" w:space="0" w:color="auto"/>
              <w:left w:val="single" w:sz="6" w:space="0" w:color="auto"/>
              <w:bottom w:val="single" w:sz="6" w:space="0" w:color="auto"/>
              <w:right w:val="single" w:sz="6" w:space="0" w:color="auto"/>
            </w:tcBorders>
            <w:vAlign w:val="center"/>
          </w:tcPr>
          <w:p w14:paraId="15FE334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2</w:t>
            </w:r>
          </w:p>
        </w:tc>
        <w:tc>
          <w:tcPr>
            <w:tcW w:w="2100" w:type="dxa"/>
            <w:tcBorders>
              <w:top w:val="single" w:sz="6" w:space="0" w:color="auto"/>
              <w:left w:val="single" w:sz="6" w:space="0" w:color="auto"/>
              <w:bottom w:val="single" w:sz="6" w:space="0" w:color="auto"/>
              <w:right w:val="single" w:sz="6" w:space="0" w:color="auto"/>
            </w:tcBorders>
            <w:vAlign w:val="center"/>
          </w:tcPr>
          <w:p w14:paraId="54014C0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3</w:t>
            </w:r>
          </w:p>
        </w:tc>
        <w:tc>
          <w:tcPr>
            <w:tcW w:w="1100" w:type="dxa"/>
            <w:tcBorders>
              <w:top w:val="single" w:sz="6" w:space="0" w:color="auto"/>
              <w:left w:val="single" w:sz="6" w:space="0" w:color="auto"/>
              <w:bottom w:val="single" w:sz="6" w:space="0" w:color="auto"/>
              <w:right w:val="single" w:sz="6" w:space="0" w:color="auto"/>
            </w:tcBorders>
            <w:vAlign w:val="center"/>
          </w:tcPr>
          <w:p w14:paraId="50CDCB2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4</w:t>
            </w:r>
          </w:p>
        </w:tc>
        <w:tc>
          <w:tcPr>
            <w:tcW w:w="800" w:type="dxa"/>
            <w:tcBorders>
              <w:top w:val="single" w:sz="6" w:space="0" w:color="auto"/>
              <w:left w:val="single" w:sz="6" w:space="0" w:color="auto"/>
              <w:bottom w:val="single" w:sz="6" w:space="0" w:color="auto"/>
              <w:right w:val="single" w:sz="6" w:space="0" w:color="auto"/>
            </w:tcBorders>
            <w:vAlign w:val="center"/>
          </w:tcPr>
          <w:p w14:paraId="01F8977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5</w:t>
            </w:r>
          </w:p>
        </w:tc>
        <w:tc>
          <w:tcPr>
            <w:tcW w:w="1000" w:type="dxa"/>
            <w:tcBorders>
              <w:top w:val="single" w:sz="6" w:space="0" w:color="auto"/>
              <w:left w:val="single" w:sz="6" w:space="0" w:color="auto"/>
              <w:bottom w:val="single" w:sz="6" w:space="0" w:color="auto"/>
              <w:right w:val="single" w:sz="6" w:space="0" w:color="auto"/>
            </w:tcBorders>
            <w:vAlign w:val="center"/>
          </w:tcPr>
          <w:p w14:paraId="38D7EF2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6</w:t>
            </w:r>
          </w:p>
        </w:tc>
        <w:tc>
          <w:tcPr>
            <w:tcW w:w="1000" w:type="dxa"/>
            <w:tcBorders>
              <w:top w:val="single" w:sz="6" w:space="0" w:color="auto"/>
              <w:left w:val="single" w:sz="6" w:space="0" w:color="auto"/>
              <w:bottom w:val="single" w:sz="6" w:space="0" w:color="auto"/>
              <w:right w:val="single" w:sz="6" w:space="0" w:color="auto"/>
            </w:tcBorders>
            <w:vAlign w:val="center"/>
          </w:tcPr>
          <w:p w14:paraId="4EFE57C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7</w:t>
            </w:r>
          </w:p>
        </w:tc>
        <w:tc>
          <w:tcPr>
            <w:tcW w:w="900" w:type="dxa"/>
            <w:tcBorders>
              <w:top w:val="single" w:sz="6" w:space="0" w:color="auto"/>
              <w:left w:val="single" w:sz="6" w:space="0" w:color="auto"/>
              <w:bottom w:val="single" w:sz="6" w:space="0" w:color="auto"/>
              <w:right w:val="single" w:sz="6" w:space="0" w:color="auto"/>
            </w:tcBorders>
            <w:vAlign w:val="center"/>
          </w:tcPr>
          <w:p w14:paraId="0E79548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8</w:t>
            </w:r>
          </w:p>
        </w:tc>
        <w:tc>
          <w:tcPr>
            <w:tcW w:w="2000" w:type="dxa"/>
            <w:tcBorders>
              <w:top w:val="single" w:sz="6" w:space="0" w:color="auto"/>
              <w:left w:val="single" w:sz="6" w:space="0" w:color="auto"/>
              <w:bottom w:val="single" w:sz="6" w:space="0" w:color="auto"/>
              <w:right w:val="single" w:sz="6" w:space="0" w:color="auto"/>
            </w:tcBorders>
            <w:vAlign w:val="center"/>
          </w:tcPr>
          <w:p w14:paraId="5FAC17C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9</w:t>
            </w:r>
          </w:p>
        </w:tc>
        <w:tc>
          <w:tcPr>
            <w:tcW w:w="1400" w:type="dxa"/>
            <w:tcBorders>
              <w:top w:val="single" w:sz="6" w:space="0" w:color="auto"/>
              <w:left w:val="single" w:sz="6" w:space="0" w:color="auto"/>
              <w:bottom w:val="single" w:sz="6" w:space="0" w:color="auto"/>
              <w:right w:val="single" w:sz="6" w:space="0" w:color="auto"/>
            </w:tcBorders>
            <w:vAlign w:val="center"/>
          </w:tcPr>
          <w:p w14:paraId="6819269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10</w:t>
            </w:r>
          </w:p>
        </w:tc>
        <w:tc>
          <w:tcPr>
            <w:tcW w:w="1400" w:type="dxa"/>
            <w:tcBorders>
              <w:top w:val="single" w:sz="6" w:space="0" w:color="auto"/>
              <w:left w:val="single" w:sz="6" w:space="0" w:color="auto"/>
              <w:bottom w:val="single" w:sz="6" w:space="0" w:color="auto"/>
              <w:right w:val="single" w:sz="6" w:space="0" w:color="auto"/>
            </w:tcBorders>
            <w:vAlign w:val="center"/>
          </w:tcPr>
          <w:p w14:paraId="27EABEB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11</w:t>
            </w:r>
          </w:p>
        </w:tc>
        <w:tc>
          <w:tcPr>
            <w:tcW w:w="1100" w:type="dxa"/>
            <w:tcBorders>
              <w:top w:val="single" w:sz="6" w:space="0" w:color="auto"/>
              <w:left w:val="single" w:sz="6" w:space="0" w:color="auto"/>
              <w:bottom w:val="single" w:sz="6" w:space="0" w:color="auto"/>
            </w:tcBorders>
            <w:vAlign w:val="center"/>
          </w:tcPr>
          <w:p w14:paraId="73A2FAA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12</w:t>
            </w:r>
          </w:p>
        </w:tc>
      </w:tr>
      <w:tr w:rsidR="00000000" w14:paraId="56C9058D"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vAlign w:val="center"/>
          </w:tcPr>
          <w:p w14:paraId="33C3266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1</w:t>
            </w:r>
          </w:p>
        </w:tc>
        <w:tc>
          <w:tcPr>
            <w:tcW w:w="2050" w:type="dxa"/>
            <w:tcBorders>
              <w:top w:val="single" w:sz="6" w:space="0" w:color="auto"/>
              <w:left w:val="single" w:sz="6" w:space="0" w:color="auto"/>
              <w:bottom w:val="single" w:sz="6" w:space="0" w:color="auto"/>
              <w:right w:val="single" w:sz="6" w:space="0" w:color="auto"/>
            </w:tcBorders>
            <w:vAlign w:val="center"/>
          </w:tcPr>
          <w:p w14:paraId="60A64C2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Голова Ревiзiйної комiсiї</w:t>
            </w:r>
          </w:p>
        </w:tc>
        <w:tc>
          <w:tcPr>
            <w:tcW w:w="2100" w:type="dxa"/>
            <w:tcBorders>
              <w:top w:val="single" w:sz="6" w:space="0" w:color="auto"/>
              <w:left w:val="single" w:sz="6" w:space="0" w:color="auto"/>
              <w:bottom w:val="single" w:sz="6" w:space="0" w:color="auto"/>
              <w:right w:val="single" w:sz="6" w:space="0" w:color="auto"/>
            </w:tcBorders>
            <w:vAlign w:val="center"/>
          </w:tcPr>
          <w:p w14:paraId="66C59B7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Боярiна Свiтлана Iллiчна</w:t>
            </w:r>
          </w:p>
        </w:tc>
        <w:tc>
          <w:tcPr>
            <w:tcW w:w="1100" w:type="dxa"/>
            <w:tcBorders>
              <w:top w:val="single" w:sz="6" w:space="0" w:color="auto"/>
              <w:left w:val="single" w:sz="6" w:space="0" w:color="auto"/>
              <w:bottom w:val="single" w:sz="6" w:space="0" w:color="auto"/>
              <w:right w:val="single" w:sz="6" w:space="0" w:color="auto"/>
            </w:tcBorders>
            <w:vAlign w:val="center"/>
          </w:tcPr>
          <w:p w14:paraId="45E8F4E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p>
        </w:tc>
        <w:tc>
          <w:tcPr>
            <w:tcW w:w="800" w:type="dxa"/>
            <w:tcBorders>
              <w:top w:val="single" w:sz="6" w:space="0" w:color="auto"/>
              <w:left w:val="single" w:sz="6" w:space="0" w:color="auto"/>
              <w:bottom w:val="single" w:sz="6" w:space="0" w:color="auto"/>
              <w:right w:val="single" w:sz="6" w:space="0" w:color="auto"/>
            </w:tcBorders>
            <w:vAlign w:val="center"/>
          </w:tcPr>
          <w:p w14:paraId="1507F3E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p>
        </w:tc>
        <w:tc>
          <w:tcPr>
            <w:tcW w:w="1000" w:type="dxa"/>
            <w:tcBorders>
              <w:top w:val="single" w:sz="6" w:space="0" w:color="auto"/>
              <w:left w:val="single" w:sz="6" w:space="0" w:color="auto"/>
              <w:bottom w:val="single" w:sz="6" w:space="0" w:color="auto"/>
              <w:right w:val="single" w:sz="6" w:space="0" w:color="auto"/>
            </w:tcBorders>
            <w:vAlign w:val="center"/>
          </w:tcPr>
          <w:p w14:paraId="6D2477F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1958</w:t>
            </w:r>
          </w:p>
        </w:tc>
        <w:tc>
          <w:tcPr>
            <w:tcW w:w="1000" w:type="dxa"/>
            <w:tcBorders>
              <w:top w:val="single" w:sz="6" w:space="0" w:color="auto"/>
              <w:left w:val="single" w:sz="6" w:space="0" w:color="auto"/>
              <w:bottom w:val="single" w:sz="6" w:space="0" w:color="auto"/>
              <w:right w:val="single" w:sz="6" w:space="0" w:color="auto"/>
            </w:tcBorders>
            <w:vAlign w:val="center"/>
          </w:tcPr>
          <w:p w14:paraId="2B1A845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Повна вища</w:t>
            </w:r>
          </w:p>
        </w:tc>
        <w:tc>
          <w:tcPr>
            <w:tcW w:w="900" w:type="dxa"/>
            <w:tcBorders>
              <w:top w:val="single" w:sz="6" w:space="0" w:color="auto"/>
              <w:left w:val="single" w:sz="6" w:space="0" w:color="auto"/>
              <w:bottom w:val="single" w:sz="6" w:space="0" w:color="auto"/>
              <w:right w:val="single" w:sz="6" w:space="0" w:color="auto"/>
            </w:tcBorders>
            <w:vAlign w:val="center"/>
          </w:tcPr>
          <w:p w14:paraId="3354AA9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45</w:t>
            </w:r>
          </w:p>
        </w:tc>
        <w:tc>
          <w:tcPr>
            <w:tcW w:w="2000" w:type="dxa"/>
            <w:tcBorders>
              <w:top w:val="single" w:sz="6" w:space="0" w:color="auto"/>
              <w:left w:val="single" w:sz="6" w:space="0" w:color="auto"/>
              <w:bottom w:val="single" w:sz="6" w:space="0" w:color="auto"/>
              <w:right w:val="single" w:sz="6" w:space="0" w:color="auto"/>
            </w:tcBorders>
            <w:vAlign w:val="center"/>
          </w:tcPr>
          <w:p w14:paraId="522155A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Приватне акцiонерне товариство "МТ Консалтiнг"</w:t>
            </w:r>
          </w:p>
          <w:p w14:paraId="63DF7F4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31167727</w:t>
            </w:r>
          </w:p>
          <w:p w14:paraId="10225C3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провiдний економiст, Товариство з обмеженою вiдповiдальнiстю "Єврокар Сервiс", 20058711, Заступник директора з ефективностi пiдприємництва, Приватне акцiонерне товариство "Атолл Холдинг", 31237888, Голова Ревiзiйної комiсiї, Товариство з обмеженою вiдповiд</w:t>
            </w:r>
            <w:r>
              <w:rPr>
                <w:rFonts w:ascii="Times New Roman CYR" w:hAnsi="Times New Roman CYR" w:cs="Times New Roman CYR"/>
                <w:sz w:val="20"/>
                <w:szCs w:val="20"/>
              </w:rPr>
              <w:t xml:space="preserve">альнiстю "Автотрейдiнг - Україна", 31167706, Директор, Приватне акцiонерне товариство "Єврокар", 30913130, Голова Ревiзiйної комiсiї, Приватне акцiонерне товариство "МТ Консалтiнг", </w:t>
            </w:r>
            <w:r>
              <w:rPr>
                <w:rFonts w:ascii="Times New Roman CYR" w:hAnsi="Times New Roman CYR" w:cs="Times New Roman CYR"/>
                <w:sz w:val="20"/>
                <w:szCs w:val="20"/>
              </w:rPr>
              <w:lastRenderedPageBreak/>
              <w:t>31167727, Голова Ревiзiйної комiсiї</w:t>
            </w:r>
          </w:p>
        </w:tc>
        <w:tc>
          <w:tcPr>
            <w:tcW w:w="1400" w:type="dxa"/>
            <w:tcBorders>
              <w:top w:val="single" w:sz="6" w:space="0" w:color="auto"/>
              <w:left w:val="single" w:sz="6" w:space="0" w:color="auto"/>
              <w:bottom w:val="single" w:sz="6" w:space="0" w:color="auto"/>
              <w:right w:val="single" w:sz="6" w:space="0" w:color="auto"/>
            </w:tcBorders>
            <w:vAlign w:val="center"/>
          </w:tcPr>
          <w:p w14:paraId="1138CE9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lastRenderedPageBreak/>
              <w:t>26.04.2024</w:t>
            </w:r>
          </w:p>
          <w:p w14:paraId="4B5A9FE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на 4 роки</w:t>
            </w:r>
          </w:p>
        </w:tc>
        <w:tc>
          <w:tcPr>
            <w:tcW w:w="1400" w:type="dxa"/>
            <w:tcBorders>
              <w:top w:val="single" w:sz="6" w:space="0" w:color="auto"/>
              <w:left w:val="single" w:sz="6" w:space="0" w:color="auto"/>
              <w:bottom w:val="single" w:sz="6" w:space="0" w:color="auto"/>
              <w:right w:val="single" w:sz="6" w:space="0" w:color="auto"/>
            </w:tcBorders>
            <w:vAlign w:val="center"/>
          </w:tcPr>
          <w:p w14:paraId="6EB4E5A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Ні</w:t>
            </w:r>
          </w:p>
        </w:tc>
        <w:tc>
          <w:tcPr>
            <w:tcW w:w="1100" w:type="dxa"/>
            <w:tcBorders>
              <w:top w:val="single" w:sz="6" w:space="0" w:color="auto"/>
              <w:left w:val="single" w:sz="6" w:space="0" w:color="auto"/>
              <w:bottom w:val="single" w:sz="6" w:space="0" w:color="auto"/>
            </w:tcBorders>
            <w:vAlign w:val="center"/>
          </w:tcPr>
          <w:p w14:paraId="2CDA891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ж</w:t>
            </w:r>
          </w:p>
        </w:tc>
      </w:tr>
      <w:tr w:rsidR="00000000" w14:paraId="07F8EA2A"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vAlign w:val="center"/>
          </w:tcPr>
          <w:p w14:paraId="78E6CAC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2</w:t>
            </w:r>
          </w:p>
        </w:tc>
        <w:tc>
          <w:tcPr>
            <w:tcW w:w="2050" w:type="dxa"/>
            <w:tcBorders>
              <w:top w:val="single" w:sz="6" w:space="0" w:color="auto"/>
              <w:left w:val="single" w:sz="6" w:space="0" w:color="auto"/>
              <w:bottom w:val="single" w:sz="6" w:space="0" w:color="auto"/>
              <w:right w:val="single" w:sz="6" w:space="0" w:color="auto"/>
            </w:tcBorders>
            <w:vAlign w:val="center"/>
          </w:tcPr>
          <w:p w14:paraId="48FE75A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Член Ревi</w:t>
            </w:r>
            <w:r>
              <w:rPr>
                <w:rFonts w:ascii="Times New Roman CYR" w:hAnsi="Times New Roman CYR" w:cs="Times New Roman CYR"/>
                <w:sz w:val="20"/>
                <w:szCs w:val="20"/>
              </w:rPr>
              <w:t>зiйної комiсiї</w:t>
            </w:r>
          </w:p>
        </w:tc>
        <w:tc>
          <w:tcPr>
            <w:tcW w:w="2100" w:type="dxa"/>
            <w:tcBorders>
              <w:top w:val="single" w:sz="6" w:space="0" w:color="auto"/>
              <w:left w:val="single" w:sz="6" w:space="0" w:color="auto"/>
              <w:bottom w:val="single" w:sz="6" w:space="0" w:color="auto"/>
              <w:right w:val="single" w:sz="6" w:space="0" w:color="auto"/>
            </w:tcBorders>
            <w:vAlign w:val="center"/>
          </w:tcPr>
          <w:p w14:paraId="64F58D5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Кушнiр Тетяна Петрiвна</w:t>
            </w:r>
          </w:p>
        </w:tc>
        <w:tc>
          <w:tcPr>
            <w:tcW w:w="1100" w:type="dxa"/>
            <w:tcBorders>
              <w:top w:val="single" w:sz="6" w:space="0" w:color="auto"/>
              <w:left w:val="single" w:sz="6" w:space="0" w:color="auto"/>
              <w:bottom w:val="single" w:sz="6" w:space="0" w:color="auto"/>
              <w:right w:val="single" w:sz="6" w:space="0" w:color="auto"/>
            </w:tcBorders>
            <w:vAlign w:val="center"/>
          </w:tcPr>
          <w:p w14:paraId="3B3D445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p>
        </w:tc>
        <w:tc>
          <w:tcPr>
            <w:tcW w:w="800" w:type="dxa"/>
            <w:tcBorders>
              <w:top w:val="single" w:sz="6" w:space="0" w:color="auto"/>
              <w:left w:val="single" w:sz="6" w:space="0" w:color="auto"/>
              <w:bottom w:val="single" w:sz="6" w:space="0" w:color="auto"/>
              <w:right w:val="single" w:sz="6" w:space="0" w:color="auto"/>
            </w:tcBorders>
            <w:vAlign w:val="center"/>
          </w:tcPr>
          <w:p w14:paraId="3873746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p>
        </w:tc>
        <w:tc>
          <w:tcPr>
            <w:tcW w:w="1000" w:type="dxa"/>
            <w:tcBorders>
              <w:top w:val="single" w:sz="6" w:space="0" w:color="auto"/>
              <w:left w:val="single" w:sz="6" w:space="0" w:color="auto"/>
              <w:bottom w:val="single" w:sz="6" w:space="0" w:color="auto"/>
              <w:right w:val="single" w:sz="6" w:space="0" w:color="auto"/>
            </w:tcBorders>
            <w:vAlign w:val="center"/>
          </w:tcPr>
          <w:p w14:paraId="40447E9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1972</w:t>
            </w:r>
          </w:p>
        </w:tc>
        <w:tc>
          <w:tcPr>
            <w:tcW w:w="1000" w:type="dxa"/>
            <w:tcBorders>
              <w:top w:val="single" w:sz="6" w:space="0" w:color="auto"/>
              <w:left w:val="single" w:sz="6" w:space="0" w:color="auto"/>
              <w:bottom w:val="single" w:sz="6" w:space="0" w:color="auto"/>
              <w:right w:val="single" w:sz="6" w:space="0" w:color="auto"/>
            </w:tcBorders>
            <w:vAlign w:val="center"/>
          </w:tcPr>
          <w:p w14:paraId="1EBA0A8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Повна вища</w:t>
            </w:r>
          </w:p>
        </w:tc>
        <w:tc>
          <w:tcPr>
            <w:tcW w:w="900" w:type="dxa"/>
            <w:tcBorders>
              <w:top w:val="single" w:sz="6" w:space="0" w:color="auto"/>
              <w:left w:val="single" w:sz="6" w:space="0" w:color="auto"/>
              <w:bottom w:val="single" w:sz="6" w:space="0" w:color="auto"/>
              <w:right w:val="single" w:sz="6" w:space="0" w:color="auto"/>
            </w:tcBorders>
            <w:vAlign w:val="center"/>
          </w:tcPr>
          <w:p w14:paraId="6233A1E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36</w:t>
            </w:r>
          </w:p>
        </w:tc>
        <w:tc>
          <w:tcPr>
            <w:tcW w:w="2000" w:type="dxa"/>
            <w:tcBorders>
              <w:top w:val="single" w:sz="6" w:space="0" w:color="auto"/>
              <w:left w:val="single" w:sz="6" w:space="0" w:color="auto"/>
              <w:bottom w:val="single" w:sz="6" w:space="0" w:color="auto"/>
              <w:right w:val="single" w:sz="6" w:space="0" w:color="auto"/>
            </w:tcBorders>
            <w:vAlign w:val="center"/>
          </w:tcPr>
          <w:p w14:paraId="71D8181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Приватне акцiонерне товариство "МТ Консалтiнг"</w:t>
            </w:r>
          </w:p>
          <w:p w14:paraId="0A20915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31167727</w:t>
            </w:r>
          </w:p>
          <w:p w14:paraId="1E742A3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референт, Товариство з обмеженою вiдповiдальнiстю "Єврокар", 32384621, заступник фiнансового директора з питань управлiнського облiку</w:t>
            </w:r>
          </w:p>
        </w:tc>
        <w:tc>
          <w:tcPr>
            <w:tcW w:w="1400" w:type="dxa"/>
            <w:tcBorders>
              <w:top w:val="single" w:sz="6" w:space="0" w:color="auto"/>
              <w:left w:val="single" w:sz="6" w:space="0" w:color="auto"/>
              <w:bottom w:val="single" w:sz="6" w:space="0" w:color="auto"/>
              <w:right w:val="single" w:sz="6" w:space="0" w:color="auto"/>
            </w:tcBorders>
            <w:vAlign w:val="center"/>
          </w:tcPr>
          <w:p w14:paraId="6985677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26.04.2024</w:t>
            </w:r>
          </w:p>
          <w:p w14:paraId="3DDFED8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на 4 роки</w:t>
            </w:r>
          </w:p>
        </w:tc>
        <w:tc>
          <w:tcPr>
            <w:tcW w:w="1400" w:type="dxa"/>
            <w:tcBorders>
              <w:top w:val="single" w:sz="6" w:space="0" w:color="auto"/>
              <w:left w:val="single" w:sz="6" w:space="0" w:color="auto"/>
              <w:bottom w:val="single" w:sz="6" w:space="0" w:color="auto"/>
              <w:right w:val="single" w:sz="6" w:space="0" w:color="auto"/>
            </w:tcBorders>
            <w:vAlign w:val="center"/>
          </w:tcPr>
          <w:p w14:paraId="52A7C94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Ні</w:t>
            </w:r>
          </w:p>
        </w:tc>
        <w:tc>
          <w:tcPr>
            <w:tcW w:w="1100" w:type="dxa"/>
            <w:tcBorders>
              <w:top w:val="single" w:sz="6" w:space="0" w:color="auto"/>
              <w:left w:val="single" w:sz="6" w:space="0" w:color="auto"/>
              <w:bottom w:val="single" w:sz="6" w:space="0" w:color="auto"/>
            </w:tcBorders>
            <w:vAlign w:val="center"/>
          </w:tcPr>
          <w:p w14:paraId="09E0967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ж</w:t>
            </w:r>
          </w:p>
        </w:tc>
      </w:tr>
      <w:tr w:rsidR="00000000" w14:paraId="7CFB5CA5"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vAlign w:val="center"/>
          </w:tcPr>
          <w:p w14:paraId="733BF0B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3</w:t>
            </w:r>
          </w:p>
        </w:tc>
        <w:tc>
          <w:tcPr>
            <w:tcW w:w="2050" w:type="dxa"/>
            <w:tcBorders>
              <w:top w:val="single" w:sz="6" w:space="0" w:color="auto"/>
              <w:left w:val="single" w:sz="6" w:space="0" w:color="auto"/>
              <w:bottom w:val="single" w:sz="6" w:space="0" w:color="auto"/>
              <w:right w:val="single" w:sz="6" w:space="0" w:color="auto"/>
            </w:tcBorders>
            <w:vAlign w:val="center"/>
          </w:tcPr>
          <w:p w14:paraId="5D8DD9A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Член Ревiзiйної комiсiї</w:t>
            </w:r>
          </w:p>
        </w:tc>
        <w:tc>
          <w:tcPr>
            <w:tcW w:w="2100" w:type="dxa"/>
            <w:tcBorders>
              <w:top w:val="single" w:sz="6" w:space="0" w:color="auto"/>
              <w:left w:val="single" w:sz="6" w:space="0" w:color="auto"/>
              <w:bottom w:val="single" w:sz="6" w:space="0" w:color="auto"/>
              <w:right w:val="single" w:sz="6" w:space="0" w:color="auto"/>
            </w:tcBorders>
            <w:vAlign w:val="center"/>
          </w:tcPr>
          <w:p w14:paraId="25E367E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Аврамчук Олександр Григорович</w:t>
            </w:r>
          </w:p>
        </w:tc>
        <w:tc>
          <w:tcPr>
            <w:tcW w:w="1100" w:type="dxa"/>
            <w:tcBorders>
              <w:top w:val="single" w:sz="6" w:space="0" w:color="auto"/>
              <w:left w:val="single" w:sz="6" w:space="0" w:color="auto"/>
              <w:bottom w:val="single" w:sz="6" w:space="0" w:color="auto"/>
              <w:right w:val="single" w:sz="6" w:space="0" w:color="auto"/>
            </w:tcBorders>
            <w:vAlign w:val="center"/>
          </w:tcPr>
          <w:p w14:paraId="201513E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p>
        </w:tc>
        <w:tc>
          <w:tcPr>
            <w:tcW w:w="800" w:type="dxa"/>
            <w:tcBorders>
              <w:top w:val="single" w:sz="6" w:space="0" w:color="auto"/>
              <w:left w:val="single" w:sz="6" w:space="0" w:color="auto"/>
              <w:bottom w:val="single" w:sz="6" w:space="0" w:color="auto"/>
              <w:right w:val="single" w:sz="6" w:space="0" w:color="auto"/>
            </w:tcBorders>
            <w:vAlign w:val="center"/>
          </w:tcPr>
          <w:p w14:paraId="63A8833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p>
        </w:tc>
        <w:tc>
          <w:tcPr>
            <w:tcW w:w="1000" w:type="dxa"/>
            <w:tcBorders>
              <w:top w:val="single" w:sz="6" w:space="0" w:color="auto"/>
              <w:left w:val="single" w:sz="6" w:space="0" w:color="auto"/>
              <w:bottom w:val="single" w:sz="6" w:space="0" w:color="auto"/>
              <w:right w:val="single" w:sz="6" w:space="0" w:color="auto"/>
            </w:tcBorders>
            <w:vAlign w:val="center"/>
          </w:tcPr>
          <w:p w14:paraId="52BEC51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1969</w:t>
            </w:r>
          </w:p>
        </w:tc>
        <w:tc>
          <w:tcPr>
            <w:tcW w:w="1000" w:type="dxa"/>
            <w:tcBorders>
              <w:top w:val="single" w:sz="6" w:space="0" w:color="auto"/>
              <w:left w:val="single" w:sz="6" w:space="0" w:color="auto"/>
              <w:bottom w:val="single" w:sz="6" w:space="0" w:color="auto"/>
              <w:right w:val="single" w:sz="6" w:space="0" w:color="auto"/>
            </w:tcBorders>
            <w:vAlign w:val="center"/>
          </w:tcPr>
          <w:p w14:paraId="7B9B398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Повна вища</w:t>
            </w:r>
          </w:p>
        </w:tc>
        <w:tc>
          <w:tcPr>
            <w:tcW w:w="900" w:type="dxa"/>
            <w:tcBorders>
              <w:top w:val="single" w:sz="6" w:space="0" w:color="auto"/>
              <w:left w:val="single" w:sz="6" w:space="0" w:color="auto"/>
              <w:bottom w:val="single" w:sz="6" w:space="0" w:color="auto"/>
              <w:right w:val="single" w:sz="6" w:space="0" w:color="auto"/>
            </w:tcBorders>
            <w:vAlign w:val="center"/>
          </w:tcPr>
          <w:p w14:paraId="0CFBB34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29</w:t>
            </w:r>
          </w:p>
        </w:tc>
        <w:tc>
          <w:tcPr>
            <w:tcW w:w="2000" w:type="dxa"/>
            <w:tcBorders>
              <w:top w:val="single" w:sz="6" w:space="0" w:color="auto"/>
              <w:left w:val="single" w:sz="6" w:space="0" w:color="auto"/>
              <w:bottom w:val="single" w:sz="6" w:space="0" w:color="auto"/>
              <w:right w:val="single" w:sz="6" w:space="0" w:color="auto"/>
            </w:tcBorders>
            <w:vAlign w:val="center"/>
          </w:tcPr>
          <w:p w14:paraId="2F19C21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Приватне акцiонерне товариство "МТ Консалтiнг"</w:t>
            </w:r>
          </w:p>
          <w:p w14:paraId="0A37227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31167727</w:t>
            </w:r>
          </w:p>
          <w:p w14:paraId="0032786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 xml:space="preserve">провiдний економiст, Товариство з обмеженою вiдповiдальнiстю "Автотрейдiнг Атолл груп", 35755339, начальник вiддiлу управлiнського облiку i звiтностi </w:t>
            </w:r>
          </w:p>
        </w:tc>
        <w:tc>
          <w:tcPr>
            <w:tcW w:w="1400" w:type="dxa"/>
            <w:tcBorders>
              <w:top w:val="single" w:sz="6" w:space="0" w:color="auto"/>
              <w:left w:val="single" w:sz="6" w:space="0" w:color="auto"/>
              <w:bottom w:val="single" w:sz="6" w:space="0" w:color="auto"/>
              <w:right w:val="single" w:sz="6" w:space="0" w:color="auto"/>
            </w:tcBorders>
            <w:vAlign w:val="center"/>
          </w:tcPr>
          <w:p w14:paraId="2B42490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26.04.2024</w:t>
            </w:r>
          </w:p>
          <w:p w14:paraId="28F89F8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на 4 роки</w:t>
            </w:r>
          </w:p>
        </w:tc>
        <w:tc>
          <w:tcPr>
            <w:tcW w:w="1400" w:type="dxa"/>
            <w:tcBorders>
              <w:top w:val="single" w:sz="6" w:space="0" w:color="auto"/>
              <w:left w:val="single" w:sz="6" w:space="0" w:color="auto"/>
              <w:bottom w:val="single" w:sz="6" w:space="0" w:color="auto"/>
              <w:right w:val="single" w:sz="6" w:space="0" w:color="auto"/>
            </w:tcBorders>
            <w:vAlign w:val="center"/>
          </w:tcPr>
          <w:p w14:paraId="650D14A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Ні</w:t>
            </w:r>
          </w:p>
        </w:tc>
        <w:tc>
          <w:tcPr>
            <w:tcW w:w="1100" w:type="dxa"/>
            <w:tcBorders>
              <w:top w:val="single" w:sz="6" w:space="0" w:color="auto"/>
              <w:left w:val="single" w:sz="6" w:space="0" w:color="auto"/>
              <w:bottom w:val="single" w:sz="6" w:space="0" w:color="auto"/>
            </w:tcBorders>
            <w:vAlign w:val="center"/>
          </w:tcPr>
          <w:p w14:paraId="41DE01E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0"/>
                <w:szCs w:val="20"/>
              </w:rPr>
            </w:pPr>
            <w:r>
              <w:rPr>
                <w:rFonts w:ascii="Times New Roman CYR" w:hAnsi="Times New Roman CYR" w:cs="Times New Roman CYR"/>
                <w:sz w:val="20"/>
                <w:szCs w:val="20"/>
              </w:rPr>
              <w:t>ч</w:t>
            </w:r>
          </w:p>
        </w:tc>
      </w:tr>
    </w:tbl>
    <w:p w14:paraId="521E1775" w14:textId="77777777" w:rsidR="00000000" w:rsidRDefault="00E36928">
      <w:pPr>
        <w:widowControl w:val="0"/>
        <w:autoSpaceDE w:val="0"/>
        <w:autoSpaceDN w:val="0"/>
        <w:adjustRightInd w:val="0"/>
        <w:spacing w:after="0" w:line="240" w:lineRule="auto"/>
        <w:rPr>
          <w:rFonts w:ascii="Times New Roman CYR" w:hAnsi="Times New Roman CYR" w:cs="Times New Roman CYR"/>
          <w:sz w:val="20"/>
          <w:szCs w:val="20"/>
        </w:rPr>
      </w:pPr>
    </w:p>
    <w:p w14:paraId="6776C489" w14:textId="77777777" w:rsidR="00000000" w:rsidRDefault="00E36928">
      <w:pPr>
        <w:widowControl w:val="0"/>
        <w:autoSpaceDE w:val="0"/>
        <w:autoSpaceDN w:val="0"/>
        <w:adjustRightInd w:val="0"/>
        <w:spacing w:after="0" w:line="240" w:lineRule="auto"/>
        <w:rPr>
          <w:rFonts w:ascii="Times New Roman CYR" w:hAnsi="Times New Roman CYR" w:cs="Times New Roman CYR"/>
          <w:sz w:val="20"/>
          <w:szCs w:val="20"/>
        </w:rPr>
        <w:sectPr w:rsidR="00000000">
          <w:pgSz w:w="16837" w:h="11905" w:orient="landscape"/>
          <w:pgMar w:top="570" w:right="720" w:bottom="570" w:left="720" w:header="708" w:footer="708" w:gutter="0"/>
          <w:cols w:space="720"/>
          <w:noEndnote/>
        </w:sectPr>
      </w:pPr>
    </w:p>
    <w:p w14:paraId="525E9E39" w14:textId="77777777" w:rsidR="00000000" w:rsidRDefault="00E36928">
      <w:pPr>
        <w:widowControl w:val="0"/>
        <w:autoSpaceDE w:val="0"/>
        <w:autoSpaceDN w:val="0"/>
        <w:adjustRightInd w:val="0"/>
        <w:spacing w:after="0" w:line="240" w:lineRule="auto"/>
        <w:rPr>
          <w:rFonts w:ascii="Times New Roman CYR" w:hAnsi="Times New Roman CYR" w:cs="Times New Roman CYR"/>
          <w:b/>
          <w:bCs/>
          <w:sz w:val="24"/>
          <w:szCs w:val="24"/>
        </w:rPr>
      </w:pPr>
      <w:r>
        <w:rPr>
          <w:rFonts w:ascii="Times New Roman CYR" w:hAnsi="Times New Roman CYR" w:cs="Times New Roman CYR"/>
          <w:b/>
          <w:bCs/>
          <w:sz w:val="24"/>
          <w:szCs w:val="24"/>
        </w:rPr>
        <w:lastRenderedPageBreak/>
        <w:t>Організаційна структура</w:t>
      </w:r>
    </w:p>
    <w:p w14:paraId="12E8E479"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https://www.invest.autotrading.ua/rus/indexdf95.html?sidemenu_link_id=company</w:t>
      </w:r>
    </w:p>
    <w:p w14:paraId="0B91C1CA"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p w14:paraId="71C40EF6" w14:textId="77777777" w:rsidR="00000000" w:rsidRDefault="00E36928">
      <w:pPr>
        <w:widowControl w:val="0"/>
        <w:autoSpaceDE w:val="0"/>
        <w:autoSpaceDN w:val="0"/>
        <w:adjustRightInd w:val="0"/>
        <w:spacing w:after="0" w:line="240" w:lineRule="auto"/>
        <w:rPr>
          <w:rFonts w:ascii="Times New Roman CYR" w:hAnsi="Times New Roman CYR" w:cs="Times New Roman CYR"/>
          <w:b/>
          <w:bCs/>
          <w:sz w:val="24"/>
          <w:szCs w:val="24"/>
        </w:rPr>
      </w:pPr>
      <w:r>
        <w:rPr>
          <w:rFonts w:ascii="Times New Roman CYR" w:hAnsi="Times New Roman CYR" w:cs="Times New Roman CYR"/>
          <w:b/>
          <w:bCs/>
          <w:i/>
          <w:iCs/>
          <w:sz w:val="24"/>
          <w:szCs w:val="24"/>
        </w:rPr>
        <w:t>3. Структура власності</w:t>
      </w:r>
    </w:p>
    <w:p w14:paraId="097EF67F"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https://www.invest.autotrading.ua/rus/indexdf95.html?sidemenu_link_id=company</w:t>
      </w:r>
    </w:p>
    <w:p w14:paraId="66C314D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p w14:paraId="650275FB" w14:textId="77777777" w:rsidR="00000000" w:rsidRDefault="00E36928">
      <w:pPr>
        <w:widowControl w:val="0"/>
        <w:autoSpaceDE w:val="0"/>
        <w:autoSpaceDN w:val="0"/>
        <w:adjustRightInd w:val="0"/>
        <w:spacing w:after="0" w:line="240" w:lineRule="auto"/>
        <w:rPr>
          <w:rFonts w:ascii="Times New Roman CYR" w:hAnsi="Times New Roman CYR" w:cs="Times New Roman CYR"/>
          <w:b/>
          <w:bCs/>
          <w:sz w:val="24"/>
          <w:szCs w:val="24"/>
        </w:rPr>
      </w:pPr>
      <w:r>
        <w:rPr>
          <w:rFonts w:ascii="Times New Roman CYR" w:hAnsi="Times New Roman CYR" w:cs="Times New Roman CYR"/>
          <w:b/>
          <w:bCs/>
          <w:i/>
          <w:iCs/>
          <w:sz w:val="24"/>
          <w:szCs w:val="24"/>
        </w:rPr>
        <w:t>4. Опис господарської та фінан</w:t>
      </w:r>
      <w:r>
        <w:rPr>
          <w:rFonts w:ascii="Times New Roman CYR" w:hAnsi="Times New Roman CYR" w:cs="Times New Roman CYR"/>
          <w:b/>
          <w:bCs/>
          <w:i/>
          <w:iCs/>
          <w:sz w:val="24"/>
          <w:szCs w:val="24"/>
        </w:rPr>
        <w:t>сової діяльності</w:t>
      </w:r>
    </w:p>
    <w:p w14:paraId="2A751924"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1. Належнiсть особи до будь-яких об'єднань пiдприємств, повне найменування та мiсцезнаходження об'єднання, опис дiяльностi об'єднання, строк участi особи у вiдповiдному об'єднаннi, роль особи в об'єднаннi, посилання на вебсайт об'єднання.</w:t>
      </w:r>
    </w:p>
    <w:p w14:paraId="695256B0"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Емiтент не належить до будь-яких об'єднань пiдприємств.</w:t>
      </w:r>
    </w:p>
    <w:p w14:paraId="16D48B43"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72EF3D56"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2. Спiльна дiяльнiсть, яку особа проводить з iншими органiзацiями, пiдприємствами, установами, при цьому зазначаються сума вкладiв, мета вкладiв (отримання прибутку, iншi цiлi) та отриманий фiнансовий результат за звiтний рiк з кожного виду спiльної дiяльн</w:t>
      </w:r>
      <w:r>
        <w:rPr>
          <w:rFonts w:ascii="Times New Roman CYR" w:hAnsi="Times New Roman CYR" w:cs="Times New Roman CYR"/>
          <w:sz w:val="24"/>
          <w:szCs w:val="24"/>
        </w:rPr>
        <w:t>остi.</w:t>
      </w:r>
    </w:p>
    <w:p w14:paraId="5F110EB1"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Емiтент не проводить спiльну дiяльнiсть з iншими органiзацiями, пiдприємствами, установами.</w:t>
      </w:r>
    </w:p>
    <w:p w14:paraId="2C6D7F48"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7FB8C4F8"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3. Опис обраної облiкової полiтики (метод нарахування амортизацiї, метод оцiнки вартостi запасiв, метод облiку та оцiнки вартостi фiнансових iнвестицiй тощо)</w:t>
      </w:r>
      <w:r>
        <w:rPr>
          <w:rFonts w:ascii="Times New Roman CYR" w:hAnsi="Times New Roman CYR" w:cs="Times New Roman CYR"/>
          <w:sz w:val="24"/>
          <w:szCs w:val="24"/>
        </w:rPr>
        <w:t>.</w:t>
      </w:r>
    </w:p>
    <w:p w14:paraId="6E6959CC"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Амортизацiя об'єктiв основних засобiв нараховується по прямолiнiйному методу. Признання, оцiнка i облiк основних засобiв здiйснюється вiдповiдно с П(С)БО7 "Основнi засоби". Признання, оцiнка i облiк нематерiальних активiв здiйснюється вiдповiдно з П(С)БО</w:t>
      </w:r>
      <w:r>
        <w:rPr>
          <w:rFonts w:ascii="Times New Roman CYR" w:hAnsi="Times New Roman CYR" w:cs="Times New Roman CYR"/>
          <w:sz w:val="24"/>
          <w:szCs w:val="24"/>
        </w:rPr>
        <w:t>8 "Нематерiальнi активи". Одиницею облiку визначається окремий об'єкт нематерiальних активiв. Товарно-матерiальнi цiнностi признаються, оцiнюються i враховуються вiдповiдно с П(С)БО9 "Запаси". Одиницею запасiв враховується кожне найменування цiнностей. При</w:t>
      </w:r>
      <w:r>
        <w:rPr>
          <w:rFonts w:ascii="Times New Roman CYR" w:hAnsi="Times New Roman CYR" w:cs="Times New Roman CYR"/>
          <w:sz w:val="24"/>
          <w:szCs w:val="24"/>
        </w:rPr>
        <w:t>дбанi запаси зараховуються на баланс по собiвартостi вiдповiдно с П(С)БО9 "Запаси" по методу ФИФО, ТЗВ включаються в собiвартiсть запасiв. Запаси,якi не принесуть економiчних вигод в майбутньому, визначаються нелiквiдними i списуються в бухгалтерському обл</w:t>
      </w:r>
      <w:r>
        <w:rPr>
          <w:rFonts w:ascii="Times New Roman CYR" w:hAnsi="Times New Roman CYR" w:cs="Times New Roman CYR"/>
          <w:sz w:val="24"/>
          <w:szCs w:val="24"/>
        </w:rPr>
        <w:t>iку. Признання i вiдображення облiку доходiв враховується вiдповiдно с П(С)БО15 "Доходи". Доходи признаються на дату вiдгрузки продукцiї, виконаних послуг. В склад доходiв майбутнiх перiодiв враховуються суми доходiв, нарахованi протягом поточного перiоду,</w:t>
      </w:r>
      <w:r>
        <w:rPr>
          <w:rFonts w:ascii="Times New Roman CYR" w:hAnsi="Times New Roman CYR" w:cs="Times New Roman CYR"/>
          <w:sz w:val="24"/>
          <w:szCs w:val="24"/>
        </w:rPr>
        <w:t xml:space="preserve"> якi будуть визначенi в наступних звiтних перiодах. Признання i вiдображення облiку витрат враховується вiдповiдно з П(С)БО16 "Витрати".  Витрати вiдображаються в балансi одночасно зi зменшенням активiв i збiльшенням зобов'язань, а в звiтi про фiнансовi ре</w:t>
      </w:r>
      <w:r>
        <w:rPr>
          <w:rFonts w:ascii="Times New Roman CYR" w:hAnsi="Times New Roman CYR" w:cs="Times New Roman CYR"/>
          <w:sz w:val="24"/>
          <w:szCs w:val="24"/>
        </w:rPr>
        <w:t>зультати вiдображаються одночасно з доходами, для одержання яких вони отриманi. Фiнансова, податкова, статистична i iнша звiтнiсть, в якiй використовується грошовий вимiр, засновуються на даних бухгалтерського облiку. Фiнансових iнвестицiй товариство не зд</w:t>
      </w:r>
      <w:r>
        <w:rPr>
          <w:rFonts w:ascii="Times New Roman CYR" w:hAnsi="Times New Roman CYR" w:cs="Times New Roman CYR"/>
          <w:sz w:val="24"/>
          <w:szCs w:val="24"/>
        </w:rPr>
        <w:t>iйснювало, в зв'язку з цим метод облiку та оцiнки вартостi фiнансових iнвестицiй невизначений.</w:t>
      </w:r>
    </w:p>
    <w:p w14:paraId="5AA6E31D"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4F63C10D"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4. Опис обраної полiтики щодо фiнансування дiяльностi особи, достатнiсть робочого капiталу для поточних потреб, можливi шляхи покращення лiквiдностi.</w:t>
      </w:r>
    </w:p>
    <w:p w14:paraId="40F1F0AE"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Полiтика щ</w:t>
      </w:r>
      <w:r>
        <w:rPr>
          <w:rFonts w:ascii="Times New Roman CYR" w:hAnsi="Times New Roman CYR" w:cs="Times New Roman CYR"/>
          <w:sz w:val="24"/>
          <w:szCs w:val="24"/>
        </w:rPr>
        <w:t>одо фiнансування дiяльностi емiтента: використання власних i позикових коштiв. Робочого капiталу для поточних потреб достатньо. Оцiнка фахiвцями емiтента можливих шляхiв покращення лiквiдностi не здiйснювалась.</w:t>
      </w:r>
    </w:p>
    <w:p w14:paraId="1CAB1EB3"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6BC58A8C"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5. Опис полiтики щодо дослiджень та розробок</w:t>
      </w:r>
      <w:r>
        <w:rPr>
          <w:rFonts w:ascii="Times New Roman CYR" w:hAnsi="Times New Roman CYR" w:cs="Times New Roman CYR"/>
          <w:sz w:val="24"/>
          <w:szCs w:val="24"/>
        </w:rPr>
        <w:t>, сума витрат на дослiдження та розробку за звiтний рiк.</w:t>
      </w:r>
    </w:p>
    <w:p w14:paraId="14610EAE"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передбачена пунктом 5 не зазначається, якщо законом така iнформацiя визнана iнформацiєю з обмеженим доступом.</w:t>
      </w:r>
    </w:p>
    <w:p w14:paraId="6A7CD963"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Товариство не здiйснює самостiйних дослiджень та розробок.</w:t>
      </w:r>
    </w:p>
    <w:p w14:paraId="52ACA34D"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44018FDF"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6. Iнформацiя щод</w:t>
      </w:r>
      <w:r>
        <w:rPr>
          <w:rFonts w:ascii="Times New Roman CYR" w:hAnsi="Times New Roman CYR" w:cs="Times New Roman CYR"/>
          <w:sz w:val="24"/>
          <w:szCs w:val="24"/>
        </w:rPr>
        <w:t>о продуктiв (товарiв або послуг) особи:</w:t>
      </w:r>
    </w:p>
    <w:p w14:paraId="0AF9421F"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1) опис продуктiв (товарiв та/або послуг), якi виробляє / надає особа;</w:t>
      </w:r>
    </w:p>
    <w:p w14:paraId="176A4627"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lastRenderedPageBreak/>
        <w:t xml:space="preserve">Основнi види послуг, що надає Товариство - це здавання в оренду власного нерухомого майна. </w:t>
      </w:r>
    </w:p>
    <w:p w14:paraId="6312040F"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45328EA3"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2) обсяги виробництва (у натуральному та грошовому в</w:t>
      </w:r>
      <w:r>
        <w:rPr>
          <w:rFonts w:ascii="Times New Roman CYR" w:hAnsi="Times New Roman CYR" w:cs="Times New Roman CYR"/>
          <w:sz w:val="24"/>
          <w:szCs w:val="24"/>
        </w:rPr>
        <w:t>иразi);</w:t>
      </w:r>
    </w:p>
    <w:p w14:paraId="3F96DF3A"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про обяги виробництва у натуральному та грошовому виразi вiдсутня, тому що товариство не займається виробництвом.</w:t>
      </w:r>
    </w:p>
    <w:p w14:paraId="19FE9003"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55E771B2"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3) середньореалiзацiйнi цiни продуктiв;</w:t>
      </w:r>
    </w:p>
    <w:p w14:paraId="2B0192C1"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Середньореалiзацiйнi цiни 1000 грн. з пдв за метр квадратний</w:t>
      </w:r>
    </w:p>
    <w:p w14:paraId="7667CED3"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07767742"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4) загальна сума вир</w:t>
      </w:r>
      <w:r>
        <w:rPr>
          <w:rFonts w:ascii="Times New Roman CYR" w:hAnsi="Times New Roman CYR" w:cs="Times New Roman CYR"/>
          <w:sz w:val="24"/>
          <w:szCs w:val="24"/>
        </w:rPr>
        <w:t>учки;</w:t>
      </w:r>
    </w:p>
    <w:p w14:paraId="66C9C32A"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44670 тис. грн.</w:t>
      </w:r>
    </w:p>
    <w:p w14:paraId="65511831"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731A0C41"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5) загальна сума експорту, частка експорту в загальному обсязi продажiв;</w:t>
      </w:r>
    </w:p>
    <w:p w14:paraId="49550E80"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Товариство не займається експортом, тому iнформацiя щодо загальної суми експорту вiдсутня. Частка експорту в загальному обсязi продажiв - 0%</w:t>
      </w:r>
    </w:p>
    <w:p w14:paraId="5F1A2C20"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0A1BA97C"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6) залежнiсть вiд сезонних змiн;</w:t>
      </w:r>
    </w:p>
    <w:p w14:paraId="6241B610"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Дiяльнiсть Товариства щодо здавання в оренду власного нерухомого майна є перспект</w:t>
      </w:r>
      <w:r>
        <w:rPr>
          <w:rFonts w:ascii="Times New Roman CYR" w:hAnsi="Times New Roman CYR" w:cs="Times New Roman CYR"/>
          <w:sz w:val="24"/>
          <w:szCs w:val="24"/>
        </w:rPr>
        <w:t xml:space="preserve">ивною. Залежностi вiд сезонних змiн немає. </w:t>
      </w:r>
    </w:p>
    <w:p w14:paraId="0DF2709D"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28D6E09F"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7) основнi клiєнти (бiльше 5 % у загальнiй сумi виручки);</w:t>
      </w:r>
    </w:p>
    <w:p w14:paraId="56740655"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Основнi клiєнти - юридичнi особи та фiзичнi особи - пiдприємцi.</w:t>
      </w:r>
    </w:p>
    <w:p w14:paraId="3C23CB2A"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4435CD65"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8) ринки збуту та країни, в яких особою здiйснюється дiяльнiсть;</w:t>
      </w:r>
    </w:p>
    <w:p w14:paraId="5F156BF0"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Ринок нерухомостi (здав</w:t>
      </w:r>
      <w:r>
        <w:rPr>
          <w:rFonts w:ascii="Times New Roman CYR" w:hAnsi="Times New Roman CYR" w:cs="Times New Roman CYR"/>
          <w:sz w:val="24"/>
          <w:szCs w:val="24"/>
        </w:rPr>
        <w:t>ання в оренду) Україна.</w:t>
      </w:r>
    </w:p>
    <w:p w14:paraId="53DAC4A2"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0AB64AA7"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 xml:space="preserve">9) канали збуту; </w:t>
      </w:r>
    </w:p>
    <w:p w14:paraId="0E5AAD4E"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ринок нерухомостi (здавання в оренду), постiйний пошук нових орендарiв;</w:t>
      </w:r>
    </w:p>
    <w:p w14:paraId="47B74B7F"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5DD82FE3"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10) основнi постачальники та види товарiв та/або послуг, якi вони постачають/надають особi, країни з яких здiйснюється постачання/надання то</w:t>
      </w:r>
      <w:r>
        <w:rPr>
          <w:rFonts w:ascii="Times New Roman CYR" w:hAnsi="Times New Roman CYR" w:cs="Times New Roman CYR"/>
          <w:sz w:val="24"/>
          <w:szCs w:val="24"/>
        </w:rPr>
        <w:t>варiв/послуг;</w:t>
      </w:r>
    </w:p>
    <w:p w14:paraId="49B1EEC2"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Основнi постачальники та види послуг включають:</w:t>
      </w:r>
    </w:p>
    <w:p w14:paraId="4A215368"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1. Комунальнi та енергетичнi компанiї</w:t>
      </w:r>
    </w:p>
    <w:p w14:paraId="7B8988D5"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Послуги:</w:t>
      </w:r>
    </w:p>
    <w:p w14:paraId="66533B3A"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w:t>
      </w:r>
      <w:r>
        <w:rPr>
          <w:rFonts w:ascii="Times New Roman CYR" w:hAnsi="Times New Roman CYR" w:cs="Times New Roman CYR"/>
          <w:sz w:val="24"/>
          <w:szCs w:val="24"/>
        </w:rPr>
        <w:tab/>
        <w:t>Електроенергiя (постачальники - обленерго або незалежнi трейдери)</w:t>
      </w:r>
    </w:p>
    <w:p w14:paraId="221416FC"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w:t>
      </w:r>
      <w:r>
        <w:rPr>
          <w:rFonts w:ascii="Times New Roman CYR" w:hAnsi="Times New Roman CYR" w:cs="Times New Roman CYR"/>
          <w:sz w:val="24"/>
          <w:szCs w:val="24"/>
        </w:rPr>
        <w:tab/>
        <w:t>Водопостачання та водовiдведення (мiсцевi водоканали)</w:t>
      </w:r>
    </w:p>
    <w:p w14:paraId="77C27F23"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w:t>
      </w:r>
      <w:r>
        <w:rPr>
          <w:rFonts w:ascii="Times New Roman CYR" w:hAnsi="Times New Roman CYR" w:cs="Times New Roman CYR"/>
          <w:sz w:val="24"/>
          <w:szCs w:val="24"/>
        </w:rPr>
        <w:tab/>
        <w:t>Опалення (теплокомуне</w:t>
      </w:r>
      <w:r>
        <w:rPr>
          <w:rFonts w:ascii="Times New Roman CYR" w:hAnsi="Times New Roman CYR" w:cs="Times New Roman CYR"/>
          <w:sz w:val="24"/>
          <w:szCs w:val="24"/>
        </w:rPr>
        <w:t>нерго або автономнi котельнi)</w:t>
      </w:r>
    </w:p>
    <w:p w14:paraId="7B944764"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w:t>
      </w:r>
      <w:r>
        <w:rPr>
          <w:rFonts w:ascii="Times New Roman CYR" w:hAnsi="Times New Roman CYR" w:cs="Times New Roman CYR"/>
          <w:sz w:val="24"/>
          <w:szCs w:val="24"/>
        </w:rPr>
        <w:tab/>
        <w:t>Газопостачання (оператори ринку газу)</w:t>
      </w:r>
    </w:p>
    <w:p w14:paraId="0283B3E7"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Країни постачання: Україна</w:t>
      </w:r>
    </w:p>
    <w:p w14:paraId="1199600A"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2. Iнтернет та телекомунiкацiйнi провайдери</w:t>
      </w:r>
    </w:p>
    <w:p w14:paraId="44061F2D"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Послуги:</w:t>
      </w:r>
    </w:p>
    <w:p w14:paraId="39E6CD07"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w:t>
      </w:r>
      <w:r>
        <w:rPr>
          <w:rFonts w:ascii="Times New Roman CYR" w:hAnsi="Times New Roman CYR" w:cs="Times New Roman CYR"/>
          <w:sz w:val="24"/>
          <w:szCs w:val="24"/>
        </w:rPr>
        <w:tab/>
        <w:t>Пiдключення до мережi Iнтернет</w:t>
      </w:r>
    </w:p>
    <w:p w14:paraId="66544A8D"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w:t>
      </w:r>
      <w:r>
        <w:rPr>
          <w:rFonts w:ascii="Times New Roman CYR" w:hAnsi="Times New Roman CYR" w:cs="Times New Roman CYR"/>
          <w:sz w:val="24"/>
          <w:szCs w:val="24"/>
        </w:rPr>
        <w:tab/>
        <w:t>Встановлення телефонного зв'язку</w:t>
      </w:r>
    </w:p>
    <w:p w14:paraId="4ABCE83A"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Країни постачання: Україна</w:t>
      </w:r>
    </w:p>
    <w:p w14:paraId="4C25CD37"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3. Клiнiнговi компанiї</w:t>
      </w:r>
    </w:p>
    <w:p w14:paraId="613E9025"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Послуги:</w:t>
      </w:r>
    </w:p>
    <w:p w14:paraId="382CBB20"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w:t>
      </w:r>
      <w:r>
        <w:rPr>
          <w:rFonts w:ascii="Times New Roman CYR" w:hAnsi="Times New Roman CYR" w:cs="Times New Roman CYR"/>
          <w:sz w:val="24"/>
          <w:szCs w:val="24"/>
        </w:rPr>
        <w:tab/>
        <w:t>Вивiз смiття</w:t>
      </w:r>
    </w:p>
    <w:p w14:paraId="271392BE"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Країни постачання: Україна</w:t>
      </w:r>
    </w:p>
    <w:p w14:paraId="34F14DE1"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284575D3"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11) особливостi стану розвитку галузi, в якiй здiйснює дiяльнiсть особа;</w:t>
      </w:r>
    </w:p>
    <w:p w14:paraId="0BC5E544"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lastRenderedPageBreak/>
        <w:t>ПРАТ "АВТОТРЕЙДIНГ IНВЕСТ" працює у сферi оренди та експлуатацiї нерухомого майна</w:t>
      </w:r>
      <w:r>
        <w:rPr>
          <w:rFonts w:ascii="Times New Roman CYR" w:hAnsi="Times New Roman CYR" w:cs="Times New Roman CYR"/>
          <w:sz w:val="24"/>
          <w:szCs w:val="24"/>
        </w:rPr>
        <w:t>. Розвиток цiєї галузi в Українi має кiлька ключових особливостей:</w:t>
      </w:r>
    </w:p>
    <w:p w14:paraId="41F90B5D"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1.</w:t>
      </w:r>
      <w:r>
        <w:rPr>
          <w:rFonts w:ascii="Times New Roman CYR" w:hAnsi="Times New Roman CYR" w:cs="Times New Roman CYR"/>
          <w:sz w:val="24"/>
          <w:szCs w:val="24"/>
        </w:rPr>
        <w:tab/>
        <w:t>Вплив макроекономiчних факторiв</w:t>
      </w:r>
    </w:p>
    <w:p w14:paraId="0A35C854"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w:t>
      </w:r>
      <w:r>
        <w:rPr>
          <w:rFonts w:ascii="Times New Roman CYR" w:hAnsi="Times New Roman CYR" w:cs="Times New Roman CYR"/>
          <w:sz w:val="24"/>
          <w:szCs w:val="24"/>
        </w:rPr>
        <w:tab/>
        <w:t>Галузь залежить вiд економiчної стабiльностi, iнфляцiї, рiвня iнвестицiй та купiвельної спроможностi бiзнесу.</w:t>
      </w:r>
    </w:p>
    <w:p w14:paraId="4C52F450"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w:t>
      </w:r>
      <w:r>
        <w:rPr>
          <w:rFonts w:ascii="Times New Roman CYR" w:hAnsi="Times New Roman CYR" w:cs="Times New Roman CYR"/>
          <w:sz w:val="24"/>
          <w:szCs w:val="24"/>
        </w:rPr>
        <w:tab/>
        <w:t>COVID-19 значно вплинув на ринок нерухом</w:t>
      </w:r>
      <w:r>
        <w:rPr>
          <w:rFonts w:ascii="Times New Roman CYR" w:hAnsi="Times New Roman CYR" w:cs="Times New Roman CYR"/>
          <w:sz w:val="24"/>
          <w:szCs w:val="24"/>
        </w:rPr>
        <w:t>остi: попит на оренду в деяких регiонах скоротився.</w:t>
      </w:r>
    </w:p>
    <w:p w14:paraId="25738AF0"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2.</w:t>
      </w:r>
      <w:r>
        <w:rPr>
          <w:rFonts w:ascii="Times New Roman CYR" w:hAnsi="Times New Roman CYR" w:cs="Times New Roman CYR"/>
          <w:sz w:val="24"/>
          <w:szCs w:val="24"/>
        </w:rPr>
        <w:tab/>
        <w:t>Попит на комерцiйну нерухомiсть</w:t>
      </w:r>
    </w:p>
    <w:p w14:paraId="5CA5E5EA"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w:t>
      </w:r>
      <w:r>
        <w:rPr>
          <w:rFonts w:ascii="Times New Roman CYR" w:hAnsi="Times New Roman CYR" w:cs="Times New Roman CYR"/>
          <w:sz w:val="24"/>
          <w:szCs w:val="24"/>
        </w:rPr>
        <w:tab/>
        <w:t>У великих мiстах зберiгається високий попит на склади, логiстичнi центри та примiщення для IT-компанiй.</w:t>
      </w:r>
    </w:p>
    <w:p w14:paraId="63721BD8"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3.</w:t>
      </w:r>
      <w:r>
        <w:rPr>
          <w:rFonts w:ascii="Times New Roman CYR" w:hAnsi="Times New Roman CYR" w:cs="Times New Roman CYR"/>
          <w:sz w:val="24"/>
          <w:szCs w:val="24"/>
        </w:rPr>
        <w:tab/>
        <w:t>Змiни у регулюваннi</w:t>
      </w:r>
    </w:p>
    <w:p w14:paraId="2BA32581"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w:t>
      </w:r>
      <w:r>
        <w:rPr>
          <w:rFonts w:ascii="Times New Roman CYR" w:hAnsi="Times New Roman CYR" w:cs="Times New Roman CYR"/>
          <w:sz w:val="24"/>
          <w:szCs w:val="24"/>
        </w:rPr>
        <w:tab/>
        <w:t>Законодавство щодо оренди та управлiнн</w:t>
      </w:r>
      <w:r>
        <w:rPr>
          <w:rFonts w:ascii="Times New Roman CYR" w:hAnsi="Times New Roman CYR" w:cs="Times New Roman CYR"/>
          <w:sz w:val="24"/>
          <w:szCs w:val="24"/>
        </w:rPr>
        <w:t>я нерухомiстю поступово адаптується до європейських стандартiв.</w:t>
      </w:r>
    </w:p>
    <w:p w14:paraId="2CE29F41"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w:t>
      </w:r>
      <w:r>
        <w:rPr>
          <w:rFonts w:ascii="Times New Roman CYR" w:hAnsi="Times New Roman CYR" w:cs="Times New Roman CYR"/>
          <w:sz w:val="24"/>
          <w:szCs w:val="24"/>
        </w:rPr>
        <w:tab/>
        <w:t>Реформа мiстобудування впливає на розвиток нових проєктiв та реконструкцiю старих будiвель.</w:t>
      </w:r>
    </w:p>
    <w:p w14:paraId="0D044ED8"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4.</w:t>
      </w:r>
      <w:r>
        <w:rPr>
          <w:rFonts w:ascii="Times New Roman CYR" w:hAnsi="Times New Roman CYR" w:cs="Times New Roman CYR"/>
          <w:sz w:val="24"/>
          <w:szCs w:val="24"/>
        </w:rPr>
        <w:tab/>
        <w:t>Рiст попиту на гнучкi офiснi простори</w:t>
      </w:r>
    </w:p>
    <w:p w14:paraId="795159DB"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w:t>
      </w:r>
      <w:r>
        <w:rPr>
          <w:rFonts w:ascii="Times New Roman CYR" w:hAnsi="Times New Roman CYR" w:cs="Times New Roman CYR"/>
          <w:sz w:val="24"/>
          <w:szCs w:val="24"/>
        </w:rPr>
        <w:tab/>
        <w:t>Пiсля пандемiї COVID-19 компанiї шукають бiльш гнучкi ф</w:t>
      </w:r>
      <w:r>
        <w:rPr>
          <w:rFonts w:ascii="Times New Roman CYR" w:hAnsi="Times New Roman CYR" w:cs="Times New Roman CYR"/>
          <w:sz w:val="24"/>
          <w:szCs w:val="24"/>
        </w:rPr>
        <w:t>ормати оренди - коворкiнги, тимчасовi офiси.</w:t>
      </w:r>
    </w:p>
    <w:p w14:paraId="40F118E6"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5.</w:t>
      </w:r>
      <w:r>
        <w:rPr>
          <w:rFonts w:ascii="Times New Roman CYR" w:hAnsi="Times New Roman CYR" w:cs="Times New Roman CYR"/>
          <w:sz w:val="24"/>
          <w:szCs w:val="24"/>
        </w:rPr>
        <w:tab/>
        <w:t>Залучення iнвестицiй</w:t>
      </w:r>
    </w:p>
    <w:p w14:paraId="7C551095"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w:t>
      </w:r>
      <w:r>
        <w:rPr>
          <w:rFonts w:ascii="Times New Roman CYR" w:hAnsi="Times New Roman CYR" w:cs="Times New Roman CYR"/>
          <w:sz w:val="24"/>
          <w:szCs w:val="24"/>
        </w:rPr>
        <w:tab/>
        <w:t>Галузь приваблює як внутрiшнiх, так i зовнiшнiх iнвесторiв, особливо у сегментi складської та житлової нерухомостi.</w:t>
      </w:r>
    </w:p>
    <w:p w14:paraId="666A2CF2"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Загалом ринок комерцiйної нерухомостi розвивається нерiвномiрно: деяк</w:t>
      </w:r>
      <w:r>
        <w:rPr>
          <w:rFonts w:ascii="Times New Roman CYR" w:hAnsi="Times New Roman CYR" w:cs="Times New Roman CYR"/>
          <w:sz w:val="24"/>
          <w:szCs w:val="24"/>
        </w:rPr>
        <w:t>i сегменти демонструють зростання, тодi як iншi перебувають у станi стагнацiї.</w:t>
      </w:r>
    </w:p>
    <w:p w14:paraId="124B33D5"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6A1025C7"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12) опис технологiй, якi використовує особа у своїй дiяльностi;</w:t>
      </w:r>
    </w:p>
    <w:p w14:paraId="0886345D"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Особливостями послуг Товариства є варiювання цiнової полiтики, мiсцезнаходження та якiсть площ, що здаються в ор</w:t>
      </w:r>
      <w:r>
        <w:rPr>
          <w:rFonts w:ascii="Times New Roman CYR" w:hAnsi="Times New Roman CYR" w:cs="Times New Roman CYR"/>
          <w:sz w:val="24"/>
          <w:szCs w:val="24"/>
        </w:rPr>
        <w:t>енду. Технологiї не застосовуються.</w:t>
      </w:r>
    </w:p>
    <w:p w14:paraId="1F938AEF"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7A45C0AC"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13) мiсце особи на ринку, на якому вона здiйснює дiяльнiсть;</w:t>
      </w:r>
    </w:p>
    <w:p w14:paraId="60FD7C1F"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Становище Товариства на ринку послуг iз здавання в оренду власного нерухомого майна стабiльне;</w:t>
      </w:r>
    </w:p>
    <w:p w14:paraId="778F91FE"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59E0AA38"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14) рiвень конкуренцiя в галузi, основнi конкуренти особи;</w:t>
      </w:r>
    </w:p>
    <w:p w14:paraId="1AEF0462"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Галузь оренди та експлуатацiї нерухомого майна в Українi є висококонкурентною.</w:t>
      </w:r>
    </w:p>
    <w:p w14:paraId="5E87D581"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1C168EA8"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15) перспективнi плани розвитку особи;</w:t>
      </w:r>
    </w:p>
    <w:p w14:paraId="286B7FE0"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Для успiшного розвитку в цiй галузi компанiї варто враховувати сучаснi тенденц</w:t>
      </w:r>
      <w:r>
        <w:rPr>
          <w:rFonts w:ascii="Times New Roman CYR" w:hAnsi="Times New Roman CYR" w:cs="Times New Roman CYR"/>
          <w:sz w:val="24"/>
          <w:szCs w:val="24"/>
        </w:rPr>
        <w:t>iї, такi як впровадження енергоефективних технологiй, адаптацiя до змiн у законодавствi та пiдвищення якостi обслуговування клiєнтiв</w:t>
      </w:r>
    </w:p>
    <w:p w14:paraId="3F157ABC"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36124747"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7. У разi якщо, особа є фiнансовою установою, то вказується iнформацiя передбачена пунктами 1 (в тому числi перелiк банкiв</w:t>
      </w:r>
      <w:r>
        <w:rPr>
          <w:rFonts w:ascii="Times New Roman CYR" w:hAnsi="Times New Roman CYR" w:cs="Times New Roman CYR"/>
          <w:sz w:val="24"/>
          <w:szCs w:val="24"/>
        </w:rPr>
        <w:t>ських та фiнансових послуг, якi фактично надавались такою фiнансовою установою протягом звiтного перiоду), 4, 11 - 15.</w:t>
      </w:r>
    </w:p>
    <w:p w14:paraId="7645457B"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Товариство не є фiнансовою установою.</w:t>
      </w:r>
    </w:p>
    <w:p w14:paraId="5A8785F4"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1C2ACEAA"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8. Опис ризикiв, як притаманнi дiяльностi особи, пiдходи до управлiння ризиками, заходи особи щодо</w:t>
      </w:r>
      <w:r>
        <w:rPr>
          <w:rFonts w:ascii="Times New Roman CYR" w:hAnsi="Times New Roman CYR" w:cs="Times New Roman CYR"/>
          <w:sz w:val="24"/>
          <w:szCs w:val="24"/>
        </w:rPr>
        <w:t xml:space="preserve"> зменшення впливу ризикiв.</w:t>
      </w:r>
    </w:p>
    <w:p w14:paraId="31470E40"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Основними ризиками в дiяльностi Товариства є полiтична та економiчна нестабiльнiсть; змiни законодавства та оподаткування; iнфляцiйнi процеси в економiцi України. Для зменшення ризикiв, захисту своєї дiяльностi емiтент пiдвищує я</w:t>
      </w:r>
      <w:r>
        <w:rPr>
          <w:rFonts w:ascii="Times New Roman CYR" w:hAnsi="Times New Roman CYR" w:cs="Times New Roman CYR"/>
          <w:sz w:val="24"/>
          <w:szCs w:val="24"/>
        </w:rPr>
        <w:t>кiсть послуг, що надаються, проводить постiйний пошук орендарiв.</w:t>
      </w:r>
    </w:p>
    <w:p w14:paraId="0DFA7376"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5C2C30E9"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 xml:space="preserve">9. Стратегiя подальшої дiяльностi особи щонайменше на рiк (щодо розширення виробництва, </w:t>
      </w:r>
      <w:r>
        <w:rPr>
          <w:rFonts w:ascii="Times New Roman CYR" w:hAnsi="Times New Roman CYR" w:cs="Times New Roman CYR"/>
          <w:sz w:val="24"/>
          <w:szCs w:val="24"/>
        </w:rPr>
        <w:lastRenderedPageBreak/>
        <w:t>реконструкцiї, полiпшення фiнансового стану, опис iстотних факторiв, якi можуть вплинути на дiяльнiсть</w:t>
      </w:r>
      <w:r>
        <w:rPr>
          <w:rFonts w:ascii="Times New Roman CYR" w:hAnsi="Times New Roman CYR" w:cs="Times New Roman CYR"/>
          <w:sz w:val="24"/>
          <w:szCs w:val="24"/>
        </w:rPr>
        <w:t xml:space="preserve"> особи в майбутньому).</w:t>
      </w:r>
    </w:p>
    <w:p w14:paraId="265D3995"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Компанiя планує впровадження комплексної системи управлiння ризиками що сприятиме пiдвищенню стiйкостi та ефективностi дiяльностi компанiї в умовах мiнливого ринкового середовища.</w:t>
      </w:r>
    </w:p>
    <w:p w14:paraId="6176C1EC"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23FA6ECD"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10. Основнi придбання або вiдчуження активiв за оста</w:t>
      </w:r>
      <w:r>
        <w:rPr>
          <w:rFonts w:ascii="Times New Roman CYR" w:hAnsi="Times New Roman CYR" w:cs="Times New Roman CYR"/>
          <w:sz w:val="24"/>
          <w:szCs w:val="24"/>
        </w:rPr>
        <w:t>ннi п'ять рокiв, а також якщо плануються будь-якi значнi iнвестицiї або придбання, то також необхiдно надати їх опис, включаючи суттєвi умови придбання або iнвестицiї, їх вартiсть i спосiб фiнансування.</w:t>
      </w:r>
    </w:p>
    <w:p w14:paraId="59796FCF"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Основних придбань або вiдчужень активiв за останнi п'</w:t>
      </w:r>
      <w:r>
        <w:rPr>
          <w:rFonts w:ascii="Times New Roman CYR" w:hAnsi="Times New Roman CYR" w:cs="Times New Roman CYR"/>
          <w:sz w:val="24"/>
          <w:szCs w:val="24"/>
        </w:rPr>
        <w:t xml:space="preserve">ять рокiв не було. </w:t>
      </w:r>
    </w:p>
    <w:p w14:paraId="22C34107"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 xml:space="preserve">Значних iнвестицiй або придбань товариство не планує. </w:t>
      </w:r>
    </w:p>
    <w:p w14:paraId="37A26171"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6B80F2DB"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11. Основнi засоби особи, включаючи об'єкти оренди та будь-якi значнi правочини особи щодо них; виробничi потужностi та ступiнь використання обладнання, спосiб утримання активiв, м</w:t>
      </w:r>
      <w:r>
        <w:rPr>
          <w:rFonts w:ascii="Times New Roman CYR" w:hAnsi="Times New Roman CYR" w:cs="Times New Roman CYR"/>
          <w:sz w:val="24"/>
          <w:szCs w:val="24"/>
        </w:rPr>
        <w:t xml:space="preserve">iсцезнаходження основних засобiв. Крiм того, необхiдно описати екологiчнi питання, що можуть позначитися на використаннi активiв пiдприємства, плани капiтального будiвництва, розширення або удосконалення основних засобiв, характер та причини таких планiв, </w:t>
      </w:r>
      <w:r>
        <w:rPr>
          <w:rFonts w:ascii="Times New Roman CYR" w:hAnsi="Times New Roman CYR" w:cs="Times New Roman CYR"/>
          <w:sz w:val="24"/>
          <w:szCs w:val="24"/>
        </w:rPr>
        <w:t>суми видаткiв, у тому числi вже зроблених, методи фiнансування, прогнознi дати початку та закiнчення дiяльностi та очiкуване зростання виробничих потужностей пiсля її завершення.</w:t>
      </w:r>
    </w:p>
    <w:p w14:paraId="4CF1AE59"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Первiсна вартiсть основних засобiв станом на 31.12.2025 р. становить 205369 т</w:t>
      </w:r>
      <w:r>
        <w:rPr>
          <w:rFonts w:ascii="Times New Roman CYR" w:hAnsi="Times New Roman CYR" w:cs="Times New Roman CYR"/>
          <w:sz w:val="24"/>
          <w:szCs w:val="24"/>
        </w:rPr>
        <w:t xml:space="preserve">ис.грн., знос - 99221 тис.грн. Об'єктiв оренди немає. Коефiцiєнт зносу основних засобiв 48,31% Товариство не займається виробництвом продукцiї, тому iнформацiя про виробничi потужностi та ступiнь використання обладнання вiдсутня. Спосiб утримання активiв, </w:t>
      </w:r>
      <w:r>
        <w:rPr>
          <w:rFonts w:ascii="Times New Roman CYR" w:hAnsi="Times New Roman CYR" w:cs="Times New Roman CYR"/>
          <w:sz w:val="24"/>
          <w:szCs w:val="24"/>
        </w:rPr>
        <w:t xml:space="preserve">мiсцезнаходження основних засобiв: 1. Земельна дiлянка, 0,57 га. Мiсцезнаходження: Закарпатська область, Ужгородський район, с. Тур'я Поляна, вул. Шевченка,95. 80 кв.м. Право власностi: Власне майно. 2. Лiсопильний комплекс. Мiсцезнаходження: Закарпатська </w:t>
      </w:r>
      <w:r>
        <w:rPr>
          <w:rFonts w:ascii="Times New Roman CYR" w:hAnsi="Times New Roman CYR" w:cs="Times New Roman CYR"/>
          <w:sz w:val="24"/>
          <w:szCs w:val="24"/>
        </w:rPr>
        <w:t>область, Ужгородський район, с. Тур'я Поляна, вул. Шевченка,95. Право власностi: Власне майно. 3. Земельна дiлянка, 0,99 га. Мiсцезнаходження: Закарпатська область, Ужгородський район с. Кам'яниця, урочище "Вишнє поле".  Право власностi: Власне майно. 4. З</w:t>
      </w:r>
      <w:r>
        <w:rPr>
          <w:rFonts w:ascii="Times New Roman CYR" w:hAnsi="Times New Roman CYR" w:cs="Times New Roman CYR"/>
          <w:sz w:val="24"/>
          <w:szCs w:val="24"/>
        </w:rPr>
        <w:t>емельна дiлянка, 0,99 га. Мiсцезнаходження: Закарпатська область, Ужгородський район с. Кам'яниця, урочище "Вишнє поле".  Право власностi: Власне майно. 5. Земельна дiлянка, 1 га. Мiсцезнаходження: Закарпатська область, Ужгородський район с. Кам'яниця, уро</w:t>
      </w:r>
      <w:r>
        <w:rPr>
          <w:rFonts w:ascii="Times New Roman CYR" w:hAnsi="Times New Roman CYR" w:cs="Times New Roman CYR"/>
          <w:sz w:val="24"/>
          <w:szCs w:val="24"/>
        </w:rPr>
        <w:t>чище "Вишнє поле". Право власностi: Власне майно. 6. Примiщення митного термiналу з зовнiшнiм освiтленням. Мiсцезнаходження: Закарпатська область, Ужгородський район, с. Соломоново, вул. Перемоги, 46. Право власностi: Власне майно. 7. Будiвля АБК. Мiсцезна</w:t>
      </w:r>
      <w:r>
        <w:rPr>
          <w:rFonts w:ascii="Times New Roman CYR" w:hAnsi="Times New Roman CYR" w:cs="Times New Roman CYR"/>
          <w:sz w:val="24"/>
          <w:szCs w:val="24"/>
        </w:rPr>
        <w:t>ходження: м. Київ, пр-т Перемоги, 67. Використовується у виробничих цiлях. Знаходиться в заставi згiдно з договором iпотечного кредитування. Право власностi: Власне майно. 8. Битовка 6х3. Мiсцезнаходження: м. Київ, пр-т Перемоги, 67. Використовується у вир</w:t>
      </w:r>
      <w:r>
        <w:rPr>
          <w:rFonts w:ascii="Times New Roman CYR" w:hAnsi="Times New Roman CYR" w:cs="Times New Roman CYR"/>
          <w:sz w:val="24"/>
          <w:szCs w:val="24"/>
        </w:rPr>
        <w:t>обничих цiлях. Право власностi: Власне майно. 9. Битовка 6х3. Мiсцезнаходження: м. Київ, пр-т Перемоги, 67. Використовується у виробничих цiлях. Право власностi: Власне майно. 10. Гараж. Мiсцезнаходження: м. Київ, вул Вернадського, 34/1. Використовується у</w:t>
      </w:r>
      <w:r>
        <w:rPr>
          <w:rFonts w:ascii="Times New Roman CYR" w:hAnsi="Times New Roman CYR" w:cs="Times New Roman CYR"/>
          <w:sz w:val="24"/>
          <w:szCs w:val="24"/>
        </w:rPr>
        <w:t xml:space="preserve"> виробничих цiлях. Право власностi: Власне майно. 11. Земельна дiлянка, 1,1 га. Мiсцезнаходження: м. Київ, пр-т Перемоги, 67.  Екологiчнi питання, що можуть позначитися на використаннi активiв пiдприємства, вiдсутнi. Утримання активiв здiйснюється за власн</w:t>
      </w:r>
      <w:r>
        <w:rPr>
          <w:rFonts w:ascii="Times New Roman CYR" w:hAnsi="Times New Roman CYR" w:cs="Times New Roman CYR"/>
          <w:sz w:val="24"/>
          <w:szCs w:val="24"/>
        </w:rPr>
        <w:t>i кошти Товариства. Значних правочинiв щодо основних засобiв в звiтному роцi не було. Планiв капiтального будiвництва, розширення або удосконалення основних засобiв немає.</w:t>
      </w:r>
    </w:p>
    <w:p w14:paraId="6EBA70A9"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0180E58E"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12. Проблеми, якi впливають на дiяльнiсть особи, в тому числi ступiнь залежностi вi</w:t>
      </w:r>
      <w:r>
        <w:rPr>
          <w:rFonts w:ascii="Times New Roman CYR" w:hAnsi="Times New Roman CYR" w:cs="Times New Roman CYR"/>
          <w:sz w:val="24"/>
          <w:szCs w:val="24"/>
        </w:rPr>
        <w:t>д законодавчих або економiчних обмежень.</w:t>
      </w:r>
    </w:p>
    <w:p w14:paraId="48F32A43"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Проблеми, якi впливають на дiяльнiсть Товариства - криза та спад економiчної ситуацiї в країнi, постiйнi змiни в чинному законодавствi України. Ступiнь залежностi вiд законодавчих або економiчних обмежень - суттєва.</w:t>
      </w:r>
    </w:p>
    <w:p w14:paraId="33A93697"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7DA01385"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 xml:space="preserve">13. Вартiсть укладених, але ще не виконаних договорiв (контрактiв) на кiнець звiтного перiоду (загальний </w:t>
      </w:r>
      <w:r>
        <w:rPr>
          <w:rFonts w:ascii="Times New Roman CYR" w:hAnsi="Times New Roman CYR" w:cs="Times New Roman CYR"/>
          <w:sz w:val="24"/>
          <w:szCs w:val="24"/>
        </w:rPr>
        <w:lastRenderedPageBreak/>
        <w:t>пiдсумок) та очiкуванi прибутки вiд виконання цих договорiв (контрактiв).</w:t>
      </w:r>
    </w:p>
    <w:p w14:paraId="0119DF43"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Укладених, але ще не виконаних договорiв (контрактiв) на кiнець звiтного перiоду немає. В зв'язку з цим iнформацiя про очiкуванi прибутки вiд виконання таких договорiв (контрактiв) вiдсутня</w:t>
      </w:r>
    </w:p>
    <w:p w14:paraId="5896D040"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2CC008F6"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14. Середньооблiкова чисельнiсть штатних працiвникiв особи, серед</w:t>
      </w:r>
      <w:r>
        <w:rPr>
          <w:rFonts w:ascii="Times New Roman CYR" w:hAnsi="Times New Roman CYR" w:cs="Times New Roman CYR"/>
          <w:sz w:val="24"/>
          <w:szCs w:val="24"/>
        </w:rPr>
        <w:t>ня чисельнiсть позаштатних працiвникiв та осiб, якi працюють за сумiсництвом, чисельнiсть працiвникiв, якi працюють на умовах неповного робочого часу (дня, тижня), розмiр фонду оплати працi. Крiм того, зазначається про факти змiни розмiру фонду оплати прац</w:t>
      </w:r>
      <w:r>
        <w:rPr>
          <w:rFonts w:ascii="Times New Roman CYR" w:hAnsi="Times New Roman CYR" w:cs="Times New Roman CYR"/>
          <w:sz w:val="24"/>
          <w:szCs w:val="24"/>
        </w:rPr>
        <w:t>i, його збiльшення або зменшення вiдносно попереднього року.</w:t>
      </w:r>
    </w:p>
    <w:p w14:paraId="5E247EE9"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Середньооблiкова чисельнiсть штатних працiвникiв облiкового складу: 36 осiб. Середня чисельнiсть позаштатних працiвникiв та осiб, якi працюють за сумiсництвом: 6 особи. Чисельнiсть працiвникiв, я</w:t>
      </w:r>
      <w:r>
        <w:rPr>
          <w:rFonts w:ascii="Times New Roman CYR" w:hAnsi="Times New Roman CYR" w:cs="Times New Roman CYR"/>
          <w:sz w:val="24"/>
          <w:szCs w:val="24"/>
        </w:rPr>
        <w:t xml:space="preserve">кi працюють на умовах неповного робочого часу (дня, тижня): 7 осiб. Фонд оплати працi: 9726 тис.грн. Фонд оплати працi збiльшився у 2025 роцi в порiвняннi з 2024 роком. </w:t>
      </w:r>
    </w:p>
    <w:p w14:paraId="39259DAA"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731E679C"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15. Будь-якi пропозицiї щодо реорганiзацiї з боку третiх осiб, що мали мiсце протягом</w:t>
      </w:r>
      <w:r>
        <w:rPr>
          <w:rFonts w:ascii="Times New Roman CYR" w:hAnsi="Times New Roman CYR" w:cs="Times New Roman CYR"/>
          <w:sz w:val="24"/>
          <w:szCs w:val="24"/>
        </w:rPr>
        <w:t xml:space="preserve"> звiтного перiоду, умови та результати цих пропозицiй.</w:t>
      </w:r>
    </w:p>
    <w:p w14:paraId="7079B83E"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Пропозицiй щодо реорганiзацiї з боку третiх осiб протягом звiтного перiоду не було.</w:t>
      </w:r>
    </w:p>
    <w:p w14:paraId="089E0402"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310C8058"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16. Iнша iнформацiя, яка може бути iстотною для оцiнки стейкхолдерами фiнансового стану та результатiв дiяльностi ос</w:t>
      </w:r>
      <w:r>
        <w:rPr>
          <w:rFonts w:ascii="Times New Roman CYR" w:hAnsi="Times New Roman CYR" w:cs="Times New Roman CYR"/>
          <w:sz w:val="24"/>
          <w:szCs w:val="24"/>
        </w:rPr>
        <w:t>оби.</w:t>
      </w:r>
    </w:p>
    <w:p w14:paraId="47A46B9D"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З iншою iнформацiєю, яка може бути iстотною для оцiнки фiнансового стану та результатiв дiяльностi Товариства, стейкхолдери можуть ознайомитись на сайтi Товариства за посиланням https://www.invest.autotrading.ua/rus/indexdf95.html?sidemenu_link_id=com</w:t>
      </w:r>
      <w:r>
        <w:rPr>
          <w:rFonts w:ascii="Times New Roman CYR" w:hAnsi="Times New Roman CYR" w:cs="Times New Roman CYR"/>
          <w:sz w:val="24"/>
          <w:szCs w:val="24"/>
        </w:rPr>
        <w:t>pany</w:t>
      </w:r>
    </w:p>
    <w:p w14:paraId="09C12FFE"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p w14:paraId="535AE177" w14:textId="77777777" w:rsidR="00000000" w:rsidRDefault="00E36928">
      <w:pPr>
        <w:widowControl w:val="0"/>
        <w:autoSpaceDE w:val="0"/>
        <w:autoSpaceDN w:val="0"/>
        <w:adjustRightInd w:val="0"/>
        <w:spacing w:after="0" w:line="240" w:lineRule="auto"/>
        <w:rPr>
          <w:rFonts w:ascii="Times New Roman CYR" w:hAnsi="Times New Roman CYR" w:cs="Times New Roman CYR"/>
          <w:b/>
          <w:bCs/>
          <w:sz w:val="24"/>
          <w:szCs w:val="24"/>
        </w:rPr>
      </w:pPr>
      <w:r>
        <w:rPr>
          <w:rFonts w:ascii="Times New Roman CYR" w:hAnsi="Times New Roman CYR" w:cs="Times New Roman CYR"/>
          <w:b/>
          <w:bCs/>
          <w:sz w:val="24"/>
          <w:szCs w:val="24"/>
        </w:rPr>
        <w:t>Інформація про основні засоби (за залишковою вартістю)</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058"/>
        <w:gridCol w:w="1260"/>
        <w:gridCol w:w="1080"/>
        <w:gridCol w:w="1260"/>
        <w:gridCol w:w="1080"/>
        <w:gridCol w:w="1260"/>
        <w:gridCol w:w="1082"/>
      </w:tblGrid>
      <w:tr w:rsidR="00000000" w14:paraId="65CC043F" w14:textId="77777777">
        <w:tblPrEx>
          <w:tblCellMar>
            <w:top w:w="0" w:type="dxa"/>
            <w:bottom w:w="0" w:type="dxa"/>
          </w:tblCellMar>
        </w:tblPrEx>
        <w:trPr>
          <w:trHeight w:val="200"/>
        </w:trPr>
        <w:tc>
          <w:tcPr>
            <w:tcW w:w="3058" w:type="dxa"/>
            <w:vMerge w:val="restart"/>
            <w:tcBorders>
              <w:top w:val="single" w:sz="6" w:space="0" w:color="auto"/>
              <w:bottom w:val="single" w:sz="6" w:space="0" w:color="auto"/>
              <w:right w:val="single" w:sz="6" w:space="0" w:color="auto"/>
            </w:tcBorders>
            <w:vAlign w:val="center"/>
          </w:tcPr>
          <w:p w14:paraId="608862E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Найменування основних засобів</w:t>
            </w:r>
          </w:p>
        </w:tc>
        <w:tc>
          <w:tcPr>
            <w:tcW w:w="2340" w:type="dxa"/>
            <w:gridSpan w:val="2"/>
            <w:tcBorders>
              <w:top w:val="single" w:sz="6" w:space="0" w:color="auto"/>
              <w:left w:val="single" w:sz="6" w:space="0" w:color="auto"/>
              <w:bottom w:val="single" w:sz="6" w:space="0" w:color="auto"/>
              <w:right w:val="single" w:sz="6" w:space="0" w:color="auto"/>
            </w:tcBorders>
            <w:vAlign w:val="center"/>
          </w:tcPr>
          <w:p w14:paraId="6B480FF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Власні основні засоби, тис. грн</w:t>
            </w:r>
          </w:p>
        </w:tc>
        <w:tc>
          <w:tcPr>
            <w:tcW w:w="2340" w:type="dxa"/>
            <w:gridSpan w:val="2"/>
            <w:tcBorders>
              <w:top w:val="single" w:sz="6" w:space="0" w:color="auto"/>
              <w:left w:val="single" w:sz="6" w:space="0" w:color="auto"/>
              <w:bottom w:val="single" w:sz="6" w:space="0" w:color="auto"/>
              <w:right w:val="single" w:sz="6" w:space="0" w:color="auto"/>
            </w:tcBorders>
            <w:vAlign w:val="center"/>
          </w:tcPr>
          <w:p w14:paraId="469A3A5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Орендовані основні засоби, тис. грн</w:t>
            </w:r>
          </w:p>
        </w:tc>
        <w:tc>
          <w:tcPr>
            <w:tcW w:w="2342" w:type="dxa"/>
            <w:gridSpan w:val="2"/>
            <w:tcBorders>
              <w:top w:val="single" w:sz="6" w:space="0" w:color="auto"/>
              <w:left w:val="single" w:sz="6" w:space="0" w:color="auto"/>
              <w:bottom w:val="single" w:sz="6" w:space="0" w:color="auto"/>
            </w:tcBorders>
            <w:vAlign w:val="center"/>
          </w:tcPr>
          <w:p w14:paraId="25BD2F4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Основні засоби, усього, тис. грн</w:t>
            </w:r>
          </w:p>
        </w:tc>
      </w:tr>
      <w:tr w:rsidR="00000000" w14:paraId="73587C5B" w14:textId="77777777">
        <w:tblPrEx>
          <w:tblCellMar>
            <w:top w:w="0" w:type="dxa"/>
            <w:bottom w:w="0" w:type="dxa"/>
          </w:tblCellMar>
        </w:tblPrEx>
        <w:trPr>
          <w:trHeight w:val="200"/>
        </w:trPr>
        <w:tc>
          <w:tcPr>
            <w:tcW w:w="3058" w:type="dxa"/>
            <w:vMerge/>
            <w:tcBorders>
              <w:top w:val="single" w:sz="6" w:space="0" w:color="auto"/>
              <w:bottom w:val="single" w:sz="6" w:space="0" w:color="auto"/>
              <w:right w:val="single" w:sz="6" w:space="0" w:color="auto"/>
            </w:tcBorders>
            <w:vAlign w:val="center"/>
          </w:tcPr>
          <w:p w14:paraId="5ECBC0F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260" w:type="dxa"/>
            <w:tcBorders>
              <w:top w:val="single" w:sz="6" w:space="0" w:color="auto"/>
              <w:left w:val="single" w:sz="6" w:space="0" w:color="auto"/>
              <w:bottom w:val="single" w:sz="6" w:space="0" w:color="auto"/>
              <w:right w:val="single" w:sz="6" w:space="0" w:color="auto"/>
            </w:tcBorders>
            <w:vAlign w:val="center"/>
          </w:tcPr>
          <w:p w14:paraId="49B6F35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на початок періоду</w:t>
            </w:r>
          </w:p>
        </w:tc>
        <w:tc>
          <w:tcPr>
            <w:tcW w:w="1080" w:type="dxa"/>
            <w:tcBorders>
              <w:top w:val="single" w:sz="6" w:space="0" w:color="auto"/>
              <w:left w:val="single" w:sz="6" w:space="0" w:color="auto"/>
              <w:bottom w:val="single" w:sz="6" w:space="0" w:color="auto"/>
              <w:right w:val="single" w:sz="6" w:space="0" w:color="auto"/>
            </w:tcBorders>
            <w:vAlign w:val="center"/>
          </w:tcPr>
          <w:p w14:paraId="0AA307A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на кінець періоду</w:t>
            </w:r>
          </w:p>
        </w:tc>
        <w:tc>
          <w:tcPr>
            <w:tcW w:w="1260" w:type="dxa"/>
            <w:tcBorders>
              <w:top w:val="single" w:sz="6" w:space="0" w:color="auto"/>
              <w:left w:val="single" w:sz="6" w:space="0" w:color="auto"/>
              <w:bottom w:val="single" w:sz="6" w:space="0" w:color="auto"/>
              <w:right w:val="single" w:sz="6" w:space="0" w:color="auto"/>
            </w:tcBorders>
            <w:vAlign w:val="center"/>
          </w:tcPr>
          <w:p w14:paraId="2B68AB5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на</w:t>
            </w:r>
            <w:r>
              <w:rPr>
                <w:rFonts w:ascii="Times New Roman CYR" w:hAnsi="Times New Roman CYR" w:cs="Times New Roman CYR"/>
              </w:rPr>
              <w:t xml:space="preserve"> початок періоду</w:t>
            </w:r>
          </w:p>
        </w:tc>
        <w:tc>
          <w:tcPr>
            <w:tcW w:w="1080" w:type="dxa"/>
            <w:tcBorders>
              <w:top w:val="single" w:sz="6" w:space="0" w:color="auto"/>
              <w:left w:val="single" w:sz="6" w:space="0" w:color="auto"/>
              <w:bottom w:val="single" w:sz="6" w:space="0" w:color="auto"/>
              <w:right w:val="single" w:sz="6" w:space="0" w:color="auto"/>
            </w:tcBorders>
            <w:vAlign w:val="center"/>
          </w:tcPr>
          <w:p w14:paraId="6981179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на кінець періоду</w:t>
            </w:r>
          </w:p>
        </w:tc>
        <w:tc>
          <w:tcPr>
            <w:tcW w:w="1260" w:type="dxa"/>
            <w:tcBorders>
              <w:top w:val="single" w:sz="6" w:space="0" w:color="auto"/>
              <w:left w:val="single" w:sz="6" w:space="0" w:color="auto"/>
              <w:bottom w:val="single" w:sz="6" w:space="0" w:color="auto"/>
              <w:right w:val="single" w:sz="6" w:space="0" w:color="auto"/>
            </w:tcBorders>
            <w:vAlign w:val="center"/>
          </w:tcPr>
          <w:p w14:paraId="1873F66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на початок періоду</w:t>
            </w:r>
          </w:p>
        </w:tc>
        <w:tc>
          <w:tcPr>
            <w:tcW w:w="1082" w:type="dxa"/>
            <w:tcBorders>
              <w:top w:val="single" w:sz="6" w:space="0" w:color="auto"/>
              <w:left w:val="single" w:sz="6" w:space="0" w:color="auto"/>
              <w:bottom w:val="single" w:sz="6" w:space="0" w:color="auto"/>
            </w:tcBorders>
            <w:vAlign w:val="center"/>
          </w:tcPr>
          <w:p w14:paraId="33C04D0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на кінець періоду</w:t>
            </w:r>
          </w:p>
        </w:tc>
      </w:tr>
      <w:tr w:rsidR="00000000" w14:paraId="027893DF" w14:textId="77777777">
        <w:tblPrEx>
          <w:tblCellMar>
            <w:top w:w="0" w:type="dxa"/>
            <w:bottom w:w="0" w:type="dxa"/>
          </w:tblCellMar>
        </w:tblPrEx>
        <w:trPr>
          <w:trHeight w:val="200"/>
        </w:trPr>
        <w:tc>
          <w:tcPr>
            <w:tcW w:w="3058" w:type="dxa"/>
            <w:tcBorders>
              <w:top w:val="single" w:sz="6" w:space="0" w:color="auto"/>
              <w:bottom w:val="single" w:sz="6" w:space="0" w:color="auto"/>
              <w:right w:val="single" w:sz="6" w:space="0" w:color="auto"/>
            </w:tcBorders>
            <w:vAlign w:val="center"/>
          </w:tcPr>
          <w:p w14:paraId="24A79556"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1. Виробничого призначення:</w:t>
            </w:r>
          </w:p>
        </w:tc>
        <w:tc>
          <w:tcPr>
            <w:tcW w:w="1260" w:type="dxa"/>
            <w:tcBorders>
              <w:top w:val="single" w:sz="6" w:space="0" w:color="auto"/>
              <w:left w:val="single" w:sz="6" w:space="0" w:color="auto"/>
              <w:bottom w:val="single" w:sz="6" w:space="0" w:color="auto"/>
              <w:right w:val="single" w:sz="6" w:space="0" w:color="auto"/>
            </w:tcBorders>
            <w:vAlign w:val="center"/>
          </w:tcPr>
          <w:p w14:paraId="4C18DBD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48 063</w:t>
            </w:r>
          </w:p>
        </w:tc>
        <w:tc>
          <w:tcPr>
            <w:tcW w:w="1080" w:type="dxa"/>
            <w:tcBorders>
              <w:top w:val="single" w:sz="6" w:space="0" w:color="auto"/>
              <w:left w:val="single" w:sz="6" w:space="0" w:color="auto"/>
              <w:bottom w:val="single" w:sz="6" w:space="0" w:color="auto"/>
              <w:right w:val="single" w:sz="6" w:space="0" w:color="auto"/>
            </w:tcBorders>
            <w:vAlign w:val="center"/>
          </w:tcPr>
          <w:p w14:paraId="70B6612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94 917</w:t>
            </w:r>
          </w:p>
        </w:tc>
        <w:tc>
          <w:tcPr>
            <w:tcW w:w="1260" w:type="dxa"/>
            <w:tcBorders>
              <w:top w:val="single" w:sz="6" w:space="0" w:color="auto"/>
              <w:left w:val="single" w:sz="6" w:space="0" w:color="auto"/>
              <w:bottom w:val="single" w:sz="6" w:space="0" w:color="auto"/>
              <w:right w:val="single" w:sz="6" w:space="0" w:color="auto"/>
            </w:tcBorders>
            <w:vAlign w:val="center"/>
          </w:tcPr>
          <w:p w14:paraId="1FBB03A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080" w:type="dxa"/>
            <w:tcBorders>
              <w:top w:val="single" w:sz="6" w:space="0" w:color="auto"/>
              <w:left w:val="single" w:sz="6" w:space="0" w:color="auto"/>
              <w:bottom w:val="single" w:sz="6" w:space="0" w:color="auto"/>
              <w:right w:val="single" w:sz="6" w:space="0" w:color="auto"/>
            </w:tcBorders>
            <w:vAlign w:val="center"/>
          </w:tcPr>
          <w:p w14:paraId="6487940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60" w:type="dxa"/>
            <w:tcBorders>
              <w:top w:val="single" w:sz="6" w:space="0" w:color="auto"/>
              <w:left w:val="single" w:sz="6" w:space="0" w:color="auto"/>
              <w:bottom w:val="single" w:sz="6" w:space="0" w:color="auto"/>
              <w:right w:val="single" w:sz="6" w:space="0" w:color="auto"/>
            </w:tcBorders>
            <w:vAlign w:val="center"/>
          </w:tcPr>
          <w:p w14:paraId="4045B3A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48 063</w:t>
            </w:r>
          </w:p>
        </w:tc>
        <w:tc>
          <w:tcPr>
            <w:tcW w:w="1082" w:type="dxa"/>
            <w:tcBorders>
              <w:top w:val="single" w:sz="6" w:space="0" w:color="auto"/>
              <w:left w:val="single" w:sz="6" w:space="0" w:color="auto"/>
              <w:bottom w:val="single" w:sz="6" w:space="0" w:color="auto"/>
            </w:tcBorders>
            <w:vAlign w:val="center"/>
          </w:tcPr>
          <w:p w14:paraId="4D098D2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94 917</w:t>
            </w:r>
          </w:p>
        </w:tc>
      </w:tr>
      <w:tr w:rsidR="00000000" w14:paraId="18AC8616" w14:textId="77777777">
        <w:tblPrEx>
          <w:tblCellMar>
            <w:top w:w="0" w:type="dxa"/>
            <w:bottom w:w="0" w:type="dxa"/>
          </w:tblCellMar>
        </w:tblPrEx>
        <w:trPr>
          <w:trHeight w:val="200"/>
        </w:trPr>
        <w:tc>
          <w:tcPr>
            <w:tcW w:w="3058" w:type="dxa"/>
            <w:tcBorders>
              <w:top w:val="single" w:sz="6" w:space="0" w:color="auto"/>
              <w:bottom w:val="single" w:sz="6" w:space="0" w:color="auto"/>
              <w:right w:val="single" w:sz="6" w:space="0" w:color="auto"/>
            </w:tcBorders>
            <w:vAlign w:val="center"/>
          </w:tcPr>
          <w:p w14:paraId="66CD73C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будівлі та споруди</w:t>
            </w:r>
          </w:p>
        </w:tc>
        <w:tc>
          <w:tcPr>
            <w:tcW w:w="1260" w:type="dxa"/>
            <w:tcBorders>
              <w:top w:val="single" w:sz="6" w:space="0" w:color="auto"/>
              <w:left w:val="single" w:sz="6" w:space="0" w:color="auto"/>
              <w:bottom w:val="single" w:sz="6" w:space="0" w:color="auto"/>
              <w:right w:val="single" w:sz="6" w:space="0" w:color="auto"/>
            </w:tcBorders>
            <w:vAlign w:val="center"/>
          </w:tcPr>
          <w:p w14:paraId="72E07C9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40 346</w:t>
            </w:r>
          </w:p>
        </w:tc>
        <w:tc>
          <w:tcPr>
            <w:tcW w:w="1080" w:type="dxa"/>
            <w:tcBorders>
              <w:top w:val="single" w:sz="6" w:space="0" w:color="auto"/>
              <w:left w:val="single" w:sz="6" w:space="0" w:color="auto"/>
              <w:bottom w:val="single" w:sz="6" w:space="0" w:color="auto"/>
              <w:right w:val="single" w:sz="6" w:space="0" w:color="auto"/>
            </w:tcBorders>
            <w:vAlign w:val="center"/>
          </w:tcPr>
          <w:p w14:paraId="29191DD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86 637</w:t>
            </w:r>
          </w:p>
        </w:tc>
        <w:tc>
          <w:tcPr>
            <w:tcW w:w="1260" w:type="dxa"/>
            <w:tcBorders>
              <w:top w:val="single" w:sz="6" w:space="0" w:color="auto"/>
              <w:left w:val="single" w:sz="6" w:space="0" w:color="auto"/>
              <w:bottom w:val="single" w:sz="6" w:space="0" w:color="auto"/>
              <w:right w:val="single" w:sz="6" w:space="0" w:color="auto"/>
            </w:tcBorders>
            <w:vAlign w:val="center"/>
          </w:tcPr>
          <w:p w14:paraId="439A077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080" w:type="dxa"/>
            <w:tcBorders>
              <w:top w:val="single" w:sz="6" w:space="0" w:color="auto"/>
              <w:left w:val="single" w:sz="6" w:space="0" w:color="auto"/>
              <w:bottom w:val="single" w:sz="6" w:space="0" w:color="auto"/>
              <w:right w:val="single" w:sz="6" w:space="0" w:color="auto"/>
            </w:tcBorders>
            <w:vAlign w:val="center"/>
          </w:tcPr>
          <w:p w14:paraId="071E061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60" w:type="dxa"/>
            <w:tcBorders>
              <w:top w:val="single" w:sz="6" w:space="0" w:color="auto"/>
              <w:left w:val="single" w:sz="6" w:space="0" w:color="auto"/>
              <w:bottom w:val="single" w:sz="6" w:space="0" w:color="auto"/>
              <w:right w:val="single" w:sz="6" w:space="0" w:color="auto"/>
            </w:tcBorders>
            <w:vAlign w:val="center"/>
          </w:tcPr>
          <w:p w14:paraId="25DCD60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40 346</w:t>
            </w:r>
          </w:p>
        </w:tc>
        <w:tc>
          <w:tcPr>
            <w:tcW w:w="1082" w:type="dxa"/>
            <w:tcBorders>
              <w:top w:val="single" w:sz="6" w:space="0" w:color="auto"/>
              <w:left w:val="single" w:sz="6" w:space="0" w:color="auto"/>
              <w:bottom w:val="single" w:sz="6" w:space="0" w:color="auto"/>
            </w:tcBorders>
            <w:vAlign w:val="center"/>
          </w:tcPr>
          <w:p w14:paraId="240CC34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86 637</w:t>
            </w:r>
          </w:p>
        </w:tc>
      </w:tr>
      <w:tr w:rsidR="00000000" w14:paraId="33A720E0" w14:textId="77777777">
        <w:tblPrEx>
          <w:tblCellMar>
            <w:top w:w="0" w:type="dxa"/>
            <w:bottom w:w="0" w:type="dxa"/>
          </w:tblCellMar>
        </w:tblPrEx>
        <w:trPr>
          <w:trHeight w:val="200"/>
        </w:trPr>
        <w:tc>
          <w:tcPr>
            <w:tcW w:w="3058" w:type="dxa"/>
            <w:tcBorders>
              <w:top w:val="single" w:sz="6" w:space="0" w:color="auto"/>
              <w:bottom w:val="single" w:sz="6" w:space="0" w:color="auto"/>
              <w:right w:val="single" w:sz="6" w:space="0" w:color="auto"/>
            </w:tcBorders>
            <w:vAlign w:val="center"/>
          </w:tcPr>
          <w:p w14:paraId="2DA0C72B"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машини та обладнання</w:t>
            </w:r>
          </w:p>
        </w:tc>
        <w:tc>
          <w:tcPr>
            <w:tcW w:w="1260" w:type="dxa"/>
            <w:tcBorders>
              <w:top w:val="single" w:sz="6" w:space="0" w:color="auto"/>
              <w:left w:val="single" w:sz="6" w:space="0" w:color="auto"/>
              <w:bottom w:val="single" w:sz="6" w:space="0" w:color="auto"/>
              <w:right w:val="single" w:sz="6" w:space="0" w:color="auto"/>
            </w:tcBorders>
            <w:vAlign w:val="center"/>
          </w:tcPr>
          <w:p w14:paraId="0C0599E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3 388</w:t>
            </w:r>
          </w:p>
        </w:tc>
        <w:tc>
          <w:tcPr>
            <w:tcW w:w="1080" w:type="dxa"/>
            <w:tcBorders>
              <w:top w:val="single" w:sz="6" w:space="0" w:color="auto"/>
              <w:left w:val="single" w:sz="6" w:space="0" w:color="auto"/>
              <w:bottom w:val="single" w:sz="6" w:space="0" w:color="auto"/>
              <w:right w:val="single" w:sz="6" w:space="0" w:color="auto"/>
            </w:tcBorders>
            <w:vAlign w:val="center"/>
          </w:tcPr>
          <w:p w14:paraId="4DEE389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3 718</w:t>
            </w:r>
          </w:p>
        </w:tc>
        <w:tc>
          <w:tcPr>
            <w:tcW w:w="1260" w:type="dxa"/>
            <w:tcBorders>
              <w:top w:val="single" w:sz="6" w:space="0" w:color="auto"/>
              <w:left w:val="single" w:sz="6" w:space="0" w:color="auto"/>
              <w:bottom w:val="single" w:sz="6" w:space="0" w:color="auto"/>
              <w:right w:val="single" w:sz="6" w:space="0" w:color="auto"/>
            </w:tcBorders>
            <w:vAlign w:val="center"/>
          </w:tcPr>
          <w:p w14:paraId="46FDD47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080" w:type="dxa"/>
            <w:tcBorders>
              <w:top w:val="single" w:sz="6" w:space="0" w:color="auto"/>
              <w:left w:val="single" w:sz="6" w:space="0" w:color="auto"/>
              <w:bottom w:val="single" w:sz="6" w:space="0" w:color="auto"/>
              <w:right w:val="single" w:sz="6" w:space="0" w:color="auto"/>
            </w:tcBorders>
            <w:vAlign w:val="center"/>
          </w:tcPr>
          <w:p w14:paraId="12CDC53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60" w:type="dxa"/>
            <w:tcBorders>
              <w:top w:val="single" w:sz="6" w:space="0" w:color="auto"/>
              <w:left w:val="single" w:sz="6" w:space="0" w:color="auto"/>
              <w:bottom w:val="single" w:sz="6" w:space="0" w:color="auto"/>
              <w:right w:val="single" w:sz="6" w:space="0" w:color="auto"/>
            </w:tcBorders>
            <w:vAlign w:val="center"/>
          </w:tcPr>
          <w:p w14:paraId="7B14520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3 388</w:t>
            </w:r>
          </w:p>
        </w:tc>
        <w:tc>
          <w:tcPr>
            <w:tcW w:w="1082" w:type="dxa"/>
            <w:tcBorders>
              <w:top w:val="single" w:sz="6" w:space="0" w:color="auto"/>
              <w:left w:val="single" w:sz="6" w:space="0" w:color="auto"/>
              <w:bottom w:val="single" w:sz="6" w:space="0" w:color="auto"/>
            </w:tcBorders>
            <w:vAlign w:val="center"/>
          </w:tcPr>
          <w:p w14:paraId="559AEDF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3 718</w:t>
            </w:r>
          </w:p>
        </w:tc>
      </w:tr>
      <w:tr w:rsidR="00000000" w14:paraId="1E89EED7" w14:textId="77777777">
        <w:tblPrEx>
          <w:tblCellMar>
            <w:top w:w="0" w:type="dxa"/>
            <w:bottom w:w="0" w:type="dxa"/>
          </w:tblCellMar>
        </w:tblPrEx>
        <w:trPr>
          <w:trHeight w:val="200"/>
        </w:trPr>
        <w:tc>
          <w:tcPr>
            <w:tcW w:w="3058" w:type="dxa"/>
            <w:tcBorders>
              <w:top w:val="single" w:sz="6" w:space="0" w:color="auto"/>
              <w:bottom w:val="single" w:sz="6" w:space="0" w:color="auto"/>
              <w:right w:val="single" w:sz="6" w:space="0" w:color="auto"/>
            </w:tcBorders>
            <w:vAlign w:val="center"/>
          </w:tcPr>
          <w:p w14:paraId="2DA5018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транспортні засоби</w:t>
            </w:r>
          </w:p>
        </w:tc>
        <w:tc>
          <w:tcPr>
            <w:tcW w:w="1260" w:type="dxa"/>
            <w:tcBorders>
              <w:top w:val="single" w:sz="6" w:space="0" w:color="auto"/>
              <w:left w:val="single" w:sz="6" w:space="0" w:color="auto"/>
              <w:bottom w:val="single" w:sz="6" w:space="0" w:color="auto"/>
              <w:right w:val="single" w:sz="6" w:space="0" w:color="auto"/>
            </w:tcBorders>
            <w:vAlign w:val="center"/>
          </w:tcPr>
          <w:p w14:paraId="2E393F5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1 603</w:t>
            </w:r>
          </w:p>
        </w:tc>
        <w:tc>
          <w:tcPr>
            <w:tcW w:w="1080" w:type="dxa"/>
            <w:tcBorders>
              <w:top w:val="single" w:sz="6" w:space="0" w:color="auto"/>
              <w:left w:val="single" w:sz="6" w:space="0" w:color="auto"/>
              <w:bottom w:val="single" w:sz="6" w:space="0" w:color="auto"/>
              <w:right w:val="single" w:sz="6" w:space="0" w:color="auto"/>
            </w:tcBorders>
            <w:vAlign w:val="center"/>
          </w:tcPr>
          <w:p w14:paraId="653F9A2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1 408</w:t>
            </w:r>
          </w:p>
        </w:tc>
        <w:tc>
          <w:tcPr>
            <w:tcW w:w="1260" w:type="dxa"/>
            <w:tcBorders>
              <w:top w:val="single" w:sz="6" w:space="0" w:color="auto"/>
              <w:left w:val="single" w:sz="6" w:space="0" w:color="auto"/>
              <w:bottom w:val="single" w:sz="6" w:space="0" w:color="auto"/>
              <w:right w:val="single" w:sz="6" w:space="0" w:color="auto"/>
            </w:tcBorders>
            <w:vAlign w:val="center"/>
          </w:tcPr>
          <w:p w14:paraId="540A018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080" w:type="dxa"/>
            <w:tcBorders>
              <w:top w:val="single" w:sz="6" w:space="0" w:color="auto"/>
              <w:left w:val="single" w:sz="6" w:space="0" w:color="auto"/>
              <w:bottom w:val="single" w:sz="6" w:space="0" w:color="auto"/>
              <w:right w:val="single" w:sz="6" w:space="0" w:color="auto"/>
            </w:tcBorders>
            <w:vAlign w:val="center"/>
          </w:tcPr>
          <w:p w14:paraId="1EE9110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60" w:type="dxa"/>
            <w:tcBorders>
              <w:top w:val="single" w:sz="6" w:space="0" w:color="auto"/>
              <w:left w:val="single" w:sz="6" w:space="0" w:color="auto"/>
              <w:bottom w:val="single" w:sz="6" w:space="0" w:color="auto"/>
              <w:right w:val="single" w:sz="6" w:space="0" w:color="auto"/>
            </w:tcBorders>
            <w:vAlign w:val="center"/>
          </w:tcPr>
          <w:p w14:paraId="6E3E03F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1 603</w:t>
            </w:r>
          </w:p>
        </w:tc>
        <w:tc>
          <w:tcPr>
            <w:tcW w:w="1082" w:type="dxa"/>
            <w:tcBorders>
              <w:top w:val="single" w:sz="6" w:space="0" w:color="auto"/>
              <w:left w:val="single" w:sz="6" w:space="0" w:color="auto"/>
              <w:bottom w:val="single" w:sz="6" w:space="0" w:color="auto"/>
            </w:tcBorders>
            <w:vAlign w:val="center"/>
          </w:tcPr>
          <w:p w14:paraId="5C2BFCB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1 408</w:t>
            </w:r>
          </w:p>
        </w:tc>
      </w:tr>
      <w:tr w:rsidR="00000000" w14:paraId="552DB1E1" w14:textId="77777777">
        <w:tblPrEx>
          <w:tblCellMar>
            <w:top w:w="0" w:type="dxa"/>
            <w:bottom w:w="0" w:type="dxa"/>
          </w:tblCellMar>
        </w:tblPrEx>
        <w:trPr>
          <w:trHeight w:val="200"/>
        </w:trPr>
        <w:tc>
          <w:tcPr>
            <w:tcW w:w="3058" w:type="dxa"/>
            <w:tcBorders>
              <w:top w:val="single" w:sz="6" w:space="0" w:color="auto"/>
              <w:bottom w:val="single" w:sz="6" w:space="0" w:color="auto"/>
              <w:right w:val="single" w:sz="6" w:space="0" w:color="auto"/>
            </w:tcBorders>
            <w:vAlign w:val="center"/>
          </w:tcPr>
          <w:p w14:paraId="2C9C6E1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земельні ділянки</w:t>
            </w:r>
          </w:p>
        </w:tc>
        <w:tc>
          <w:tcPr>
            <w:tcW w:w="1260" w:type="dxa"/>
            <w:tcBorders>
              <w:top w:val="single" w:sz="6" w:space="0" w:color="auto"/>
              <w:left w:val="single" w:sz="6" w:space="0" w:color="auto"/>
              <w:bottom w:val="single" w:sz="6" w:space="0" w:color="auto"/>
              <w:right w:val="single" w:sz="6" w:space="0" w:color="auto"/>
            </w:tcBorders>
            <w:vAlign w:val="center"/>
          </w:tcPr>
          <w:p w14:paraId="08386D3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080" w:type="dxa"/>
            <w:tcBorders>
              <w:top w:val="single" w:sz="6" w:space="0" w:color="auto"/>
              <w:left w:val="single" w:sz="6" w:space="0" w:color="auto"/>
              <w:bottom w:val="single" w:sz="6" w:space="0" w:color="auto"/>
              <w:right w:val="single" w:sz="6" w:space="0" w:color="auto"/>
            </w:tcBorders>
            <w:vAlign w:val="center"/>
          </w:tcPr>
          <w:p w14:paraId="77C23F9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60" w:type="dxa"/>
            <w:tcBorders>
              <w:top w:val="single" w:sz="6" w:space="0" w:color="auto"/>
              <w:left w:val="single" w:sz="6" w:space="0" w:color="auto"/>
              <w:bottom w:val="single" w:sz="6" w:space="0" w:color="auto"/>
              <w:right w:val="single" w:sz="6" w:space="0" w:color="auto"/>
            </w:tcBorders>
            <w:vAlign w:val="center"/>
          </w:tcPr>
          <w:p w14:paraId="720EDD5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080" w:type="dxa"/>
            <w:tcBorders>
              <w:top w:val="single" w:sz="6" w:space="0" w:color="auto"/>
              <w:left w:val="single" w:sz="6" w:space="0" w:color="auto"/>
              <w:bottom w:val="single" w:sz="6" w:space="0" w:color="auto"/>
              <w:right w:val="single" w:sz="6" w:space="0" w:color="auto"/>
            </w:tcBorders>
            <w:vAlign w:val="center"/>
          </w:tcPr>
          <w:p w14:paraId="3F4F6B0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60" w:type="dxa"/>
            <w:tcBorders>
              <w:top w:val="single" w:sz="6" w:space="0" w:color="auto"/>
              <w:left w:val="single" w:sz="6" w:space="0" w:color="auto"/>
              <w:bottom w:val="single" w:sz="6" w:space="0" w:color="auto"/>
              <w:right w:val="single" w:sz="6" w:space="0" w:color="auto"/>
            </w:tcBorders>
            <w:vAlign w:val="center"/>
          </w:tcPr>
          <w:p w14:paraId="64CA3D4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082" w:type="dxa"/>
            <w:tcBorders>
              <w:top w:val="single" w:sz="6" w:space="0" w:color="auto"/>
              <w:left w:val="single" w:sz="6" w:space="0" w:color="auto"/>
              <w:bottom w:val="single" w:sz="6" w:space="0" w:color="auto"/>
            </w:tcBorders>
            <w:vAlign w:val="center"/>
          </w:tcPr>
          <w:p w14:paraId="3D9D435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7ADD8FDB" w14:textId="77777777">
        <w:tblPrEx>
          <w:tblCellMar>
            <w:top w:w="0" w:type="dxa"/>
            <w:bottom w:w="0" w:type="dxa"/>
          </w:tblCellMar>
        </w:tblPrEx>
        <w:trPr>
          <w:trHeight w:val="200"/>
        </w:trPr>
        <w:tc>
          <w:tcPr>
            <w:tcW w:w="3058" w:type="dxa"/>
            <w:tcBorders>
              <w:top w:val="single" w:sz="6" w:space="0" w:color="auto"/>
              <w:bottom w:val="single" w:sz="6" w:space="0" w:color="auto"/>
              <w:right w:val="single" w:sz="6" w:space="0" w:color="auto"/>
            </w:tcBorders>
            <w:vAlign w:val="center"/>
          </w:tcPr>
          <w:p w14:paraId="550DEAF1"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інші</w:t>
            </w:r>
          </w:p>
        </w:tc>
        <w:tc>
          <w:tcPr>
            <w:tcW w:w="1260" w:type="dxa"/>
            <w:tcBorders>
              <w:top w:val="single" w:sz="6" w:space="0" w:color="auto"/>
              <w:left w:val="single" w:sz="6" w:space="0" w:color="auto"/>
              <w:bottom w:val="single" w:sz="6" w:space="0" w:color="auto"/>
              <w:right w:val="single" w:sz="6" w:space="0" w:color="auto"/>
            </w:tcBorders>
            <w:vAlign w:val="center"/>
          </w:tcPr>
          <w:p w14:paraId="11FAF01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2 726</w:t>
            </w:r>
          </w:p>
        </w:tc>
        <w:tc>
          <w:tcPr>
            <w:tcW w:w="1080" w:type="dxa"/>
            <w:tcBorders>
              <w:top w:val="single" w:sz="6" w:space="0" w:color="auto"/>
              <w:left w:val="single" w:sz="6" w:space="0" w:color="auto"/>
              <w:bottom w:val="single" w:sz="6" w:space="0" w:color="auto"/>
              <w:right w:val="single" w:sz="6" w:space="0" w:color="auto"/>
            </w:tcBorders>
            <w:vAlign w:val="center"/>
          </w:tcPr>
          <w:p w14:paraId="62D9D30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3 154</w:t>
            </w:r>
          </w:p>
        </w:tc>
        <w:tc>
          <w:tcPr>
            <w:tcW w:w="1260" w:type="dxa"/>
            <w:tcBorders>
              <w:top w:val="single" w:sz="6" w:space="0" w:color="auto"/>
              <w:left w:val="single" w:sz="6" w:space="0" w:color="auto"/>
              <w:bottom w:val="single" w:sz="6" w:space="0" w:color="auto"/>
              <w:right w:val="single" w:sz="6" w:space="0" w:color="auto"/>
            </w:tcBorders>
            <w:vAlign w:val="center"/>
          </w:tcPr>
          <w:p w14:paraId="5981E5F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080" w:type="dxa"/>
            <w:tcBorders>
              <w:top w:val="single" w:sz="6" w:space="0" w:color="auto"/>
              <w:left w:val="single" w:sz="6" w:space="0" w:color="auto"/>
              <w:bottom w:val="single" w:sz="6" w:space="0" w:color="auto"/>
              <w:right w:val="single" w:sz="6" w:space="0" w:color="auto"/>
            </w:tcBorders>
            <w:vAlign w:val="center"/>
          </w:tcPr>
          <w:p w14:paraId="675F616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60" w:type="dxa"/>
            <w:tcBorders>
              <w:top w:val="single" w:sz="6" w:space="0" w:color="auto"/>
              <w:left w:val="single" w:sz="6" w:space="0" w:color="auto"/>
              <w:bottom w:val="single" w:sz="6" w:space="0" w:color="auto"/>
              <w:right w:val="single" w:sz="6" w:space="0" w:color="auto"/>
            </w:tcBorders>
            <w:vAlign w:val="center"/>
          </w:tcPr>
          <w:p w14:paraId="5128D39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2 726</w:t>
            </w:r>
          </w:p>
        </w:tc>
        <w:tc>
          <w:tcPr>
            <w:tcW w:w="1082" w:type="dxa"/>
            <w:tcBorders>
              <w:top w:val="single" w:sz="6" w:space="0" w:color="auto"/>
              <w:left w:val="single" w:sz="6" w:space="0" w:color="auto"/>
              <w:bottom w:val="single" w:sz="6" w:space="0" w:color="auto"/>
            </w:tcBorders>
            <w:vAlign w:val="center"/>
          </w:tcPr>
          <w:p w14:paraId="2649DE3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3 154</w:t>
            </w:r>
          </w:p>
        </w:tc>
      </w:tr>
      <w:tr w:rsidR="00000000" w14:paraId="7E65FE7E" w14:textId="77777777">
        <w:tblPrEx>
          <w:tblCellMar>
            <w:top w:w="0" w:type="dxa"/>
            <w:bottom w:w="0" w:type="dxa"/>
          </w:tblCellMar>
        </w:tblPrEx>
        <w:trPr>
          <w:trHeight w:val="200"/>
        </w:trPr>
        <w:tc>
          <w:tcPr>
            <w:tcW w:w="3058" w:type="dxa"/>
            <w:tcBorders>
              <w:top w:val="single" w:sz="6" w:space="0" w:color="auto"/>
              <w:bottom w:val="single" w:sz="6" w:space="0" w:color="auto"/>
              <w:right w:val="single" w:sz="6" w:space="0" w:color="auto"/>
            </w:tcBorders>
            <w:vAlign w:val="center"/>
          </w:tcPr>
          <w:p w14:paraId="20E4BC25"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2. Невиробничого призначення:</w:t>
            </w:r>
          </w:p>
        </w:tc>
        <w:tc>
          <w:tcPr>
            <w:tcW w:w="1260" w:type="dxa"/>
            <w:tcBorders>
              <w:top w:val="single" w:sz="6" w:space="0" w:color="auto"/>
              <w:left w:val="single" w:sz="6" w:space="0" w:color="auto"/>
              <w:bottom w:val="single" w:sz="6" w:space="0" w:color="auto"/>
              <w:right w:val="single" w:sz="6" w:space="0" w:color="auto"/>
            </w:tcBorders>
            <w:vAlign w:val="center"/>
          </w:tcPr>
          <w:p w14:paraId="0212AD6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11 231</w:t>
            </w:r>
          </w:p>
        </w:tc>
        <w:tc>
          <w:tcPr>
            <w:tcW w:w="1080" w:type="dxa"/>
            <w:tcBorders>
              <w:top w:val="single" w:sz="6" w:space="0" w:color="auto"/>
              <w:left w:val="single" w:sz="6" w:space="0" w:color="auto"/>
              <w:bottom w:val="single" w:sz="6" w:space="0" w:color="auto"/>
              <w:right w:val="single" w:sz="6" w:space="0" w:color="auto"/>
            </w:tcBorders>
            <w:vAlign w:val="center"/>
          </w:tcPr>
          <w:p w14:paraId="21926F8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11 231</w:t>
            </w:r>
          </w:p>
        </w:tc>
        <w:tc>
          <w:tcPr>
            <w:tcW w:w="1260" w:type="dxa"/>
            <w:tcBorders>
              <w:top w:val="single" w:sz="6" w:space="0" w:color="auto"/>
              <w:left w:val="single" w:sz="6" w:space="0" w:color="auto"/>
              <w:bottom w:val="single" w:sz="6" w:space="0" w:color="auto"/>
              <w:right w:val="single" w:sz="6" w:space="0" w:color="auto"/>
            </w:tcBorders>
            <w:vAlign w:val="center"/>
          </w:tcPr>
          <w:p w14:paraId="09CE641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080" w:type="dxa"/>
            <w:tcBorders>
              <w:top w:val="single" w:sz="6" w:space="0" w:color="auto"/>
              <w:left w:val="single" w:sz="6" w:space="0" w:color="auto"/>
              <w:bottom w:val="single" w:sz="6" w:space="0" w:color="auto"/>
              <w:right w:val="single" w:sz="6" w:space="0" w:color="auto"/>
            </w:tcBorders>
            <w:vAlign w:val="center"/>
          </w:tcPr>
          <w:p w14:paraId="4DE2BE7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60" w:type="dxa"/>
            <w:tcBorders>
              <w:top w:val="single" w:sz="6" w:space="0" w:color="auto"/>
              <w:left w:val="single" w:sz="6" w:space="0" w:color="auto"/>
              <w:bottom w:val="single" w:sz="6" w:space="0" w:color="auto"/>
              <w:right w:val="single" w:sz="6" w:space="0" w:color="auto"/>
            </w:tcBorders>
            <w:vAlign w:val="center"/>
          </w:tcPr>
          <w:p w14:paraId="0EB1BB9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11 231</w:t>
            </w:r>
          </w:p>
        </w:tc>
        <w:tc>
          <w:tcPr>
            <w:tcW w:w="1082" w:type="dxa"/>
            <w:tcBorders>
              <w:top w:val="single" w:sz="6" w:space="0" w:color="auto"/>
              <w:left w:val="single" w:sz="6" w:space="0" w:color="auto"/>
              <w:bottom w:val="single" w:sz="6" w:space="0" w:color="auto"/>
            </w:tcBorders>
            <w:vAlign w:val="center"/>
          </w:tcPr>
          <w:p w14:paraId="537659F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11 231</w:t>
            </w:r>
          </w:p>
        </w:tc>
      </w:tr>
      <w:tr w:rsidR="00000000" w14:paraId="409EA4E9" w14:textId="77777777">
        <w:tblPrEx>
          <w:tblCellMar>
            <w:top w:w="0" w:type="dxa"/>
            <w:bottom w:w="0" w:type="dxa"/>
          </w:tblCellMar>
        </w:tblPrEx>
        <w:trPr>
          <w:trHeight w:val="200"/>
        </w:trPr>
        <w:tc>
          <w:tcPr>
            <w:tcW w:w="3058" w:type="dxa"/>
            <w:tcBorders>
              <w:top w:val="single" w:sz="6" w:space="0" w:color="auto"/>
              <w:bottom w:val="single" w:sz="6" w:space="0" w:color="auto"/>
              <w:right w:val="single" w:sz="6" w:space="0" w:color="auto"/>
            </w:tcBorders>
            <w:vAlign w:val="center"/>
          </w:tcPr>
          <w:p w14:paraId="29E1169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будівлі та споруди</w:t>
            </w:r>
          </w:p>
        </w:tc>
        <w:tc>
          <w:tcPr>
            <w:tcW w:w="1260" w:type="dxa"/>
            <w:tcBorders>
              <w:top w:val="single" w:sz="6" w:space="0" w:color="auto"/>
              <w:left w:val="single" w:sz="6" w:space="0" w:color="auto"/>
              <w:bottom w:val="single" w:sz="6" w:space="0" w:color="auto"/>
              <w:right w:val="single" w:sz="6" w:space="0" w:color="auto"/>
            </w:tcBorders>
            <w:vAlign w:val="center"/>
          </w:tcPr>
          <w:p w14:paraId="3B2C919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080" w:type="dxa"/>
            <w:tcBorders>
              <w:top w:val="single" w:sz="6" w:space="0" w:color="auto"/>
              <w:left w:val="single" w:sz="6" w:space="0" w:color="auto"/>
              <w:bottom w:val="single" w:sz="6" w:space="0" w:color="auto"/>
              <w:right w:val="single" w:sz="6" w:space="0" w:color="auto"/>
            </w:tcBorders>
            <w:vAlign w:val="center"/>
          </w:tcPr>
          <w:p w14:paraId="37D96B6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60" w:type="dxa"/>
            <w:tcBorders>
              <w:top w:val="single" w:sz="6" w:space="0" w:color="auto"/>
              <w:left w:val="single" w:sz="6" w:space="0" w:color="auto"/>
              <w:bottom w:val="single" w:sz="6" w:space="0" w:color="auto"/>
              <w:right w:val="single" w:sz="6" w:space="0" w:color="auto"/>
            </w:tcBorders>
            <w:vAlign w:val="center"/>
          </w:tcPr>
          <w:p w14:paraId="2AFA0E5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080" w:type="dxa"/>
            <w:tcBorders>
              <w:top w:val="single" w:sz="6" w:space="0" w:color="auto"/>
              <w:left w:val="single" w:sz="6" w:space="0" w:color="auto"/>
              <w:bottom w:val="single" w:sz="6" w:space="0" w:color="auto"/>
              <w:right w:val="single" w:sz="6" w:space="0" w:color="auto"/>
            </w:tcBorders>
            <w:vAlign w:val="center"/>
          </w:tcPr>
          <w:p w14:paraId="5604AA6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60" w:type="dxa"/>
            <w:tcBorders>
              <w:top w:val="single" w:sz="6" w:space="0" w:color="auto"/>
              <w:left w:val="single" w:sz="6" w:space="0" w:color="auto"/>
              <w:bottom w:val="single" w:sz="6" w:space="0" w:color="auto"/>
              <w:right w:val="single" w:sz="6" w:space="0" w:color="auto"/>
            </w:tcBorders>
            <w:vAlign w:val="center"/>
          </w:tcPr>
          <w:p w14:paraId="0C09C48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082" w:type="dxa"/>
            <w:tcBorders>
              <w:top w:val="single" w:sz="6" w:space="0" w:color="auto"/>
              <w:left w:val="single" w:sz="6" w:space="0" w:color="auto"/>
              <w:bottom w:val="single" w:sz="6" w:space="0" w:color="auto"/>
            </w:tcBorders>
            <w:vAlign w:val="center"/>
          </w:tcPr>
          <w:p w14:paraId="6DC52EB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70590608" w14:textId="77777777">
        <w:tblPrEx>
          <w:tblCellMar>
            <w:top w:w="0" w:type="dxa"/>
            <w:bottom w:w="0" w:type="dxa"/>
          </w:tblCellMar>
        </w:tblPrEx>
        <w:trPr>
          <w:trHeight w:val="200"/>
        </w:trPr>
        <w:tc>
          <w:tcPr>
            <w:tcW w:w="3058" w:type="dxa"/>
            <w:tcBorders>
              <w:top w:val="single" w:sz="6" w:space="0" w:color="auto"/>
              <w:bottom w:val="single" w:sz="6" w:space="0" w:color="auto"/>
              <w:right w:val="single" w:sz="6" w:space="0" w:color="auto"/>
            </w:tcBorders>
            <w:vAlign w:val="center"/>
          </w:tcPr>
          <w:p w14:paraId="2129448E"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машини та обладнання</w:t>
            </w:r>
          </w:p>
        </w:tc>
        <w:tc>
          <w:tcPr>
            <w:tcW w:w="1260" w:type="dxa"/>
            <w:tcBorders>
              <w:top w:val="single" w:sz="6" w:space="0" w:color="auto"/>
              <w:left w:val="single" w:sz="6" w:space="0" w:color="auto"/>
              <w:bottom w:val="single" w:sz="6" w:space="0" w:color="auto"/>
              <w:right w:val="single" w:sz="6" w:space="0" w:color="auto"/>
            </w:tcBorders>
            <w:vAlign w:val="center"/>
          </w:tcPr>
          <w:p w14:paraId="4737C11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080" w:type="dxa"/>
            <w:tcBorders>
              <w:top w:val="single" w:sz="6" w:space="0" w:color="auto"/>
              <w:left w:val="single" w:sz="6" w:space="0" w:color="auto"/>
              <w:bottom w:val="single" w:sz="6" w:space="0" w:color="auto"/>
              <w:right w:val="single" w:sz="6" w:space="0" w:color="auto"/>
            </w:tcBorders>
            <w:vAlign w:val="center"/>
          </w:tcPr>
          <w:p w14:paraId="40F88B5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60" w:type="dxa"/>
            <w:tcBorders>
              <w:top w:val="single" w:sz="6" w:space="0" w:color="auto"/>
              <w:left w:val="single" w:sz="6" w:space="0" w:color="auto"/>
              <w:bottom w:val="single" w:sz="6" w:space="0" w:color="auto"/>
              <w:right w:val="single" w:sz="6" w:space="0" w:color="auto"/>
            </w:tcBorders>
            <w:vAlign w:val="center"/>
          </w:tcPr>
          <w:p w14:paraId="1A05801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080" w:type="dxa"/>
            <w:tcBorders>
              <w:top w:val="single" w:sz="6" w:space="0" w:color="auto"/>
              <w:left w:val="single" w:sz="6" w:space="0" w:color="auto"/>
              <w:bottom w:val="single" w:sz="6" w:space="0" w:color="auto"/>
              <w:right w:val="single" w:sz="6" w:space="0" w:color="auto"/>
            </w:tcBorders>
            <w:vAlign w:val="center"/>
          </w:tcPr>
          <w:p w14:paraId="600FA7C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60" w:type="dxa"/>
            <w:tcBorders>
              <w:top w:val="single" w:sz="6" w:space="0" w:color="auto"/>
              <w:left w:val="single" w:sz="6" w:space="0" w:color="auto"/>
              <w:bottom w:val="single" w:sz="6" w:space="0" w:color="auto"/>
              <w:right w:val="single" w:sz="6" w:space="0" w:color="auto"/>
            </w:tcBorders>
            <w:vAlign w:val="center"/>
          </w:tcPr>
          <w:p w14:paraId="53A46AB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082" w:type="dxa"/>
            <w:tcBorders>
              <w:top w:val="single" w:sz="6" w:space="0" w:color="auto"/>
              <w:left w:val="single" w:sz="6" w:space="0" w:color="auto"/>
              <w:bottom w:val="single" w:sz="6" w:space="0" w:color="auto"/>
            </w:tcBorders>
            <w:vAlign w:val="center"/>
          </w:tcPr>
          <w:p w14:paraId="659DC34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2661AC7D" w14:textId="77777777">
        <w:tblPrEx>
          <w:tblCellMar>
            <w:top w:w="0" w:type="dxa"/>
            <w:bottom w:w="0" w:type="dxa"/>
          </w:tblCellMar>
        </w:tblPrEx>
        <w:trPr>
          <w:trHeight w:val="200"/>
        </w:trPr>
        <w:tc>
          <w:tcPr>
            <w:tcW w:w="3058" w:type="dxa"/>
            <w:tcBorders>
              <w:top w:val="single" w:sz="6" w:space="0" w:color="auto"/>
              <w:bottom w:val="single" w:sz="6" w:space="0" w:color="auto"/>
              <w:right w:val="single" w:sz="6" w:space="0" w:color="auto"/>
            </w:tcBorders>
            <w:vAlign w:val="center"/>
          </w:tcPr>
          <w:p w14:paraId="22494430"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транспортні засоби</w:t>
            </w:r>
          </w:p>
        </w:tc>
        <w:tc>
          <w:tcPr>
            <w:tcW w:w="1260" w:type="dxa"/>
            <w:tcBorders>
              <w:top w:val="single" w:sz="6" w:space="0" w:color="auto"/>
              <w:left w:val="single" w:sz="6" w:space="0" w:color="auto"/>
              <w:bottom w:val="single" w:sz="6" w:space="0" w:color="auto"/>
              <w:right w:val="single" w:sz="6" w:space="0" w:color="auto"/>
            </w:tcBorders>
            <w:vAlign w:val="center"/>
          </w:tcPr>
          <w:p w14:paraId="6FC9B2D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080" w:type="dxa"/>
            <w:tcBorders>
              <w:top w:val="single" w:sz="6" w:space="0" w:color="auto"/>
              <w:left w:val="single" w:sz="6" w:space="0" w:color="auto"/>
              <w:bottom w:val="single" w:sz="6" w:space="0" w:color="auto"/>
              <w:right w:val="single" w:sz="6" w:space="0" w:color="auto"/>
            </w:tcBorders>
            <w:vAlign w:val="center"/>
          </w:tcPr>
          <w:p w14:paraId="27DEADE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60" w:type="dxa"/>
            <w:tcBorders>
              <w:top w:val="single" w:sz="6" w:space="0" w:color="auto"/>
              <w:left w:val="single" w:sz="6" w:space="0" w:color="auto"/>
              <w:bottom w:val="single" w:sz="6" w:space="0" w:color="auto"/>
              <w:right w:val="single" w:sz="6" w:space="0" w:color="auto"/>
            </w:tcBorders>
            <w:vAlign w:val="center"/>
          </w:tcPr>
          <w:p w14:paraId="24C37CC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080" w:type="dxa"/>
            <w:tcBorders>
              <w:top w:val="single" w:sz="6" w:space="0" w:color="auto"/>
              <w:left w:val="single" w:sz="6" w:space="0" w:color="auto"/>
              <w:bottom w:val="single" w:sz="6" w:space="0" w:color="auto"/>
              <w:right w:val="single" w:sz="6" w:space="0" w:color="auto"/>
            </w:tcBorders>
            <w:vAlign w:val="center"/>
          </w:tcPr>
          <w:p w14:paraId="7A966E5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60" w:type="dxa"/>
            <w:tcBorders>
              <w:top w:val="single" w:sz="6" w:space="0" w:color="auto"/>
              <w:left w:val="single" w:sz="6" w:space="0" w:color="auto"/>
              <w:bottom w:val="single" w:sz="6" w:space="0" w:color="auto"/>
              <w:right w:val="single" w:sz="6" w:space="0" w:color="auto"/>
            </w:tcBorders>
            <w:vAlign w:val="center"/>
          </w:tcPr>
          <w:p w14:paraId="7813616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082" w:type="dxa"/>
            <w:tcBorders>
              <w:top w:val="single" w:sz="6" w:space="0" w:color="auto"/>
              <w:left w:val="single" w:sz="6" w:space="0" w:color="auto"/>
              <w:bottom w:val="single" w:sz="6" w:space="0" w:color="auto"/>
            </w:tcBorders>
            <w:vAlign w:val="center"/>
          </w:tcPr>
          <w:p w14:paraId="1A8CCB5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7AC46706" w14:textId="77777777">
        <w:tblPrEx>
          <w:tblCellMar>
            <w:top w:w="0" w:type="dxa"/>
            <w:bottom w:w="0" w:type="dxa"/>
          </w:tblCellMar>
        </w:tblPrEx>
        <w:trPr>
          <w:trHeight w:val="200"/>
        </w:trPr>
        <w:tc>
          <w:tcPr>
            <w:tcW w:w="3058" w:type="dxa"/>
            <w:tcBorders>
              <w:top w:val="single" w:sz="6" w:space="0" w:color="auto"/>
              <w:bottom w:val="single" w:sz="6" w:space="0" w:color="auto"/>
              <w:right w:val="single" w:sz="6" w:space="0" w:color="auto"/>
            </w:tcBorders>
            <w:vAlign w:val="center"/>
          </w:tcPr>
          <w:p w14:paraId="0C22EFC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земельні ділянки</w:t>
            </w:r>
          </w:p>
        </w:tc>
        <w:tc>
          <w:tcPr>
            <w:tcW w:w="1260" w:type="dxa"/>
            <w:tcBorders>
              <w:top w:val="single" w:sz="6" w:space="0" w:color="auto"/>
              <w:left w:val="single" w:sz="6" w:space="0" w:color="auto"/>
              <w:bottom w:val="single" w:sz="6" w:space="0" w:color="auto"/>
              <w:right w:val="single" w:sz="6" w:space="0" w:color="auto"/>
            </w:tcBorders>
            <w:vAlign w:val="center"/>
          </w:tcPr>
          <w:p w14:paraId="3354AFB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080" w:type="dxa"/>
            <w:tcBorders>
              <w:top w:val="single" w:sz="6" w:space="0" w:color="auto"/>
              <w:left w:val="single" w:sz="6" w:space="0" w:color="auto"/>
              <w:bottom w:val="single" w:sz="6" w:space="0" w:color="auto"/>
              <w:right w:val="single" w:sz="6" w:space="0" w:color="auto"/>
            </w:tcBorders>
            <w:vAlign w:val="center"/>
          </w:tcPr>
          <w:p w14:paraId="52E672F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60" w:type="dxa"/>
            <w:tcBorders>
              <w:top w:val="single" w:sz="6" w:space="0" w:color="auto"/>
              <w:left w:val="single" w:sz="6" w:space="0" w:color="auto"/>
              <w:bottom w:val="single" w:sz="6" w:space="0" w:color="auto"/>
              <w:right w:val="single" w:sz="6" w:space="0" w:color="auto"/>
            </w:tcBorders>
            <w:vAlign w:val="center"/>
          </w:tcPr>
          <w:p w14:paraId="6DD6873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080" w:type="dxa"/>
            <w:tcBorders>
              <w:top w:val="single" w:sz="6" w:space="0" w:color="auto"/>
              <w:left w:val="single" w:sz="6" w:space="0" w:color="auto"/>
              <w:bottom w:val="single" w:sz="6" w:space="0" w:color="auto"/>
              <w:right w:val="single" w:sz="6" w:space="0" w:color="auto"/>
            </w:tcBorders>
            <w:vAlign w:val="center"/>
          </w:tcPr>
          <w:p w14:paraId="5A0E160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60" w:type="dxa"/>
            <w:tcBorders>
              <w:top w:val="single" w:sz="6" w:space="0" w:color="auto"/>
              <w:left w:val="single" w:sz="6" w:space="0" w:color="auto"/>
              <w:bottom w:val="single" w:sz="6" w:space="0" w:color="auto"/>
              <w:right w:val="single" w:sz="6" w:space="0" w:color="auto"/>
            </w:tcBorders>
            <w:vAlign w:val="center"/>
          </w:tcPr>
          <w:p w14:paraId="696F1A1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082" w:type="dxa"/>
            <w:tcBorders>
              <w:top w:val="single" w:sz="6" w:space="0" w:color="auto"/>
              <w:left w:val="single" w:sz="6" w:space="0" w:color="auto"/>
              <w:bottom w:val="single" w:sz="6" w:space="0" w:color="auto"/>
            </w:tcBorders>
            <w:vAlign w:val="center"/>
          </w:tcPr>
          <w:p w14:paraId="6648327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09AA0CBE" w14:textId="77777777">
        <w:tblPrEx>
          <w:tblCellMar>
            <w:top w:w="0" w:type="dxa"/>
            <w:bottom w:w="0" w:type="dxa"/>
          </w:tblCellMar>
        </w:tblPrEx>
        <w:trPr>
          <w:trHeight w:val="200"/>
        </w:trPr>
        <w:tc>
          <w:tcPr>
            <w:tcW w:w="3058" w:type="dxa"/>
            <w:tcBorders>
              <w:top w:val="single" w:sz="6" w:space="0" w:color="auto"/>
              <w:bottom w:val="single" w:sz="6" w:space="0" w:color="auto"/>
              <w:right w:val="single" w:sz="6" w:space="0" w:color="auto"/>
            </w:tcBorders>
            <w:vAlign w:val="center"/>
          </w:tcPr>
          <w:p w14:paraId="5BB15E0B"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інвестиційна нерухомість</w:t>
            </w:r>
          </w:p>
        </w:tc>
        <w:tc>
          <w:tcPr>
            <w:tcW w:w="1260" w:type="dxa"/>
            <w:tcBorders>
              <w:top w:val="single" w:sz="6" w:space="0" w:color="auto"/>
              <w:left w:val="single" w:sz="6" w:space="0" w:color="auto"/>
              <w:bottom w:val="single" w:sz="6" w:space="0" w:color="auto"/>
              <w:right w:val="single" w:sz="6" w:space="0" w:color="auto"/>
            </w:tcBorders>
            <w:vAlign w:val="center"/>
          </w:tcPr>
          <w:p w14:paraId="3E71B86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080" w:type="dxa"/>
            <w:tcBorders>
              <w:top w:val="single" w:sz="6" w:space="0" w:color="auto"/>
              <w:left w:val="single" w:sz="6" w:space="0" w:color="auto"/>
              <w:bottom w:val="single" w:sz="6" w:space="0" w:color="auto"/>
              <w:right w:val="single" w:sz="6" w:space="0" w:color="auto"/>
            </w:tcBorders>
            <w:vAlign w:val="center"/>
          </w:tcPr>
          <w:p w14:paraId="2BBCB45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60" w:type="dxa"/>
            <w:tcBorders>
              <w:top w:val="single" w:sz="6" w:space="0" w:color="auto"/>
              <w:left w:val="single" w:sz="6" w:space="0" w:color="auto"/>
              <w:bottom w:val="single" w:sz="6" w:space="0" w:color="auto"/>
              <w:right w:val="single" w:sz="6" w:space="0" w:color="auto"/>
            </w:tcBorders>
            <w:vAlign w:val="center"/>
          </w:tcPr>
          <w:p w14:paraId="015F54C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080" w:type="dxa"/>
            <w:tcBorders>
              <w:top w:val="single" w:sz="6" w:space="0" w:color="auto"/>
              <w:left w:val="single" w:sz="6" w:space="0" w:color="auto"/>
              <w:bottom w:val="single" w:sz="6" w:space="0" w:color="auto"/>
              <w:right w:val="single" w:sz="6" w:space="0" w:color="auto"/>
            </w:tcBorders>
            <w:vAlign w:val="center"/>
          </w:tcPr>
          <w:p w14:paraId="41445B1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60" w:type="dxa"/>
            <w:tcBorders>
              <w:top w:val="single" w:sz="6" w:space="0" w:color="auto"/>
              <w:left w:val="single" w:sz="6" w:space="0" w:color="auto"/>
              <w:bottom w:val="single" w:sz="6" w:space="0" w:color="auto"/>
              <w:right w:val="single" w:sz="6" w:space="0" w:color="auto"/>
            </w:tcBorders>
            <w:vAlign w:val="center"/>
          </w:tcPr>
          <w:p w14:paraId="76666FE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082" w:type="dxa"/>
            <w:tcBorders>
              <w:top w:val="single" w:sz="6" w:space="0" w:color="auto"/>
              <w:left w:val="single" w:sz="6" w:space="0" w:color="auto"/>
              <w:bottom w:val="single" w:sz="6" w:space="0" w:color="auto"/>
            </w:tcBorders>
            <w:vAlign w:val="center"/>
          </w:tcPr>
          <w:p w14:paraId="52E0806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5FA38807" w14:textId="77777777">
        <w:tblPrEx>
          <w:tblCellMar>
            <w:top w:w="0" w:type="dxa"/>
            <w:bottom w:w="0" w:type="dxa"/>
          </w:tblCellMar>
        </w:tblPrEx>
        <w:trPr>
          <w:trHeight w:val="200"/>
        </w:trPr>
        <w:tc>
          <w:tcPr>
            <w:tcW w:w="3058" w:type="dxa"/>
            <w:tcBorders>
              <w:top w:val="single" w:sz="6" w:space="0" w:color="auto"/>
              <w:bottom w:val="single" w:sz="6" w:space="0" w:color="auto"/>
              <w:right w:val="single" w:sz="6" w:space="0" w:color="auto"/>
            </w:tcBorders>
            <w:vAlign w:val="center"/>
          </w:tcPr>
          <w:p w14:paraId="5BB7800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інші</w:t>
            </w:r>
          </w:p>
        </w:tc>
        <w:tc>
          <w:tcPr>
            <w:tcW w:w="1260" w:type="dxa"/>
            <w:tcBorders>
              <w:top w:val="single" w:sz="6" w:space="0" w:color="auto"/>
              <w:left w:val="single" w:sz="6" w:space="0" w:color="auto"/>
              <w:bottom w:val="single" w:sz="6" w:space="0" w:color="auto"/>
              <w:right w:val="single" w:sz="6" w:space="0" w:color="auto"/>
            </w:tcBorders>
            <w:vAlign w:val="center"/>
          </w:tcPr>
          <w:p w14:paraId="29B796C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080" w:type="dxa"/>
            <w:tcBorders>
              <w:top w:val="single" w:sz="6" w:space="0" w:color="auto"/>
              <w:left w:val="single" w:sz="6" w:space="0" w:color="auto"/>
              <w:bottom w:val="single" w:sz="6" w:space="0" w:color="auto"/>
              <w:right w:val="single" w:sz="6" w:space="0" w:color="auto"/>
            </w:tcBorders>
            <w:vAlign w:val="center"/>
          </w:tcPr>
          <w:p w14:paraId="03207BB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60" w:type="dxa"/>
            <w:tcBorders>
              <w:top w:val="single" w:sz="6" w:space="0" w:color="auto"/>
              <w:left w:val="single" w:sz="6" w:space="0" w:color="auto"/>
              <w:bottom w:val="single" w:sz="6" w:space="0" w:color="auto"/>
              <w:right w:val="single" w:sz="6" w:space="0" w:color="auto"/>
            </w:tcBorders>
            <w:vAlign w:val="center"/>
          </w:tcPr>
          <w:p w14:paraId="10377F3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080" w:type="dxa"/>
            <w:tcBorders>
              <w:top w:val="single" w:sz="6" w:space="0" w:color="auto"/>
              <w:left w:val="single" w:sz="6" w:space="0" w:color="auto"/>
              <w:bottom w:val="single" w:sz="6" w:space="0" w:color="auto"/>
              <w:right w:val="single" w:sz="6" w:space="0" w:color="auto"/>
            </w:tcBorders>
            <w:vAlign w:val="center"/>
          </w:tcPr>
          <w:p w14:paraId="3C172E8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60" w:type="dxa"/>
            <w:tcBorders>
              <w:top w:val="single" w:sz="6" w:space="0" w:color="auto"/>
              <w:left w:val="single" w:sz="6" w:space="0" w:color="auto"/>
              <w:bottom w:val="single" w:sz="6" w:space="0" w:color="auto"/>
              <w:right w:val="single" w:sz="6" w:space="0" w:color="auto"/>
            </w:tcBorders>
            <w:vAlign w:val="center"/>
          </w:tcPr>
          <w:p w14:paraId="605FE21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082" w:type="dxa"/>
            <w:tcBorders>
              <w:top w:val="single" w:sz="6" w:space="0" w:color="auto"/>
              <w:left w:val="single" w:sz="6" w:space="0" w:color="auto"/>
              <w:bottom w:val="single" w:sz="6" w:space="0" w:color="auto"/>
            </w:tcBorders>
            <w:vAlign w:val="center"/>
          </w:tcPr>
          <w:p w14:paraId="5971039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73303356" w14:textId="77777777">
        <w:tblPrEx>
          <w:tblCellMar>
            <w:top w:w="0" w:type="dxa"/>
            <w:bottom w:w="0" w:type="dxa"/>
          </w:tblCellMar>
        </w:tblPrEx>
        <w:trPr>
          <w:trHeight w:val="200"/>
        </w:trPr>
        <w:tc>
          <w:tcPr>
            <w:tcW w:w="3058" w:type="dxa"/>
            <w:tcBorders>
              <w:top w:val="single" w:sz="6" w:space="0" w:color="auto"/>
              <w:bottom w:val="single" w:sz="6" w:space="0" w:color="auto"/>
              <w:right w:val="single" w:sz="6" w:space="0" w:color="auto"/>
            </w:tcBorders>
            <w:vAlign w:val="center"/>
          </w:tcPr>
          <w:p w14:paraId="1FA65C05"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Усього</w:t>
            </w:r>
          </w:p>
        </w:tc>
        <w:tc>
          <w:tcPr>
            <w:tcW w:w="1260" w:type="dxa"/>
            <w:tcBorders>
              <w:top w:val="single" w:sz="6" w:space="0" w:color="auto"/>
              <w:left w:val="single" w:sz="6" w:space="0" w:color="auto"/>
              <w:bottom w:val="single" w:sz="6" w:space="0" w:color="auto"/>
              <w:right w:val="single" w:sz="6" w:space="0" w:color="auto"/>
            </w:tcBorders>
            <w:vAlign w:val="center"/>
          </w:tcPr>
          <w:p w14:paraId="4C24FFB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59 294</w:t>
            </w:r>
          </w:p>
        </w:tc>
        <w:tc>
          <w:tcPr>
            <w:tcW w:w="1080" w:type="dxa"/>
            <w:tcBorders>
              <w:top w:val="single" w:sz="6" w:space="0" w:color="auto"/>
              <w:left w:val="single" w:sz="6" w:space="0" w:color="auto"/>
              <w:bottom w:val="single" w:sz="6" w:space="0" w:color="auto"/>
              <w:right w:val="single" w:sz="6" w:space="0" w:color="auto"/>
            </w:tcBorders>
            <w:vAlign w:val="center"/>
          </w:tcPr>
          <w:p w14:paraId="4273B9E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106 148</w:t>
            </w:r>
          </w:p>
        </w:tc>
        <w:tc>
          <w:tcPr>
            <w:tcW w:w="1260" w:type="dxa"/>
            <w:tcBorders>
              <w:top w:val="single" w:sz="6" w:space="0" w:color="auto"/>
              <w:left w:val="single" w:sz="6" w:space="0" w:color="auto"/>
              <w:bottom w:val="single" w:sz="6" w:space="0" w:color="auto"/>
              <w:right w:val="single" w:sz="6" w:space="0" w:color="auto"/>
            </w:tcBorders>
            <w:vAlign w:val="center"/>
          </w:tcPr>
          <w:p w14:paraId="6CB0586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080" w:type="dxa"/>
            <w:tcBorders>
              <w:top w:val="single" w:sz="6" w:space="0" w:color="auto"/>
              <w:left w:val="single" w:sz="6" w:space="0" w:color="auto"/>
              <w:bottom w:val="single" w:sz="6" w:space="0" w:color="auto"/>
              <w:right w:val="single" w:sz="6" w:space="0" w:color="auto"/>
            </w:tcBorders>
            <w:vAlign w:val="center"/>
          </w:tcPr>
          <w:p w14:paraId="443CD7D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60" w:type="dxa"/>
            <w:tcBorders>
              <w:top w:val="single" w:sz="6" w:space="0" w:color="auto"/>
              <w:left w:val="single" w:sz="6" w:space="0" w:color="auto"/>
              <w:bottom w:val="single" w:sz="6" w:space="0" w:color="auto"/>
              <w:right w:val="single" w:sz="6" w:space="0" w:color="auto"/>
            </w:tcBorders>
            <w:vAlign w:val="center"/>
          </w:tcPr>
          <w:p w14:paraId="6D320EC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59 294</w:t>
            </w:r>
          </w:p>
        </w:tc>
        <w:tc>
          <w:tcPr>
            <w:tcW w:w="1082" w:type="dxa"/>
            <w:tcBorders>
              <w:top w:val="single" w:sz="6" w:space="0" w:color="auto"/>
              <w:left w:val="single" w:sz="6" w:space="0" w:color="auto"/>
              <w:bottom w:val="single" w:sz="6" w:space="0" w:color="auto"/>
            </w:tcBorders>
            <w:vAlign w:val="center"/>
          </w:tcPr>
          <w:p w14:paraId="346DCBC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106 148</w:t>
            </w:r>
          </w:p>
        </w:tc>
      </w:tr>
      <w:tr w:rsidR="00000000" w14:paraId="5BFD0893" w14:textId="77777777">
        <w:tblPrEx>
          <w:tblCellMar>
            <w:top w:w="0" w:type="dxa"/>
            <w:bottom w:w="0" w:type="dxa"/>
          </w:tblCellMar>
        </w:tblPrEx>
        <w:trPr>
          <w:trHeight w:val="200"/>
        </w:trPr>
        <w:tc>
          <w:tcPr>
            <w:tcW w:w="3058" w:type="dxa"/>
            <w:tcBorders>
              <w:top w:val="single" w:sz="6" w:space="0" w:color="auto"/>
              <w:bottom w:val="single" w:sz="6" w:space="0" w:color="auto"/>
              <w:right w:val="single" w:sz="6" w:space="0" w:color="auto"/>
            </w:tcBorders>
          </w:tcPr>
          <w:p w14:paraId="1B2E6F7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Додаткова інформація</w:t>
            </w:r>
          </w:p>
        </w:tc>
        <w:tc>
          <w:tcPr>
            <w:tcW w:w="7022" w:type="dxa"/>
            <w:gridSpan w:val="6"/>
            <w:tcBorders>
              <w:top w:val="single" w:sz="6" w:space="0" w:color="auto"/>
              <w:left w:val="single" w:sz="6" w:space="0" w:color="auto"/>
              <w:bottom w:val="single" w:sz="6" w:space="0" w:color="auto"/>
            </w:tcBorders>
            <w:vAlign w:val="center"/>
          </w:tcPr>
          <w:p w14:paraId="5F770092"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rPr>
            </w:pPr>
            <w:r>
              <w:rPr>
                <w:rFonts w:ascii="Times New Roman CYR" w:hAnsi="Times New Roman CYR" w:cs="Times New Roman CYR"/>
              </w:rPr>
              <w:t>Термiни користування основними засобами (за нормами встановленими на пiдприємствi):</w:t>
            </w:r>
          </w:p>
          <w:p w14:paraId="735DC0CB"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rPr>
            </w:pPr>
            <w:r>
              <w:rPr>
                <w:rFonts w:ascii="Times New Roman CYR" w:hAnsi="Times New Roman CYR" w:cs="Times New Roman CYR"/>
              </w:rPr>
              <w:t>- будiвлi та споруди - 20 рокiв;</w:t>
            </w:r>
          </w:p>
          <w:p w14:paraId="6EBA3131"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rPr>
            </w:pPr>
            <w:r>
              <w:rPr>
                <w:rFonts w:ascii="Times New Roman CYR" w:hAnsi="Times New Roman CYR" w:cs="Times New Roman CYR"/>
              </w:rPr>
              <w:t>- машини та обладнання - 4 рокiв;</w:t>
            </w:r>
          </w:p>
          <w:p w14:paraId="77FE11F8"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rPr>
            </w:pPr>
            <w:r>
              <w:rPr>
                <w:rFonts w:ascii="Times New Roman CYR" w:hAnsi="Times New Roman CYR" w:cs="Times New Roman CYR"/>
              </w:rPr>
              <w:t>- транспортнi засоби - 5 рокiв;</w:t>
            </w:r>
          </w:p>
          <w:p w14:paraId="690449F5"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rPr>
            </w:pPr>
            <w:r>
              <w:rPr>
                <w:rFonts w:ascii="Times New Roman CYR" w:hAnsi="Times New Roman CYR" w:cs="Times New Roman CYR"/>
              </w:rPr>
              <w:t xml:space="preserve">- iншi - 5 рокiв. </w:t>
            </w:r>
          </w:p>
          <w:p w14:paraId="64962760"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rPr>
            </w:pPr>
            <w:r>
              <w:rPr>
                <w:rFonts w:ascii="Times New Roman CYR" w:hAnsi="Times New Roman CYR" w:cs="Times New Roman CYR"/>
              </w:rPr>
              <w:t>Первiсна вартiсть основних засобiв: 205369 тис.грн.</w:t>
            </w:r>
          </w:p>
          <w:p w14:paraId="6F7172E0"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rPr>
            </w:pPr>
            <w:r>
              <w:rPr>
                <w:rFonts w:ascii="Times New Roman CYR" w:hAnsi="Times New Roman CYR" w:cs="Times New Roman CYR"/>
              </w:rPr>
              <w:t>Ступiнь зносу: 48,31 %</w:t>
            </w:r>
          </w:p>
          <w:p w14:paraId="6E50F5E1"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rPr>
            </w:pPr>
            <w:r>
              <w:rPr>
                <w:rFonts w:ascii="Times New Roman CYR" w:hAnsi="Times New Roman CYR" w:cs="Times New Roman CYR"/>
              </w:rPr>
              <w:lastRenderedPageBreak/>
              <w:t>Ступiнь використання:  100%.</w:t>
            </w:r>
          </w:p>
          <w:p w14:paraId="32F5B858"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rPr>
            </w:pPr>
            <w:r>
              <w:rPr>
                <w:rFonts w:ascii="Times New Roman CYR" w:hAnsi="Times New Roman CYR" w:cs="Times New Roman CYR"/>
              </w:rPr>
              <w:t>Сума нарахованого зносу: 99221 тис.грн.</w:t>
            </w:r>
          </w:p>
          <w:p w14:paraId="17ADC856"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rPr>
            </w:pPr>
            <w:r>
              <w:rPr>
                <w:rFonts w:ascii="Times New Roman CYR" w:hAnsi="Times New Roman CYR" w:cs="Times New Roman CYR"/>
              </w:rPr>
              <w:t>Обмежень на використання майна Товариства немає.</w:t>
            </w:r>
          </w:p>
          <w:p w14:paraId="00EB3FD9"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rPr>
            </w:pPr>
            <w:r>
              <w:rPr>
                <w:rFonts w:ascii="Times New Roman CYR" w:hAnsi="Times New Roman CYR" w:cs="Times New Roman CYR"/>
              </w:rPr>
              <w:t>Суттєвих змiн у вартостi основних засобiв в звiтному перiодi не</w:t>
            </w:r>
            <w:r>
              <w:rPr>
                <w:rFonts w:ascii="Times New Roman CYR" w:hAnsi="Times New Roman CYR" w:cs="Times New Roman CYR"/>
              </w:rPr>
              <w:t xml:space="preserve"> було.</w:t>
            </w:r>
          </w:p>
        </w:tc>
      </w:tr>
    </w:tbl>
    <w:p w14:paraId="153ED7B5"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p w14:paraId="26E5F3B4" w14:textId="77777777" w:rsidR="00000000" w:rsidRDefault="00E36928">
      <w:pPr>
        <w:widowControl w:val="0"/>
        <w:autoSpaceDE w:val="0"/>
        <w:autoSpaceDN w:val="0"/>
        <w:adjustRightInd w:val="0"/>
        <w:spacing w:after="0" w:line="240" w:lineRule="auto"/>
        <w:rPr>
          <w:rFonts w:ascii="Times New Roman CYR" w:hAnsi="Times New Roman CYR" w:cs="Times New Roman CYR"/>
          <w:b/>
          <w:bCs/>
          <w:sz w:val="24"/>
          <w:szCs w:val="24"/>
        </w:rPr>
      </w:pPr>
      <w:r>
        <w:rPr>
          <w:rFonts w:ascii="Times New Roman CYR" w:hAnsi="Times New Roman CYR" w:cs="Times New Roman CYR"/>
          <w:b/>
          <w:bCs/>
          <w:sz w:val="24"/>
          <w:szCs w:val="24"/>
        </w:rPr>
        <w:t>Інформація щодо вартості чистих активів</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260"/>
        <w:gridCol w:w="2740"/>
        <w:gridCol w:w="3000"/>
        <w:gridCol w:w="3000"/>
      </w:tblGrid>
      <w:tr w:rsidR="00000000" w14:paraId="35A2F3E1" w14:textId="77777777">
        <w:tblPrEx>
          <w:tblCellMar>
            <w:top w:w="0" w:type="dxa"/>
            <w:bottom w:w="0" w:type="dxa"/>
          </w:tblCellMar>
        </w:tblPrEx>
        <w:trPr>
          <w:trHeight w:val="200"/>
        </w:trPr>
        <w:tc>
          <w:tcPr>
            <w:tcW w:w="4000" w:type="dxa"/>
            <w:gridSpan w:val="2"/>
            <w:tcBorders>
              <w:top w:val="single" w:sz="6" w:space="0" w:color="auto"/>
              <w:bottom w:val="single" w:sz="6" w:space="0" w:color="auto"/>
              <w:right w:val="single" w:sz="6" w:space="0" w:color="auto"/>
            </w:tcBorders>
          </w:tcPr>
          <w:p w14:paraId="5EC2F5A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Найменування показника</w:t>
            </w:r>
          </w:p>
        </w:tc>
        <w:tc>
          <w:tcPr>
            <w:tcW w:w="3000" w:type="dxa"/>
            <w:tcBorders>
              <w:top w:val="single" w:sz="6" w:space="0" w:color="auto"/>
              <w:left w:val="single" w:sz="6" w:space="0" w:color="auto"/>
              <w:bottom w:val="single" w:sz="6" w:space="0" w:color="auto"/>
              <w:right w:val="single" w:sz="6" w:space="0" w:color="auto"/>
            </w:tcBorders>
          </w:tcPr>
          <w:p w14:paraId="78575A3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За звітний період</w:t>
            </w:r>
          </w:p>
        </w:tc>
        <w:tc>
          <w:tcPr>
            <w:tcW w:w="3000" w:type="dxa"/>
            <w:tcBorders>
              <w:top w:val="single" w:sz="6" w:space="0" w:color="auto"/>
              <w:left w:val="single" w:sz="6" w:space="0" w:color="auto"/>
              <w:bottom w:val="single" w:sz="6" w:space="0" w:color="auto"/>
            </w:tcBorders>
          </w:tcPr>
          <w:p w14:paraId="4A2CD98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За попередній період</w:t>
            </w:r>
          </w:p>
        </w:tc>
      </w:tr>
      <w:tr w:rsidR="00000000" w14:paraId="5648BE24" w14:textId="77777777">
        <w:tblPrEx>
          <w:tblCellMar>
            <w:top w:w="0" w:type="dxa"/>
            <w:bottom w:w="0" w:type="dxa"/>
          </w:tblCellMar>
        </w:tblPrEx>
        <w:trPr>
          <w:trHeight w:val="200"/>
        </w:trPr>
        <w:tc>
          <w:tcPr>
            <w:tcW w:w="4000" w:type="dxa"/>
            <w:gridSpan w:val="2"/>
            <w:tcBorders>
              <w:top w:val="single" w:sz="6" w:space="0" w:color="auto"/>
              <w:bottom w:val="single" w:sz="6" w:space="0" w:color="auto"/>
              <w:right w:val="single" w:sz="6" w:space="0" w:color="auto"/>
            </w:tcBorders>
          </w:tcPr>
          <w:p w14:paraId="4772C9AB"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Розрахункова вартість чистих активів, тис.грн</w:t>
            </w:r>
          </w:p>
        </w:tc>
        <w:tc>
          <w:tcPr>
            <w:tcW w:w="3000" w:type="dxa"/>
            <w:tcBorders>
              <w:top w:val="single" w:sz="6" w:space="0" w:color="auto"/>
              <w:left w:val="single" w:sz="6" w:space="0" w:color="auto"/>
              <w:bottom w:val="single" w:sz="6" w:space="0" w:color="auto"/>
              <w:right w:val="single" w:sz="6" w:space="0" w:color="auto"/>
            </w:tcBorders>
          </w:tcPr>
          <w:p w14:paraId="19AF712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42 631</w:t>
            </w:r>
          </w:p>
        </w:tc>
        <w:tc>
          <w:tcPr>
            <w:tcW w:w="3000" w:type="dxa"/>
            <w:tcBorders>
              <w:top w:val="single" w:sz="6" w:space="0" w:color="auto"/>
              <w:left w:val="single" w:sz="6" w:space="0" w:color="auto"/>
              <w:bottom w:val="single" w:sz="6" w:space="0" w:color="auto"/>
            </w:tcBorders>
          </w:tcPr>
          <w:p w14:paraId="7A958CD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34 631</w:t>
            </w:r>
          </w:p>
        </w:tc>
      </w:tr>
      <w:tr w:rsidR="00000000" w14:paraId="4F4E820D" w14:textId="77777777">
        <w:tblPrEx>
          <w:tblCellMar>
            <w:top w:w="0" w:type="dxa"/>
            <w:bottom w:w="0" w:type="dxa"/>
          </w:tblCellMar>
        </w:tblPrEx>
        <w:trPr>
          <w:trHeight w:val="200"/>
        </w:trPr>
        <w:tc>
          <w:tcPr>
            <w:tcW w:w="4000" w:type="dxa"/>
            <w:gridSpan w:val="2"/>
            <w:tcBorders>
              <w:top w:val="single" w:sz="6" w:space="0" w:color="auto"/>
              <w:bottom w:val="single" w:sz="6" w:space="0" w:color="auto"/>
              <w:right w:val="single" w:sz="6" w:space="0" w:color="auto"/>
            </w:tcBorders>
          </w:tcPr>
          <w:p w14:paraId="3FB3412C"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Статутний капітал, тис.грн</w:t>
            </w:r>
          </w:p>
        </w:tc>
        <w:tc>
          <w:tcPr>
            <w:tcW w:w="3000" w:type="dxa"/>
            <w:tcBorders>
              <w:top w:val="single" w:sz="6" w:space="0" w:color="auto"/>
              <w:left w:val="single" w:sz="6" w:space="0" w:color="auto"/>
              <w:bottom w:val="single" w:sz="6" w:space="0" w:color="auto"/>
              <w:right w:val="single" w:sz="6" w:space="0" w:color="auto"/>
            </w:tcBorders>
          </w:tcPr>
          <w:p w14:paraId="5AD8038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3 148</w:t>
            </w:r>
          </w:p>
        </w:tc>
        <w:tc>
          <w:tcPr>
            <w:tcW w:w="3000" w:type="dxa"/>
            <w:tcBorders>
              <w:top w:val="single" w:sz="6" w:space="0" w:color="auto"/>
              <w:left w:val="single" w:sz="6" w:space="0" w:color="auto"/>
              <w:bottom w:val="single" w:sz="6" w:space="0" w:color="auto"/>
            </w:tcBorders>
          </w:tcPr>
          <w:p w14:paraId="2C0B79D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3 148</w:t>
            </w:r>
          </w:p>
        </w:tc>
      </w:tr>
      <w:tr w:rsidR="00000000" w14:paraId="55599387" w14:textId="77777777">
        <w:tblPrEx>
          <w:tblCellMar>
            <w:top w:w="0" w:type="dxa"/>
            <w:bottom w:w="0" w:type="dxa"/>
          </w:tblCellMar>
        </w:tblPrEx>
        <w:trPr>
          <w:trHeight w:val="200"/>
        </w:trPr>
        <w:tc>
          <w:tcPr>
            <w:tcW w:w="4000" w:type="dxa"/>
            <w:gridSpan w:val="2"/>
            <w:tcBorders>
              <w:top w:val="single" w:sz="6" w:space="0" w:color="auto"/>
              <w:bottom w:val="single" w:sz="6" w:space="0" w:color="auto"/>
              <w:right w:val="single" w:sz="6" w:space="0" w:color="auto"/>
            </w:tcBorders>
          </w:tcPr>
          <w:p w14:paraId="11E00F1B"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Скоригований статутний капітал, тис.грн</w:t>
            </w:r>
          </w:p>
        </w:tc>
        <w:tc>
          <w:tcPr>
            <w:tcW w:w="3000" w:type="dxa"/>
            <w:tcBorders>
              <w:top w:val="single" w:sz="6" w:space="0" w:color="auto"/>
              <w:left w:val="single" w:sz="6" w:space="0" w:color="auto"/>
              <w:bottom w:val="single" w:sz="6" w:space="0" w:color="auto"/>
              <w:right w:val="single" w:sz="6" w:space="0" w:color="auto"/>
            </w:tcBorders>
          </w:tcPr>
          <w:p w14:paraId="5BB0453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3 148</w:t>
            </w:r>
          </w:p>
        </w:tc>
        <w:tc>
          <w:tcPr>
            <w:tcW w:w="3000" w:type="dxa"/>
            <w:tcBorders>
              <w:top w:val="single" w:sz="6" w:space="0" w:color="auto"/>
              <w:left w:val="single" w:sz="6" w:space="0" w:color="auto"/>
              <w:bottom w:val="single" w:sz="6" w:space="0" w:color="auto"/>
            </w:tcBorders>
          </w:tcPr>
          <w:p w14:paraId="145D2B7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3 148</w:t>
            </w:r>
          </w:p>
        </w:tc>
      </w:tr>
      <w:tr w:rsidR="00000000" w14:paraId="38522874" w14:textId="77777777">
        <w:tblPrEx>
          <w:tblCellMar>
            <w:top w:w="0" w:type="dxa"/>
            <w:bottom w:w="0" w:type="dxa"/>
          </w:tblCellMar>
        </w:tblPrEx>
        <w:trPr>
          <w:trHeight w:val="200"/>
        </w:trPr>
        <w:tc>
          <w:tcPr>
            <w:tcW w:w="4000" w:type="dxa"/>
            <w:gridSpan w:val="2"/>
            <w:tcBorders>
              <w:top w:val="single" w:sz="6" w:space="0" w:color="auto"/>
              <w:bottom w:val="single" w:sz="6" w:space="0" w:color="auto"/>
              <w:right w:val="single" w:sz="6" w:space="0" w:color="auto"/>
            </w:tcBorders>
          </w:tcPr>
          <w:p w14:paraId="687D8253"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Співвідношення (у відсотках) вартості чистих активів особи за звітний період до розміру зареєстрованого статутного капіталу особи</w:t>
            </w:r>
          </w:p>
        </w:tc>
        <w:tc>
          <w:tcPr>
            <w:tcW w:w="3000" w:type="dxa"/>
            <w:tcBorders>
              <w:top w:val="single" w:sz="6" w:space="0" w:color="auto"/>
              <w:left w:val="single" w:sz="6" w:space="0" w:color="auto"/>
              <w:bottom w:val="single" w:sz="6" w:space="0" w:color="auto"/>
              <w:right w:val="single" w:sz="6" w:space="0" w:color="auto"/>
            </w:tcBorders>
          </w:tcPr>
          <w:p w14:paraId="31FD93A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1 354,22</w:t>
            </w:r>
          </w:p>
        </w:tc>
        <w:tc>
          <w:tcPr>
            <w:tcW w:w="3000" w:type="dxa"/>
            <w:tcBorders>
              <w:top w:val="single" w:sz="6" w:space="0" w:color="auto"/>
              <w:left w:val="single" w:sz="6" w:space="0" w:color="auto"/>
              <w:bottom w:val="single" w:sz="6" w:space="0" w:color="auto"/>
            </w:tcBorders>
          </w:tcPr>
          <w:p w14:paraId="68163DE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7FBA2C54" w14:textId="77777777">
        <w:tblPrEx>
          <w:tblCellMar>
            <w:top w:w="0" w:type="dxa"/>
            <w:bottom w:w="0" w:type="dxa"/>
          </w:tblCellMar>
        </w:tblPrEx>
        <w:trPr>
          <w:trHeight w:val="200"/>
        </w:trPr>
        <w:tc>
          <w:tcPr>
            <w:tcW w:w="4000" w:type="dxa"/>
            <w:gridSpan w:val="2"/>
            <w:tcBorders>
              <w:top w:val="single" w:sz="6" w:space="0" w:color="auto"/>
              <w:bottom w:val="single" w:sz="6" w:space="0" w:color="auto"/>
              <w:right w:val="single" w:sz="6" w:space="0" w:color="auto"/>
            </w:tcBorders>
          </w:tcPr>
          <w:p w14:paraId="42E6B9F0"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Співвідношення (у відсотках) вартості чистих активів особи за звітний період до вартості чистих активів за поперед</w:t>
            </w:r>
            <w:r>
              <w:rPr>
                <w:rFonts w:ascii="Times New Roman CYR" w:hAnsi="Times New Roman CYR" w:cs="Times New Roman CYR"/>
              </w:rPr>
              <w:t>ній звітний період</w:t>
            </w:r>
          </w:p>
        </w:tc>
        <w:tc>
          <w:tcPr>
            <w:tcW w:w="3000" w:type="dxa"/>
            <w:tcBorders>
              <w:top w:val="single" w:sz="6" w:space="0" w:color="auto"/>
              <w:left w:val="single" w:sz="6" w:space="0" w:color="auto"/>
              <w:bottom w:val="single" w:sz="6" w:space="0" w:color="auto"/>
              <w:right w:val="single" w:sz="6" w:space="0" w:color="auto"/>
            </w:tcBorders>
          </w:tcPr>
          <w:p w14:paraId="2878173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123,1</w:t>
            </w:r>
          </w:p>
        </w:tc>
        <w:tc>
          <w:tcPr>
            <w:tcW w:w="3000" w:type="dxa"/>
            <w:tcBorders>
              <w:top w:val="single" w:sz="6" w:space="0" w:color="auto"/>
              <w:left w:val="single" w:sz="6" w:space="0" w:color="auto"/>
              <w:bottom w:val="single" w:sz="6" w:space="0" w:color="auto"/>
            </w:tcBorders>
          </w:tcPr>
          <w:p w14:paraId="221E4E9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0076D494" w14:textId="77777777">
        <w:tblPrEx>
          <w:tblCellMar>
            <w:top w:w="0" w:type="dxa"/>
            <w:bottom w:w="0" w:type="dxa"/>
          </w:tblCellMar>
        </w:tblPrEx>
        <w:trPr>
          <w:trHeight w:val="200"/>
        </w:trPr>
        <w:tc>
          <w:tcPr>
            <w:tcW w:w="1260" w:type="dxa"/>
            <w:tcBorders>
              <w:top w:val="single" w:sz="6" w:space="0" w:color="auto"/>
              <w:bottom w:val="single" w:sz="6" w:space="0" w:color="auto"/>
              <w:right w:val="single" w:sz="6" w:space="0" w:color="auto"/>
            </w:tcBorders>
          </w:tcPr>
          <w:p w14:paraId="2443902C"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Висновок</w:t>
            </w:r>
          </w:p>
        </w:tc>
        <w:tc>
          <w:tcPr>
            <w:tcW w:w="8740" w:type="dxa"/>
            <w:gridSpan w:val="3"/>
            <w:tcBorders>
              <w:top w:val="single" w:sz="6" w:space="0" w:color="auto"/>
              <w:left w:val="single" w:sz="6" w:space="0" w:color="auto"/>
              <w:bottom w:val="single" w:sz="6" w:space="0" w:color="auto"/>
            </w:tcBorders>
          </w:tcPr>
          <w:p w14:paraId="4EFEB2FD"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rPr>
            </w:pPr>
            <w:r>
              <w:rPr>
                <w:rFonts w:ascii="Times New Roman CYR" w:hAnsi="Times New Roman CYR" w:cs="Times New Roman CYR"/>
              </w:rPr>
              <w:t>Розрахунок вартостi чистих активiв: Власний капiтал (вартiсть чистих активiв) товариства - рiзниця мiж сукупною вартiстю активiв товариства та вартiстю його зобов'язань перед iншими особами.</w:t>
            </w:r>
          </w:p>
          <w:p w14:paraId="1C2566EF"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rPr>
            </w:pPr>
            <w:r>
              <w:rPr>
                <w:rFonts w:ascii="Times New Roman CYR" w:hAnsi="Times New Roman CYR" w:cs="Times New Roman CYR"/>
              </w:rPr>
              <w:t>Вартiсть чистих активiв у звiтному перiодi бiльше вiд розмiру статутного капiталу, що вiдповiдає вимогам ч. 2 ст. 16 Закону України "Про акцiонернi товариства".</w:t>
            </w:r>
          </w:p>
          <w:p w14:paraId="61EA9C30"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rPr>
            </w:pPr>
          </w:p>
        </w:tc>
      </w:tr>
    </w:tbl>
    <w:p w14:paraId="69C5DDE5"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p w14:paraId="66DE99DE" w14:textId="77777777" w:rsidR="00000000" w:rsidRDefault="00E36928">
      <w:pPr>
        <w:widowControl w:val="0"/>
        <w:autoSpaceDE w:val="0"/>
        <w:autoSpaceDN w:val="0"/>
        <w:adjustRightInd w:val="0"/>
        <w:spacing w:after="0" w:line="240" w:lineRule="auto"/>
        <w:rPr>
          <w:rFonts w:ascii="Times New Roman CYR" w:hAnsi="Times New Roman CYR" w:cs="Times New Roman CYR"/>
          <w:b/>
          <w:bCs/>
          <w:sz w:val="24"/>
          <w:szCs w:val="24"/>
        </w:rPr>
      </w:pPr>
      <w:r>
        <w:rPr>
          <w:rFonts w:ascii="Times New Roman CYR" w:hAnsi="Times New Roman CYR" w:cs="Times New Roman CYR"/>
          <w:b/>
          <w:bCs/>
          <w:sz w:val="24"/>
          <w:szCs w:val="24"/>
        </w:rPr>
        <w:t>Інформація про зобов'язання та забезпечення особи</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780"/>
        <w:gridCol w:w="1440"/>
        <w:gridCol w:w="1480"/>
        <w:gridCol w:w="1940"/>
        <w:gridCol w:w="1328"/>
      </w:tblGrid>
      <w:tr w:rsidR="00000000" w14:paraId="2F07E7B7" w14:textId="77777777">
        <w:tblPrEx>
          <w:tblCellMar>
            <w:top w:w="0" w:type="dxa"/>
            <w:bottom w:w="0" w:type="dxa"/>
          </w:tblCellMar>
        </w:tblPrEx>
        <w:trPr>
          <w:trHeight w:val="200"/>
        </w:trPr>
        <w:tc>
          <w:tcPr>
            <w:tcW w:w="3780" w:type="dxa"/>
            <w:tcBorders>
              <w:top w:val="single" w:sz="6" w:space="0" w:color="auto"/>
              <w:bottom w:val="single" w:sz="6" w:space="0" w:color="auto"/>
              <w:right w:val="single" w:sz="6" w:space="0" w:color="auto"/>
            </w:tcBorders>
            <w:vAlign w:val="center"/>
          </w:tcPr>
          <w:p w14:paraId="04C1D2B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Види зобов’язань</w:t>
            </w:r>
          </w:p>
        </w:tc>
        <w:tc>
          <w:tcPr>
            <w:tcW w:w="1440" w:type="dxa"/>
            <w:tcBorders>
              <w:top w:val="single" w:sz="6" w:space="0" w:color="auto"/>
              <w:left w:val="single" w:sz="6" w:space="0" w:color="auto"/>
              <w:bottom w:val="single" w:sz="6" w:space="0" w:color="auto"/>
              <w:right w:val="single" w:sz="6" w:space="0" w:color="auto"/>
            </w:tcBorders>
            <w:vAlign w:val="center"/>
          </w:tcPr>
          <w:p w14:paraId="1ABE3E2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Дата виникнення</w:t>
            </w:r>
          </w:p>
        </w:tc>
        <w:tc>
          <w:tcPr>
            <w:tcW w:w="1480" w:type="dxa"/>
            <w:tcBorders>
              <w:top w:val="single" w:sz="6" w:space="0" w:color="auto"/>
              <w:left w:val="single" w:sz="6" w:space="0" w:color="auto"/>
              <w:bottom w:val="single" w:sz="6" w:space="0" w:color="auto"/>
              <w:right w:val="single" w:sz="6" w:space="0" w:color="auto"/>
            </w:tcBorders>
            <w:vAlign w:val="center"/>
          </w:tcPr>
          <w:p w14:paraId="0F633F6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Непогашен</w:t>
            </w:r>
            <w:r>
              <w:rPr>
                <w:rFonts w:ascii="Times New Roman CYR" w:hAnsi="Times New Roman CYR" w:cs="Times New Roman CYR"/>
              </w:rPr>
              <w:t>а частина боргу (тис. грн)</w:t>
            </w:r>
          </w:p>
        </w:tc>
        <w:tc>
          <w:tcPr>
            <w:tcW w:w="1940" w:type="dxa"/>
            <w:tcBorders>
              <w:top w:val="single" w:sz="6" w:space="0" w:color="auto"/>
              <w:left w:val="single" w:sz="6" w:space="0" w:color="auto"/>
              <w:bottom w:val="single" w:sz="6" w:space="0" w:color="auto"/>
              <w:right w:val="single" w:sz="6" w:space="0" w:color="auto"/>
            </w:tcBorders>
            <w:vAlign w:val="center"/>
          </w:tcPr>
          <w:p w14:paraId="6D85099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Відсоток за користування коштами (відсоток річних)</w:t>
            </w:r>
          </w:p>
        </w:tc>
        <w:tc>
          <w:tcPr>
            <w:tcW w:w="1328" w:type="dxa"/>
            <w:tcBorders>
              <w:top w:val="single" w:sz="6" w:space="0" w:color="auto"/>
              <w:left w:val="single" w:sz="6" w:space="0" w:color="auto"/>
              <w:bottom w:val="single" w:sz="6" w:space="0" w:color="auto"/>
            </w:tcBorders>
            <w:vAlign w:val="center"/>
          </w:tcPr>
          <w:p w14:paraId="23CDF39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Дата погашення</w:t>
            </w:r>
          </w:p>
        </w:tc>
      </w:tr>
      <w:tr w:rsidR="00000000" w14:paraId="5467F0B8" w14:textId="77777777">
        <w:tblPrEx>
          <w:tblCellMar>
            <w:top w:w="0" w:type="dxa"/>
            <w:bottom w:w="0" w:type="dxa"/>
          </w:tblCellMar>
        </w:tblPrEx>
        <w:trPr>
          <w:trHeight w:val="200"/>
        </w:trPr>
        <w:tc>
          <w:tcPr>
            <w:tcW w:w="3780" w:type="dxa"/>
            <w:tcBorders>
              <w:top w:val="single" w:sz="6" w:space="0" w:color="auto"/>
              <w:bottom w:val="single" w:sz="6" w:space="0" w:color="auto"/>
              <w:right w:val="single" w:sz="6" w:space="0" w:color="auto"/>
            </w:tcBorders>
            <w:vAlign w:val="center"/>
          </w:tcPr>
          <w:p w14:paraId="5D511FDC"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Кредити банку</w:t>
            </w:r>
          </w:p>
        </w:tc>
        <w:tc>
          <w:tcPr>
            <w:tcW w:w="1440" w:type="dxa"/>
            <w:tcBorders>
              <w:top w:val="single" w:sz="6" w:space="0" w:color="auto"/>
              <w:left w:val="single" w:sz="6" w:space="0" w:color="auto"/>
              <w:bottom w:val="single" w:sz="6" w:space="0" w:color="auto"/>
              <w:right w:val="single" w:sz="6" w:space="0" w:color="auto"/>
            </w:tcBorders>
            <w:vAlign w:val="center"/>
          </w:tcPr>
          <w:p w14:paraId="0C40269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480" w:type="dxa"/>
            <w:tcBorders>
              <w:top w:val="single" w:sz="6" w:space="0" w:color="auto"/>
              <w:left w:val="single" w:sz="6" w:space="0" w:color="auto"/>
              <w:bottom w:val="single" w:sz="6" w:space="0" w:color="auto"/>
              <w:right w:val="single" w:sz="6" w:space="0" w:color="auto"/>
            </w:tcBorders>
            <w:vAlign w:val="center"/>
          </w:tcPr>
          <w:p w14:paraId="14156FB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940" w:type="dxa"/>
            <w:tcBorders>
              <w:top w:val="single" w:sz="6" w:space="0" w:color="auto"/>
              <w:left w:val="single" w:sz="6" w:space="0" w:color="auto"/>
              <w:bottom w:val="single" w:sz="6" w:space="0" w:color="auto"/>
              <w:right w:val="single" w:sz="6" w:space="0" w:color="auto"/>
            </w:tcBorders>
            <w:vAlign w:val="center"/>
          </w:tcPr>
          <w:p w14:paraId="156C42F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328" w:type="dxa"/>
            <w:tcBorders>
              <w:top w:val="single" w:sz="6" w:space="0" w:color="auto"/>
              <w:left w:val="single" w:sz="6" w:space="0" w:color="auto"/>
              <w:bottom w:val="single" w:sz="6" w:space="0" w:color="auto"/>
            </w:tcBorders>
            <w:vAlign w:val="center"/>
          </w:tcPr>
          <w:p w14:paraId="75518BA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r>
      <w:tr w:rsidR="00000000" w14:paraId="74F33BFD" w14:textId="77777777">
        <w:tblPrEx>
          <w:tblCellMar>
            <w:top w:w="0" w:type="dxa"/>
            <w:bottom w:w="0" w:type="dxa"/>
          </w:tblCellMar>
        </w:tblPrEx>
        <w:trPr>
          <w:trHeight w:val="200"/>
        </w:trPr>
        <w:tc>
          <w:tcPr>
            <w:tcW w:w="3780" w:type="dxa"/>
            <w:tcBorders>
              <w:top w:val="single" w:sz="6" w:space="0" w:color="auto"/>
              <w:bottom w:val="single" w:sz="6" w:space="0" w:color="auto"/>
              <w:right w:val="single" w:sz="6" w:space="0" w:color="auto"/>
            </w:tcBorders>
            <w:vAlign w:val="center"/>
          </w:tcPr>
          <w:p w14:paraId="328A9557"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у тому числі:</w:t>
            </w:r>
          </w:p>
        </w:tc>
        <w:tc>
          <w:tcPr>
            <w:tcW w:w="6188" w:type="dxa"/>
            <w:gridSpan w:val="4"/>
            <w:tcBorders>
              <w:top w:val="single" w:sz="6" w:space="0" w:color="auto"/>
              <w:left w:val="single" w:sz="6" w:space="0" w:color="auto"/>
              <w:bottom w:val="single" w:sz="6" w:space="0" w:color="auto"/>
            </w:tcBorders>
            <w:vAlign w:val="center"/>
          </w:tcPr>
          <w:p w14:paraId="099003E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r>
      <w:tr w:rsidR="00000000" w14:paraId="6B8080D0" w14:textId="77777777">
        <w:tblPrEx>
          <w:tblCellMar>
            <w:top w:w="0" w:type="dxa"/>
            <w:bottom w:w="0" w:type="dxa"/>
          </w:tblCellMar>
        </w:tblPrEx>
        <w:trPr>
          <w:trHeight w:val="300"/>
        </w:trPr>
        <w:tc>
          <w:tcPr>
            <w:tcW w:w="3780" w:type="dxa"/>
            <w:tcBorders>
              <w:top w:val="single" w:sz="6" w:space="0" w:color="auto"/>
              <w:bottom w:val="single" w:sz="6" w:space="0" w:color="auto"/>
              <w:right w:val="single" w:sz="6" w:space="0" w:color="auto"/>
            </w:tcBorders>
            <w:vAlign w:val="center"/>
          </w:tcPr>
          <w:p w14:paraId="32514F26"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Зобов’язання за цінними паперами</w:t>
            </w:r>
          </w:p>
        </w:tc>
        <w:tc>
          <w:tcPr>
            <w:tcW w:w="1440" w:type="dxa"/>
            <w:tcBorders>
              <w:top w:val="single" w:sz="6" w:space="0" w:color="auto"/>
              <w:left w:val="single" w:sz="6" w:space="0" w:color="auto"/>
              <w:bottom w:val="single" w:sz="6" w:space="0" w:color="auto"/>
              <w:right w:val="single" w:sz="6" w:space="0" w:color="auto"/>
            </w:tcBorders>
            <w:vAlign w:val="center"/>
          </w:tcPr>
          <w:p w14:paraId="7456308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480" w:type="dxa"/>
            <w:tcBorders>
              <w:top w:val="single" w:sz="6" w:space="0" w:color="auto"/>
              <w:left w:val="single" w:sz="6" w:space="0" w:color="auto"/>
              <w:bottom w:val="single" w:sz="6" w:space="0" w:color="auto"/>
              <w:right w:val="single" w:sz="6" w:space="0" w:color="auto"/>
            </w:tcBorders>
            <w:vAlign w:val="center"/>
          </w:tcPr>
          <w:p w14:paraId="2991A9E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940" w:type="dxa"/>
            <w:tcBorders>
              <w:top w:val="single" w:sz="6" w:space="0" w:color="auto"/>
              <w:left w:val="single" w:sz="6" w:space="0" w:color="auto"/>
              <w:bottom w:val="single" w:sz="6" w:space="0" w:color="auto"/>
              <w:right w:val="single" w:sz="6" w:space="0" w:color="auto"/>
            </w:tcBorders>
            <w:vAlign w:val="center"/>
          </w:tcPr>
          <w:p w14:paraId="5430CA2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328" w:type="dxa"/>
            <w:tcBorders>
              <w:top w:val="single" w:sz="6" w:space="0" w:color="auto"/>
              <w:left w:val="single" w:sz="6" w:space="0" w:color="auto"/>
              <w:bottom w:val="single" w:sz="6" w:space="0" w:color="auto"/>
            </w:tcBorders>
            <w:vAlign w:val="center"/>
          </w:tcPr>
          <w:p w14:paraId="6EC7367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r>
      <w:tr w:rsidR="00000000" w14:paraId="216B0DF9" w14:textId="77777777">
        <w:tblPrEx>
          <w:tblCellMar>
            <w:top w:w="0" w:type="dxa"/>
            <w:bottom w:w="0" w:type="dxa"/>
          </w:tblCellMar>
        </w:tblPrEx>
        <w:trPr>
          <w:trHeight w:val="300"/>
        </w:trPr>
        <w:tc>
          <w:tcPr>
            <w:tcW w:w="3780" w:type="dxa"/>
            <w:tcBorders>
              <w:top w:val="single" w:sz="6" w:space="0" w:color="auto"/>
              <w:bottom w:val="single" w:sz="6" w:space="0" w:color="auto"/>
              <w:right w:val="single" w:sz="6" w:space="0" w:color="auto"/>
            </w:tcBorders>
            <w:vAlign w:val="center"/>
          </w:tcPr>
          <w:p w14:paraId="3BDA9DD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у тому числі:</w:t>
            </w:r>
          </w:p>
        </w:tc>
        <w:tc>
          <w:tcPr>
            <w:tcW w:w="6188" w:type="dxa"/>
            <w:gridSpan w:val="4"/>
            <w:tcBorders>
              <w:top w:val="single" w:sz="6" w:space="0" w:color="auto"/>
              <w:left w:val="single" w:sz="6" w:space="0" w:color="auto"/>
              <w:bottom w:val="single" w:sz="6" w:space="0" w:color="auto"/>
            </w:tcBorders>
            <w:vAlign w:val="center"/>
          </w:tcPr>
          <w:p w14:paraId="4CE5A801"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r>
      <w:tr w:rsidR="00000000" w14:paraId="1E32E14B" w14:textId="77777777">
        <w:tblPrEx>
          <w:tblCellMar>
            <w:top w:w="0" w:type="dxa"/>
            <w:bottom w:w="0" w:type="dxa"/>
          </w:tblCellMar>
        </w:tblPrEx>
        <w:trPr>
          <w:trHeight w:val="300"/>
        </w:trPr>
        <w:tc>
          <w:tcPr>
            <w:tcW w:w="3780" w:type="dxa"/>
            <w:tcBorders>
              <w:top w:val="single" w:sz="6" w:space="0" w:color="auto"/>
              <w:bottom w:val="single" w:sz="6" w:space="0" w:color="auto"/>
              <w:right w:val="single" w:sz="6" w:space="0" w:color="auto"/>
            </w:tcBorders>
            <w:vAlign w:val="center"/>
          </w:tcPr>
          <w:p w14:paraId="2303DA9B"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за облігаціями (за кожним власним випуском):</w:t>
            </w:r>
          </w:p>
        </w:tc>
        <w:tc>
          <w:tcPr>
            <w:tcW w:w="1440" w:type="dxa"/>
            <w:tcBorders>
              <w:top w:val="single" w:sz="6" w:space="0" w:color="auto"/>
              <w:left w:val="single" w:sz="6" w:space="0" w:color="auto"/>
              <w:bottom w:val="single" w:sz="6" w:space="0" w:color="auto"/>
              <w:right w:val="single" w:sz="6" w:space="0" w:color="auto"/>
            </w:tcBorders>
            <w:vAlign w:val="center"/>
          </w:tcPr>
          <w:p w14:paraId="65E63B4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480" w:type="dxa"/>
            <w:tcBorders>
              <w:top w:val="single" w:sz="6" w:space="0" w:color="auto"/>
              <w:left w:val="single" w:sz="6" w:space="0" w:color="auto"/>
              <w:bottom w:val="single" w:sz="6" w:space="0" w:color="auto"/>
              <w:right w:val="single" w:sz="6" w:space="0" w:color="auto"/>
            </w:tcBorders>
            <w:vAlign w:val="center"/>
          </w:tcPr>
          <w:p w14:paraId="4C7D243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940" w:type="dxa"/>
            <w:tcBorders>
              <w:top w:val="single" w:sz="6" w:space="0" w:color="auto"/>
              <w:left w:val="single" w:sz="6" w:space="0" w:color="auto"/>
              <w:bottom w:val="single" w:sz="6" w:space="0" w:color="auto"/>
              <w:right w:val="single" w:sz="6" w:space="0" w:color="auto"/>
            </w:tcBorders>
            <w:vAlign w:val="center"/>
          </w:tcPr>
          <w:p w14:paraId="77E3B48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328" w:type="dxa"/>
            <w:tcBorders>
              <w:top w:val="single" w:sz="6" w:space="0" w:color="auto"/>
              <w:left w:val="single" w:sz="6" w:space="0" w:color="auto"/>
              <w:bottom w:val="single" w:sz="6" w:space="0" w:color="auto"/>
            </w:tcBorders>
            <w:vAlign w:val="center"/>
          </w:tcPr>
          <w:p w14:paraId="7592DCF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r>
      <w:tr w:rsidR="00000000" w14:paraId="1CA1BB98" w14:textId="77777777">
        <w:tblPrEx>
          <w:tblCellMar>
            <w:top w:w="0" w:type="dxa"/>
            <w:bottom w:w="0" w:type="dxa"/>
          </w:tblCellMar>
        </w:tblPrEx>
        <w:trPr>
          <w:trHeight w:val="300"/>
        </w:trPr>
        <w:tc>
          <w:tcPr>
            <w:tcW w:w="3780" w:type="dxa"/>
            <w:tcBorders>
              <w:top w:val="single" w:sz="6" w:space="0" w:color="auto"/>
              <w:bottom w:val="single" w:sz="6" w:space="0" w:color="auto"/>
              <w:right w:val="single" w:sz="6" w:space="0" w:color="auto"/>
            </w:tcBorders>
            <w:vAlign w:val="center"/>
          </w:tcPr>
          <w:p w14:paraId="20F9C8B3"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за іпотечними цінними паперами (за кожним власним випуском):</w:t>
            </w:r>
          </w:p>
        </w:tc>
        <w:tc>
          <w:tcPr>
            <w:tcW w:w="1440" w:type="dxa"/>
            <w:tcBorders>
              <w:top w:val="single" w:sz="6" w:space="0" w:color="auto"/>
              <w:left w:val="single" w:sz="6" w:space="0" w:color="auto"/>
              <w:bottom w:val="single" w:sz="6" w:space="0" w:color="auto"/>
              <w:right w:val="single" w:sz="6" w:space="0" w:color="auto"/>
            </w:tcBorders>
            <w:vAlign w:val="center"/>
          </w:tcPr>
          <w:p w14:paraId="2995355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480" w:type="dxa"/>
            <w:tcBorders>
              <w:top w:val="single" w:sz="6" w:space="0" w:color="auto"/>
              <w:left w:val="single" w:sz="6" w:space="0" w:color="auto"/>
              <w:bottom w:val="single" w:sz="6" w:space="0" w:color="auto"/>
              <w:right w:val="single" w:sz="6" w:space="0" w:color="auto"/>
            </w:tcBorders>
            <w:vAlign w:val="center"/>
          </w:tcPr>
          <w:p w14:paraId="5C2B70C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940" w:type="dxa"/>
            <w:tcBorders>
              <w:top w:val="single" w:sz="6" w:space="0" w:color="auto"/>
              <w:left w:val="single" w:sz="6" w:space="0" w:color="auto"/>
              <w:bottom w:val="single" w:sz="6" w:space="0" w:color="auto"/>
              <w:right w:val="single" w:sz="6" w:space="0" w:color="auto"/>
            </w:tcBorders>
            <w:vAlign w:val="center"/>
          </w:tcPr>
          <w:p w14:paraId="0991F13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328" w:type="dxa"/>
            <w:tcBorders>
              <w:top w:val="single" w:sz="6" w:space="0" w:color="auto"/>
              <w:left w:val="single" w:sz="6" w:space="0" w:color="auto"/>
              <w:bottom w:val="single" w:sz="6" w:space="0" w:color="auto"/>
            </w:tcBorders>
            <w:vAlign w:val="center"/>
          </w:tcPr>
          <w:p w14:paraId="3EDF6E9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r>
      <w:tr w:rsidR="00000000" w14:paraId="48D0744E" w14:textId="77777777">
        <w:tblPrEx>
          <w:tblCellMar>
            <w:top w:w="0" w:type="dxa"/>
            <w:bottom w:w="0" w:type="dxa"/>
          </w:tblCellMar>
        </w:tblPrEx>
        <w:trPr>
          <w:trHeight w:val="300"/>
        </w:trPr>
        <w:tc>
          <w:tcPr>
            <w:tcW w:w="3780" w:type="dxa"/>
            <w:tcBorders>
              <w:top w:val="single" w:sz="6" w:space="0" w:color="auto"/>
              <w:bottom w:val="single" w:sz="6" w:space="0" w:color="auto"/>
              <w:right w:val="single" w:sz="6" w:space="0" w:color="auto"/>
            </w:tcBorders>
            <w:vAlign w:val="center"/>
          </w:tcPr>
          <w:p w14:paraId="03A686EC"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за сертифікатами ФОН (за кожним власним випуском):</w:t>
            </w:r>
          </w:p>
        </w:tc>
        <w:tc>
          <w:tcPr>
            <w:tcW w:w="1440" w:type="dxa"/>
            <w:tcBorders>
              <w:top w:val="single" w:sz="6" w:space="0" w:color="auto"/>
              <w:left w:val="single" w:sz="6" w:space="0" w:color="auto"/>
              <w:bottom w:val="single" w:sz="6" w:space="0" w:color="auto"/>
              <w:right w:val="single" w:sz="6" w:space="0" w:color="auto"/>
            </w:tcBorders>
            <w:vAlign w:val="center"/>
          </w:tcPr>
          <w:p w14:paraId="2692B0E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480" w:type="dxa"/>
            <w:tcBorders>
              <w:top w:val="single" w:sz="6" w:space="0" w:color="auto"/>
              <w:left w:val="single" w:sz="6" w:space="0" w:color="auto"/>
              <w:bottom w:val="single" w:sz="6" w:space="0" w:color="auto"/>
              <w:right w:val="single" w:sz="6" w:space="0" w:color="auto"/>
            </w:tcBorders>
            <w:vAlign w:val="center"/>
          </w:tcPr>
          <w:p w14:paraId="649944F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940" w:type="dxa"/>
            <w:tcBorders>
              <w:top w:val="single" w:sz="6" w:space="0" w:color="auto"/>
              <w:left w:val="single" w:sz="6" w:space="0" w:color="auto"/>
              <w:bottom w:val="single" w:sz="6" w:space="0" w:color="auto"/>
              <w:right w:val="single" w:sz="6" w:space="0" w:color="auto"/>
            </w:tcBorders>
            <w:vAlign w:val="center"/>
          </w:tcPr>
          <w:p w14:paraId="66F88B2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328" w:type="dxa"/>
            <w:tcBorders>
              <w:top w:val="single" w:sz="6" w:space="0" w:color="auto"/>
              <w:left w:val="single" w:sz="6" w:space="0" w:color="auto"/>
              <w:bottom w:val="single" w:sz="6" w:space="0" w:color="auto"/>
            </w:tcBorders>
            <w:vAlign w:val="center"/>
          </w:tcPr>
          <w:p w14:paraId="67FF50E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r>
      <w:tr w:rsidR="00000000" w14:paraId="4323D9EA" w14:textId="77777777">
        <w:tblPrEx>
          <w:tblCellMar>
            <w:top w:w="0" w:type="dxa"/>
            <w:bottom w:w="0" w:type="dxa"/>
          </w:tblCellMar>
        </w:tblPrEx>
        <w:trPr>
          <w:trHeight w:val="300"/>
        </w:trPr>
        <w:tc>
          <w:tcPr>
            <w:tcW w:w="3780" w:type="dxa"/>
            <w:tcBorders>
              <w:top w:val="single" w:sz="6" w:space="0" w:color="auto"/>
              <w:bottom w:val="single" w:sz="6" w:space="0" w:color="auto"/>
              <w:right w:val="single" w:sz="6" w:space="0" w:color="auto"/>
            </w:tcBorders>
            <w:vAlign w:val="center"/>
          </w:tcPr>
          <w:p w14:paraId="000AB6DF"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за векселями (всього):</w:t>
            </w:r>
          </w:p>
        </w:tc>
        <w:tc>
          <w:tcPr>
            <w:tcW w:w="1440" w:type="dxa"/>
            <w:tcBorders>
              <w:top w:val="single" w:sz="6" w:space="0" w:color="auto"/>
              <w:left w:val="single" w:sz="6" w:space="0" w:color="auto"/>
              <w:bottom w:val="single" w:sz="6" w:space="0" w:color="auto"/>
              <w:right w:val="single" w:sz="6" w:space="0" w:color="auto"/>
            </w:tcBorders>
            <w:vAlign w:val="center"/>
          </w:tcPr>
          <w:p w14:paraId="3616370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480" w:type="dxa"/>
            <w:tcBorders>
              <w:top w:val="single" w:sz="6" w:space="0" w:color="auto"/>
              <w:left w:val="single" w:sz="6" w:space="0" w:color="auto"/>
              <w:bottom w:val="single" w:sz="6" w:space="0" w:color="auto"/>
              <w:right w:val="single" w:sz="6" w:space="0" w:color="auto"/>
            </w:tcBorders>
            <w:vAlign w:val="center"/>
          </w:tcPr>
          <w:p w14:paraId="0D49828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940" w:type="dxa"/>
            <w:tcBorders>
              <w:top w:val="single" w:sz="6" w:space="0" w:color="auto"/>
              <w:left w:val="single" w:sz="6" w:space="0" w:color="auto"/>
              <w:bottom w:val="single" w:sz="6" w:space="0" w:color="auto"/>
              <w:right w:val="single" w:sz="6" w:space="0" w:color="auto"/>
            </w:tcBorders>
            <w:vAlign w:val="center"/>
          </w:tcPr>
          <w:p w14:paraId="58212FA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328" w:type="dxa"/>
            <w:tcBorders>
              <w:top w:val="single" w:sz="6" w:space="0" w:color="auto"/>
              <w:left w:val="single" w:sz="6" w:space="0" w:color="auto"/>
              <w:bottom w:val="single" w:sz="6" w:space="0" w:color="auto"/>
            </w:tcBorders>
            <w:vAlign w:val="center"/>
          </w:tcPr>
          <w:p w14:paraId="0C2D5BB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r>
      <w:tr w:rsidR="00000000" w14:paraId="10CBBEF1" w14:textId="77777777">
        <w:tblPrEx>
          <w:tblCellMar>
            <w:top w:w="0" w:type="dxa"/>
            <w:bottom w:w="0" w:type="dxa"/>
          </w:tblCellMar>
        </w:tblPrEx>
        <w:trPr>
          <w:trHeight w:val="300"/>
        </w:trPr>
        <w:tc>
          <w:tcPr>
            <w:tcW w:w="3780" w:type="dxa"/>
            <w:tcBorders>
              <w:top w:val="single" w:sz="6" w:space="0" w:color="auto"/>
              <w:bottom w:val="single" w:sz="6" w:space="0" w:color="auto"/>
              <w:right w:val="single" w:sz="6" w:space="0" w:color="auto"/>
            </w:tcBorders>
            <w:vAlign w:val="center"/>
          </w:tcPr>
          <w:p w14:paraId="516BB176"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за іншими ці</w:t>
            </w:r>
            <w:r>
              <w:rPr>
                <w:rFonts w:ascii="Times New Roman CYR" w:hAnsi="Times New Roman CYR" w:cs="Times New Roman CYR"/>
              </w:rPr>
              <w:t>нними паперами (у тому числі за деривативами) (за кожним видом):</w:t>
            </w:r>
          </w:p>
        </w:tc>
        <w:tc>
          <w:tcPr>
            <w:tcW w:w="1440" w:type="dxa"/>
            <w:tcBorders>
              <w:top w:val="single" w:sz="6" w:space="0" w:color="auto"/>
              <w:left w:val="single" w:sz="6" w:space="0" w:color="auto"/>
              <w:bottom w:val="single" w:sz="6" w:space="0" w:color="auto"/>
              <w:right w:val="single" w:sz="6" w:space="0" w:color="auto"/>
            </w:tcBorders>
            <w:vAlign w:val="center"/>
          </w:tcPr>
          <w:p w14:paraId="2B83D25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480" w:type="dxa"/>
            <w:tcBorders>
              <w:top w:val="single" w:sz="6" w:space="0" w:color="auto"/>
              <w:left w:val="single" w:sz="6" w:space="0" w:color="auto"/>
              <w:bottom w:val="single" w:sz="6" w:space="0" w:color="auto"/>
              <w:right w:val="single" w:sz="6" w:space="0" w:color="auto"/>
            </w:tcBorders>
            <w:vAlign w:val="center"/>
          </w:tcPr>
          <w:p w14:paraId="7B28F83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940" w:type="dxa"/>
            <w:tcBorders>
              <w:top w:val="single" w:sz="6" w:space="0" w:color="auto"/>
              <w:left w:val="single" w:sz="6" w:space="0" w:color="auto"/>
              <w:bottom w:val="single" w:sz="6" w:space="0" w:color="auto"/>
              <w:right w:val="single" w:sz="6" w:space="0" w:color="auto"/>
            </w:tcBorders>
            <w:vAlign w:val="center"/>
          </w:tcPr>
          <w:p w14:paraId="6DC85BE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328" w:type="dxa"/>
            <w:tcBorders>
              <w:top w:val="single" w:sz="6" w:space="0" w:color="auto"/>
              <w:left w:val="single" w:sz="6" w:space="0" w:color="auto"/>
              <w:bottom w:val="single" w:sz="6" w:space="0" w:color="auto"/>
            </w:tcBorders>
            <w:vAlign w:val="center"/>
          </w:tcPr>
          <w:p w14:paraId="3A7AB70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r>
      <w:tr w:rsidR="00000000" w14:paraId="3A632C3B" w14:textId="77777777">
        <w:tblPrEx>
          <w:tblCellMar>
            <w:top w:w="0" w:type="dxa"/>
            <w:bottom w:w="0" w:type="dxa"/>
          </w:tblCellMar>
        </w:tblPrEx>
        <w:trPr>
          <w:trHeight w:val="300"/>
        </w:trPr>
        <w:tc>
          <w:tcPr>
            <w:tcW w:w="3780" w:type="dxa"/>
            <w:tcBorders>
              <w:top w:val="single" w:sz="6" w:space="0" w:color="auto"/>
              <w:bottom w:val="single" w:sz="6" w:space="0" w:color="auto"/>
              <w:right w:val="single" w:sz="6" w:space="0" w:color="auto"/>
            </w:tcBorders>
            <w:vAlign w:val="center"/>
          </w:tcPr>
          <w:p w14:paraId="7368D6A6"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за фінансовими інвестиціями в корпоративні права (за кожним видом):</w:t>
            </w:r>
          </w:p>
        </w:tc>
        <w:tc>
          <w:tcPr>
            <w:tcW w:w="1440" w:type="dxa"/>
            <w:tcBorders>
              <w:top w:val="single" w:sz="6" w:space="0" w:color="auto"/>
              <w:left w:val="single" w:sz="6" w:space="0" w:color="auto"/>
              <w:bottom w:val="single" w:sz="6" w:space="0" w:color="auto"/>
              <w:right w:val="single" w:sz="6" w:space="0" w:color="auto"/>
            </w:tcBorders>
            <w:vAlign w:val="center"/>
          </w:tcPr>
          <w:p w14:paraId="17FF99D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480" w:type="dxa"/>
            <w:tcBorders>
              <w:top w:val="single" w:sz="6" w:space="0" w:color="auto"/>
              <w:left w:val="single" w:sz="6" w:space="0" w:color="auto"/>
              <w:bottom w:val="single" w:sz="6" w:space="0" w:color="auto"/>
              <w:right w:val="single" w:sz="6" w:space="0" w:color="auto"/>
            </w:tcBorders>
            <w:vAlign w:val="center"/>
          </w:tcPr>
          <w:p w14:paraId="43BE7AF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940" w:type="dxa"/>
            <w:tcBorders>
              <w:top w:val="single" w:sz="6" w:space="0" w:color="auto"/>
              <w:left w:val="single" w:sz="6" w:space="0" w:color="auto"/>
              <w:bottom w:val="single" w:sz="6" w:space="0" w:color="auto"/>
              <w:right w:val="single" w:sz="6" w:space="0" w:color="auto"/>
            </w:tcBorders>
            <w:vAlign w:val="center"/>
          </w:tcPr>
          <w:p w14:paraId="7D81359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328" w:type="dxa"/>
            <w:tcBorders>
              <w:top w:val="single" w:sz="6" w:space="0" w:color="auto"/>
              <w:left w:val="single" w:sz="6" w:space="0" w:color="auto"/>
              <w:bottom w:val="single" w:sz="6" w:space="0" w:color="auto"/>
            </w:tcBorders>
            <w:vAlign w:val="center"/>
          </w:tcPr>
          <w:p w14:paraId="60F1E17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r>
      <w:tr w:rsidR="00000000" w14:paraId="03A1B28F" w14:textId="77777777">
        <w:tblPrEx>
          <w:tblCellMar>
            <w:top w:w="0" w:type="dxa"/>
            <w:bottom w:w="0" w:type="dxa"/>
          </w:tblCellMar>
        </w:tblPrEx>
        <w:trPr>
          <w:trHeight w:val="300"/>
        </w:trPr>
        <w:tc>
          <w:tcPr>
            <w:tcW w:w="3780" w:type="dxa"/>
            <w:tcBorders>
              <w:top w:val="single" w:sz="6" w:space="0" w:color="auto"/>
              <w:bottom w:val="single" w:sz="6" w:space="0" w:color="auto"/>
              <w:right w:val="single" w:sz="6" w:space="0" w:color="auto"/>
            </w:tcBorders>
            <w:vAlign w:val="center"/>
          </w:tcPr>
          <w:p w14:paraId="09A4AE66"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Податкові зобов'язання</w:t>
            </w:r>
          </w:p>
        </w:tc>
        <w:tc>
          <w:tcPr>
            <w:tcW w:w="1440" w:type="dxa"/>
            <w:tcBorders>
              <w:top w:val="single" w:sz="6" w:space="0" w:color="auto"/>
              <w:left w:val="single" w:sz="6" w:space="0" w:color="auto"/>
              <w:bottom w:val="single" w:sz="6" w:space="0" w:color="auto"/>
              <w:right w:val="single" w:sz="6" w:space="0" w:color="auto"/>
            </w:tcBorders>
            <w:vAlign w:val="center"/>
          </w:tcPr>
          <w:p w14:paraId="0DC3462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480" w:type="dxa"/>
            <w:tcBorders>
              <w:top w:val="single" w:sz="6" w:space="0" w:color="auto"/>
              <w:left w:val="single" w:sz="6" w:space="0" w:color="auto"/>
              <w:bottom w:val="single" w:sz="6" w:space="0" w:color="auto"/>
              <w:right w:val="single" w:sz="6" w:space="0" w:color="auto"/>
            </w:tcBorders>
            <w:vAlign w:val="center"/>
          </w:tcPr>
          <w:p w14:paraId="17677B3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2 460</w:t>
            </w:r>
          </w:p>
        </w:tc>
        <w:tc>
          <w:tcPr>
            <w:tcW w:w="1940" w:type="dxa"/>
            <w:tcBorders>
              <w:top w:val="single" w:sz="6" w:space="0" w:color="auto"/>
              <w:left w:val="single" w:sz="6" w:space="0" w:color="auto"/>
              <w:bottom w:val="single" w:sz="6" w:space="0" w:color="auto"/>
              <w:right w:val="single" w:sz="6" w:space="0" w:color="auto"/>
            </w:tcBorders>
            <w:vAlign w:val="center"/>
          </w:tcPr>
          <w:p w14:paraId="77EE010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328" w:type="dxa"/>
            <w:tcBorders>
              <w:top w:val="single" w:sz="6" w:space="0" w:color="auto"/>
              <w:left w:val="single" w:sz="6" w:space="0" w:color="auto"/>
              <w:bottom w:val="single" w:sz="6" w:space="0" w:color="auto"/>
            </w:tcBorders>
            <w:vAlign w:val="center"/>
          </w:tcPr>
          <w:p w14:paraId="00A98D6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r>
      <w:tr w:rsidR="00000000" w14:paraId="6D7BF37B" w14:textId="77777777">
        <w:tblPrEx>
          <w:tblCellMar>
            <w:top w:w="0" w:type="dxa"/>
            <w:bottom w:w="0" w:type="dxa"/>
          </w:tblCellMar>
        </w:tblPrEx>
        <w:trPr>
          <w:trHeight w:val="300"/>
        </w:trPr>
        <w:tc>
          <w:tcPr>
            <w:tcW w:w="3780" w:type="dxa"/>
            <w:tcBorders>
              <w:top w:val="single" w:sz="6" w:space="0" w:color="auto"/>
              <w:bottom w:val="single" w:sz="6" w:space="0" w:color="auto"/>
              <w:right w:val="single" w:sz="6" w:space="0" w:color="auto"/>
            </w:tcBorders>
          </w:tcPr>
          <w:p w14:paraId="6D4BD623"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податок на прибуток</w:t>
            </w:r>
          </w:p>
        </w:tc>
        <w:tc>
          <w:tcPr>
            <w:tcW w:w="1440" w:type="dxa"/>
            <w:tcBorders>
              <w:top w:val="single" w:sz="6" w:space="0" w:color="auto"/>
              <w:left w:val="single" w:sz="6" w:space="0" w:color="auto"/>
              <w:bottom w:val="single" w:sz="6" w:space="0" w:color="auto"/>
              <w:right w:val="single" w:sz="6" w:space="0" w:color="auto"/>
            </w:tcBorders>
          </w:tcPr>
          <w:p w14:paraId="1162FF4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480" w:type="dxa"/>
            <w:tcBorders>
              <w:top w:val="single" w:sz="6" w:space="0" w:color="auto"/>
              <w:left w:val="single" w:sz="6" w:space="0" w:color="auto"/>
              <w:bottom w:val="single" w:sz="6" w:space="0" w:color="auto"/>
              <w:right w:val="single" w:sz="6" w:space="0" w:color="auto"/>
            </w:tcBorders>
          </w:tcPr>
          <w:p w14:paraId="1DE7F31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2 456</w:t>
            </w:r>
          </w:p>
        </w:tc>
        <w:tc>
          <w:tcPr>
            <w:tcW w:w="1940" w:type="dxa"/>
            <w:tcBorders>
              <w:top w:val="single" w:sz="6" w:space="0" w:color="auto"/>
              <w:left w:val="single" w:sz="6" w:space="0" w:color="auto"/>
              <w:bottom w:val="single" w:sz="6" w:space="0" w:color="auto"/>
              <w:right w:val="single" w:sz="6" w:space="0" w:color="auto"/>
            </w:tcBorders>
          </w:tcPr>
          <w:p w14:paraId="6665072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328" w:type="dxa"/>
            <w:tcBorders>
              <w:top w:val="single" w:sz="6" w:space="0" w:color="auto"/>
              <w:left w:val="single" w:sz="6" w:space="0" w:color="auto"/>
              <w:bottom w:val="single" w:sz="6" w:space="0" w:color="auto"/>
            </w:tcBorders>
          </w:tcPr>
          <w:p w14:paraId="4CD0488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r>
      <w:tr w:rsidR="00000000" w14:paraId="6AEA89F7" w14:textId="77777777">
        <w:tblPrEx>
          <w:tblCellMar>
            <w:top w:w="0" w:type="dxa"/>
            <w:bottom w:w="0" w:type="dxa"/>
          </w:tblCellMar>
        </w:tblPrEx>
        <w:trPr>
          <w:trHeight w:val="300"/>
        </w:trPr>
        <w:tc>
          <w:tcPr>
            <w:tcW w:w="3780" w:type="dxa"/>
            <w:tcBorders>
              <w:top w:val="single" w:sz="6" w:space="0" w:color="auto"/>
              <w:bottom w:val="single" w:sz="6" w:space="0" w:color="auto"/>
              <w:right w:val="single" w:sz="6" w:space="0" w:color="auto"/>
            </w:tcBorders>
          </w:tcPr>
          <w:p w14:paraId="4738A09B"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ПДФО</w:t>
            </w:r>
          </w:p>
        </w:tc>
        <w:tc>
          <w:tcPr>
            <w:tcW w:w="1440" w:type="dxa"/>
            <w:tcBorders>
              <w:top w:val="single" w:sz="6" w:space="0" w:color="auto"/>
              <w:left w:val="single" w:sz="6" w:space="0" w:color="auto"/>
              <w:bottom w:val="single" w:sz="6" w:space="0" w:color="auto"/>
              <w:right w:val="single" w:sz="6" w:space="0" w:color="auto"/>
            </w:tcBorders>
          </w:tcPr>
          <w:p w14:paraId="62763BF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480" w:type="dxa"/>
            <w:tcBorders>
              <w:top w:val="single" w:sz="6" w:space="0" w:color="auto"/>
              <w:left w:val="single" w:sz="6" w:space="0" w:color="auto"/>
              <w:bottom w:val="single" w:sz="6" w:space="0" w:color="auto"/>
              <w:right w:val="single" w:sz="6" w:space="0" w:color="auto"/>
            </w:tcBorders>
          </w:tcPr>
          <w:p w14:paraId="6CE65A0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0,5</w:t>
            </w:r>
          </w:p>
        </w:tc>
        <w:tc>
          <w:tcPr>
            <w:tcW w:w="1940" w:type="dxa"/>
            <w:tcBorders>
              <w:top w:val="single" w:sz="6" w:space="0" w:color="auto"/>
              <w:left w:val="single" w:sz="6" w:space="0" w:color="auto"/>
              <w:bottom w:val="single" w:sz="6" w:space="0" w:color="auto"/>
              <w:right w:val="single" w:sz="6" w:space="0" w:color="auto"/>
            </w:tcBorders>
          </w:tcPr>
          <w:p w14:paraId="5C18915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328" w:type="dxa"/>
            <w:tcBorders>
              <w:top w:val="single" w:sz="6" w:space="0" w:color="auto"/>
              <w:left w:val="single" w:sz="6" w:space="0" w:color="auto"/>
              <w:bottom w:val="single" w:sz="6" w:space="0" w:color="auto"/>
            </w:tcBorders>
          </w:tcPr>
          <w:p w14:paraId="358C858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r>
      <w:tr w:rsidR="00000000" w14:paraId="51BB6D5A" w14:textId="77777777">
        <w:tblPrEx>
          <w:tblCellMar>
            <w:top w:w="0" w:type="dxa"/>
            <w:bottom w:w="0" w:type="dxa"/>
          </w:tblCellMar>
        </w:tblPrEx>
        <w:trPr>
          <w:trHeight w:val="300"/>
        </w:trPr>
        <w:tc>
          <w:tcPr>
            <w:tcW w:w="3780" w:type="dxa"/>
            <w:tcBorders>
              <w:top w:val="single" w:sz="6" w:space="0" w:color="auto"/>
              <w:bottom w:val="single" w:sz="6" w:space="0" w:color="auto"/>
              <w:right w:val="single" w:sz="6" w:space="0" w:color="auto"/>
            </w:tcBorders>
          </w:tcPr>
          <w:p w14:paraId="42BBBC5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lastRenderedPageBreak/>
              <w:t>вiйськовий збiр</w:t>
            </w:r>
          </w:p>
        </w:tc>
        <w:tc>
          <w:tcPr>
            <w:tcW w:w="1440" w:type="dxa"/>
            <w:tcBorders>
              <w:top w:val="single" w:sz="6" w:space="0" w:color="auto"/>
              <w:left w:val="single" w:sz="6" w:space="0" w:color="auto"/>
              <w:bottom w:val="single" w:sz="6" w:space="0" w:color="auto"/>
              <w:right w:val="single" w:sz="6" w:space="0" w:color="auto"/>
            </w:tcBorders>
          </w:tcPr>
          <w:p w14:paraId="3735604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480" w:type="dxa"/>
            <w:tcBorders>
              <w:top w:val="single" w:sz="6" w:space="0" w:color="auto"/>
              <w:left w:val="single" w:sz="6" w:space="0" w:color="auto"/>
              <w:bottom w:val="single" w:sz="6" w:space="0" w:color="auto"/>
              <w:right w:val="single" w:sz="6" w:space="0" w:color="auto"/>
            </w:tcBorders>
          </w:tcPr>
          <w:p w14:paraId="15BC25C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0,1</w:t>
            </w:r>
          </w:p>
        </w:tc>
        <w:tc>
          <w:tcPr>
            <w:tcW w:w="1940" w:type="dxa"/>
            <w:tcBorders>
              <w:top w:val="single" w:sz="6" w:space="0" w:color="auto"/>
              <w:left w:val="single" w:sz="6" w:space="0" w:color="auto"/>
              <w:bottom w:val="single" w:sz="6" w:space="0" w:color="auto"/>
              <w:right w:val="single" w:sz="6" w:space="0" w:color="auto"/>
            </w:tcBorders>
          </w:tcPr>
          <w:p w14:paraId="6E01A81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328" w:type="dxa"/>
            <w:tcBorders>
              <w:top w:val="single" w:sz="6" w:space="0" w:color="auto"/>
              <w:left w:val="single" w:sz="6" w:space="0" w:color="auto"/>
              <w:bottom w:val="single" w:sz="6" w:space="0" w:color="auto"/>
            </w:tcBorders>
          </w:tcPr>
          <w:p w14:paraId="509A7D0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r>
      <w:tr w:rsidR="00000000" w14:paraId="7DF68677" w14:textId="77777777">
        <w:tblPrEx>
          <w:tblCellMar>
            <w:top w:w="0" w:type="dxa"/>
            <w:bottom w:w="0" w:type="dxa"/>
          </w:tblCellMar>
        </w:tblPrEx>
        <w:trPr>
          <w:trHeight w:val="300"/>
        </w:trPr>
        <w:tc>
          <w:tcPr>
            <w:tcW w:w="3780" w:type="dxa"/>
            <w:tcBorders>
              <w:top w:val="single" w:sz="6" w:space="0" w:color="auto"/>
              <w:bottom w:val="single" w:sz="6" w:space="0" w:color="auto"/>
              <w:right w:val="single" w:sz="6" w:space="0" w:color="auto"/>
            </w:tcBorders>
          </w:tcPr>
          <w:p w14:paraId="1E5F008C"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Iншi податки</w:t>
            </w:r>
          </w:p>
        </w:tc>
        <w:tc>
          <w:tcPr>
            <w:tcW w:w="1440" w:type="dxa"/>
            <w:tcBorders>
              <w:top w:val="single" w:sz="6" w:space="0" w:color="auto"/>
              <w:left w:val="single" w:sz="6" w:space="0" w:color="auto"/>
              <w:bottom w:val="single" w:sz="6" w:space="0" w:color="auto"/>
              <w:right w:val="single" w:sz="6" w:space="0" w:color="auto"/>
            </w:tcBorders>
          </w:tcPr>
          <w:p w14:paraId="3DA4AF1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480" w:type="dxa"/>
            <w:tcBorders>
              <w:top w:val="single" w:sz="6" w:space="0" w:color="auto"/>
              <w:left w:val="single" w:sz="6" w:space="0" w:color="auto"/>
              <w:bottom w:val="single" w:sz="6" w:space="0" w:color="auto"/>
              <w:right w:val="single" w:sz="6" w:space="0" w:color="auto"/>
            </w:tcBorders>
          </w:tcPr>
          <w:p w14:paraId="71DDA99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3,4</w:t>
            </w:r>
          </w:p>
        </w:tc>
        <w:tc>
          <w:tcPr>
            <w:tcW w:w="1940" w:type="dxa"/>
            <w:tcBorders>
              <w:top w:val="single" w:sz="6" w:space="0" w:color="auto"/>
              <w:left w:val="single" w:sz="6" w:space="0" w:color="auto"/>
              <w:bottom w:val="single" w:sz="6" w:space="0" w:color="auto"/>
              <w:right w:val="single" w:sz="6" w:space="0" w:color="auto"/>
            </w:tcBorders>
          </w:tcPr>
          <w:p w14:paraId="5FC10F4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328" w:type="dxa"/>
            <w:tcBorders>
              <w:top w:val="single" w:sz="6" w:space="0" w:color="auto"/>
              <w:left w:val="single" w:sz="6" w:space="0" w:color="auto"/>
              <w:bottom w:val="single" w:sz="6" w:space="0" w:color="auto"/>
            </w:tcBorders>
          </w:tcPr>
          <w:p w14:paraId="0C74F56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r>
      <w:tr w:rsidR="00000000" w14:paraId="3EFF268F" w14:textId="77777777">
        <w:tblPrEx>
          <w:tblCellMar>
            <w:top w:w="0" w:type="dxa"/>
            <w:bottom w:w="0" w:type="dxa"/>
          </w:tblCellMar>
        </w:tblPrEx>
        <w:trPr>
          <w:trHeight w:val="300"/>
        </w:trPr>
        <w:tc>
          <w:tcPr>
            <w:tcW w:w="3780" w:type="dxa"/>
            <w:tcBorders>
              <w:top w:val="single" w:sz="6" w:space="0" w:color="auto"/>
              <w:bottom w:val="single" w:sz="6" w:space="0" w:color="auto"/>
              <w:right w:val="single" w:sz="6" w:space="0" w:color="auto"/>
            </w:tcBorders>
            <w:vAlign w:val="center"/>
          </w:tcPr>
          <w:p w14:paraId="75918993"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Фінансова допомога на зворотній основі</w:t>
            </w:r>
          </w:p>
        </w:tc>
        <w:tc>
          <w:tcPr>
            <w:tcW w:w="1440" w:type="dxa"/>
            <w:tcBorders>
              <w:top w:val="single" w:sz="6" w:space="0" w:color="auto"/>
              <w:left w:val="single" w:sz="6" w:space="0" w:color="auto"/>
              <w:bottom w:val="single" w:sz="6" w:space="0" w:color="auto"/>
              <w:right w:val="single" w:sz="6" w:space="0" w:color="auto"/>
            </w:tcBorders>
            <w:vAlign w:val="center"/>
          </w:tcPr>
          <w:p w14:paraId="6B57C07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480" w:type="dxa"/>
            <w:tcBorders>
              <w:top w:val="single" w:sz="6" w:space="0" w:color="auto"/>
              <w:left w:val="single" w:sz="6" w:space="0" w:color="auto"/>
              <w:bottom w:val="single" w:sz="6" w:space="0" w:color="auto"/>
              <w:right w:val="single" w:sz="6" w:space="0" w:color="auto"/>
            </w:tcBorders>
            <w:vAlign w:val="center"/>
          </w:tcPr>
          <w:p w14:paraId="207F7D0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940" w:type="dxa"/>
            <w:tcBorders>
              <w:top w:val="single" w:sz="6" w:space="0" w:color="auto"/>
              <w:left w:val="single" w:sz="6" w:space="0" w:color="auto"/>
              <w:bottom w:val="single" w:sz="6" w:space="0" w:color="auto"/>
              <w:right w:val="single" w:sz="6" w:space="0" w:color="auto"/>
            </w:tcBorders>
            <w:vAlign w:val="center"/>
          </w:tcPr>
          <w:p w14:paraId="55EB7F3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328" w:type="dxa"/>
            <w:tcBorders>
              <w:top w:val="single" w:sz="6" w:space="0" w:color="auto"/>
              <w:left w:val="single" w:sz="6" w:space="0" w:color="auto"/>
              <w:bottom w:val="single" w:sz="6" w:space="0" w:color="auto"/>
            </w:tcBorders>
            <w:vAlign w:val="center"/>
          </w:tcPr>
          <w:p w14:paraId="467CDB8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r>
      <w:tr w:rsidR="00000000" w14:paraId="719FB6B0" w14:textId="77777777">
        <w:tblPrEx>
          <w:tblCellMar>
            <w:top w:w="0" w:type="dxa"/>
            <w:bottom w:w="0" w:type="dxa"/>
          </w:tblCellMar>
        </w:tblPrEx>
        <w:trPr>
          <w:trHeight w:val="300"/>
        </w:trPr>
        <w:tc>
          <w:tcPr>
            <w:tcW w:w="3780" w:type="dxa"/>
            <w:tcBorders>
              <w:top w:val="single" w:sz="6" w:space="0" w:color="auto"/>
              <w:bottom w:val="single" w:sz="6" w:space="0" w:color="auto"/>
              <w:right w:val="single" w:sz="6" w:space="0" w:color="auto"/>
            </w:tcBorders>
            <w:vAlign w:val="center"/>
          </w:tcPr>
          <w:p w14:paraId="5D77053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Інші зобов'язання та забезпечення</w:t>
            </w:r>
          </w:p>
        </w:tc>
        <w:tc>
          <w:tcPr>
            <w:tcW w:w="1440" w:type="dxa"/>
            <w:tcBorders>
              <w:top w:val="single" w:sz="6" w:space="0" w:color="auto"/>
              <w:left w:val="single" w:sz="6" w:space="0" w:color="auto"/>
              <w:bottom w:val="single" w:sz="6" w:space="0" w:color="auto"/>
              <w:right w:val="single" w:sz="6" w:space="0" w:color="auto"/>
            </w:tcBorders>
            <w:vAlign w:val="center"/>
          </w:tcPr>
          <w:p w14:paraId="3A1074A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480" w:type="dxa"/>
            <w:tcBorders>
              <w:top w:val="single" w:sz="6" w:space="0" w:color="auto"/>
              <w:left w:val="single" w:sz="6" w:space="0" w:color="auto"/>
              <w:bottom w:val="single" w:sz="6" w:space="0" w:color="auto"/>
              <w:right w:val="single" w:sz="6" w:space="0" w:color="auto"/>
            </w:tcBorders>
            <w:vAlign w:val="center"/>
          </w:tcPr>
          <w:p w14:paraId="245760A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83 529</w:t>
            </w:r>
          </w:p>
        </w:tc>
        <w:tc>
          <w:tcPr>
            <w:tcW w:w="1940" w:type="dxa"/>
            <w:tcBorders>
              <w:top w:val="single" w:sz="6" w:space="0" w:color="auto"/>
              <w:left w:val="single" w:sz="6" w:space="0" w:color="auto"/>
              <w:bottom w:val="single" w:sz="6" w:space="0" w:color="auto"/>
              <w:right w:val="single" w:sz="6" w:space="0" w:color="auto"/>
            </w:tcBorders>
            <w:vAlign w:val="center"/>
          </w:tcPr>
          <w:p w14:paraId="47233BB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328" w:type="dxa"/>
            <w:tcBorders>
              <w:top w:val="single" w:sz="6" w:space="0" w:color="auto"/>
              <w:left w:val="single" w:sz="6" w:space="0" w:color="auto"/>
              <w:bottom w:val="single" w:sz="6" w:space="0" w:color="auto"/>
            </w:tcBorders>
            <w:vAlign w:val="center"/>
          </w:tcPr>
          <w:p w14:paraId="2DB7721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r>
      <w:tr w:rsidR="00000000" w14:paraId="5E1FE46E" w14:textId="77777777">
        <w:tblPrEx>
          <w:tblCellMar>
            <w:top w:w="0" w:type="dxa"/>
            <w:bottom w:w="0" w:type="dxa"/>
          </w:tblCellMar>
        </w:tblPrEx>
        <w:trPr>
          <w:trHeight w:val="300"/>
        </w:trPr>
        <w:tc>
          <w:tcPr>
            <w:tcW w:w="3780" w:type="dxa"/>
            <w:tcBorders>
              <w:top w:val="single" w:sz="6" w:space="0" w:color="auto"/>
              <w:bottom w:val="single" w:sz="6" w:space="0" w:color="auto"/>
              <w:right w:val="single" w:sz="6" w:space="0" w:color="auto"/>
            </w:tcBorders>
          </w:tcPr>
          <w:p w14:paraId="173066D7"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Поточна кредиторська заборгованнiсть за товари, роботита послуги</w:t>
            </w:r>
          </w:p>
        </w:tc>
        <w:tc>
          <w:tcPr>
            <w:tcW w:w="1440" w:type="dxa"/>
            <w:tcBorders>
              <w:top w:val="single" w:sz="6" w:space="0" w:color="auto"/>
              <w:left w:val="single" w:sz="6" w:space="0" w:color="auto"/>
              <w:bottom w:val="single" w:sz="6" w:space="0" w:color="auto"/>
              <w:right w:val="single" w:sz="6" w:space="0" w:color="auto"/>
            </w:tcBorders>
          </w:tcPr>
          <w:p w14:paraId="36E604F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480" w:type="dxa"/>
            <w:tcBorders>
              <w:top w:val="single" w:sz="6" w:space="0" w:color="auto"/>
              <w:left w:val="single" w:sz="6" w:space="0" w:color="auto"/>
              <w:bottom w:val="single" w:sz="6" w:space="0" w:color="auto"/>
              <w:right w:val="single" w:sz="6" w:space="0" w:color="auto"/>
            </w:tcBorders>
          </w:tcPr>
          <w:p w14:paraId="3159872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50 892</w:t>
            </w:r>
          </w:p>
        </w:tc>
        <w:tc>
          <w:tcPr>
            <w:tcW w:w="1940" w:type="dxa"/>
            <w:tcBorders>
              <w:top w:val="single" w:sz="6" w:space="0" w:color="auto"/>
              <w:left w:val="single" w:sz="6" w:space="0" w:color="auto"/>
              <w:bottom w:val="single" w:sz="6" w:space="0" w:color="auto"/>
              <w:right w:val="single" w:sz="6" w:space="0" w:color="auto"/>
            </w:tcBorders>
          </w:tcPr>
          <w:p w14:paraId="52A2633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328" w:type="dxa"/>
            <w:tcBorders>
              <w:top w:val="single" w:sz="6" w:space="0" w:color="auto"/>
              <w:left w:val="single" w:sz="6" w:space="0" w:color="auto"/>
              <w:bottom w:val="single" w:sz="6" w:space="0" w:color="auto"/>
            </w:tcBorders>
          </w:tcPr>
          <w:p w14:paraId="3AC6225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r>
      <w:tr w:rsidR="00000000" w14:paraId="26D3F0E3" w14:textId="77777777">
        <w:tblPrEx>
          <w:tblCellMar>
            <w:top w:w="0" w:type="dxa"/>
            <w:bottom w:w="0" w:type="dxa"/>
          </w:tblCellMar>
        </w:tblPrEx>
        <w:trPr>
          <w:trHeight w:val="300"/>
        </w:trPr>
        <w:tc>
          <w:tcPr>
            <w:tcW w:w="3780" w:type="dxa"/>
            <w:tcBorders>
              <w:top w:val="single" w:sz="6" w:space="0" w:color="auto"/>
              <w:bottom w:val="single" w:sz="6" w:space="0" w:color="auto"/>
              <w:right w:val="single" w:sz="6" w:space="0" w:color="auto"/>
            </w:tcBorders>
          </w:tcPr>
          <w:p w14:paraId="088B29BB"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Поточнi зобов'язання</w:t>
            </w:r>
          </w:p>
        </w:tc>
        <w:tc>
          <w:tcPr>
            <w:tcW w:w="1440" w:type="dxa"/>
            <w:tcBorders>
              <w:top w:val="single" w:sz="6" w:space="0" w:color="auto"/>
              <w:left w:val="single" w:sz="6" w:space="0" w:color="auto"/>
              <w:bottom w:val="single" w:sz="6" w:space="0" w:color="auto"/>
              <w:right w:val="single" w:sz="6" w:space="0" w:color="auto"/>
            </w:tcBorders>
          </w:tcPr>
          <w:p w14:paraId="5DCC8F4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480" w:type="dxa"/>
            <w:tcBorders>
              <w:top w:val="single" w:sz="6" w:space="0" w:color="auto"/>
              <w:left w:val="single" w:sz="6" w:space="0" w:color="auto"/>
              <w:bottom w:val="single" w:sz="6" w:space="0" w:color="auto"/>
              <w:right w:val="single" w:sz="6" w:space="0" w:color="auto"/>
            </w:tcBorders>
          </w:tcPr>
          <w:p w14:paraId="0BA14DF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388</w:t>
            </w:r>
          </w:p>
        </w:tc>
        <w:tc>
          <w:tcPr>
            <w:tcW w:w="1940" w:type="dxa"/>
            <w:tcBorders>
              <w:top w:val="single" w:sz="6" w:space="0" w:color="auto"/>
              <w:left w:val="single" w:sz="6" w:space="0" w:color="auto"/>
              <w:bottom w:val="single" w:sz="6" w:space="0" w:color="auto"/>
              <w:right w:val="single" w:sz="6" w:space="0" w:color="auto"/>
            </w:tcBorders>
          </w:tcPr>
          <w:p w14:paraId="4637E46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328" w:type="dxa"/>
            <w:tcBorders>
              <w:top w:val="single" w:sz="6" w:space="0" w:color="auto"/>
              <w:left w:val="single" w:sz="6" w:space="0" w:color="auto"/>
              <w:bottom w:val="single" w:sz="6" w:space="0" w:color="auto"/>
            </w:tcBorders>
          </w:tcPr>
          <w:p w14:paraId="694212B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r>
      <w:tr w:rsidR="00000000" w14:paraId="1B516751" w14:textId="77777777">
        <w:tblPrEx>
          <w:tblCellMar>
            <w:top w:w="0" w:type="dxa"/>
            <w:bottom w:w="0" w:type="dxa"/>
          </w:tblCellMar>
        </w:tblPrEx>
        <w:trPr>
          <w:trHeight w:val="300"/>
        </w:trPr>
        <w:tc>
          <w:tcPr>
            <w:tcW w:w="3780" w:type="dxa"/>
            <w:tcBorders>
              <w:top w:val="single" w:sz="6" w:space="0" w:color="auto"/>
              <w:bottom w:val="single" w:sz="6" w:space="0" w:color="auto"/>
              <w:right w:val="single" w:sz="6" w:space="0" w:color="auto"/>
            </w:tcBorders>
          </w:tcPr>
          <w:p w14:paraId="2BCCED1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Iншi поточнi зобов'язання</w:t>
            </w:r>
          </w:p>
        </w:tc>
        <w:tc>
          <w:tcPr>
            <w:tcW w:w="1440" w:type="dxa"/>
            <w:tcBorders>
              <w:top w:val="single" w:sz="6" w:space="0" w:color="auto"/>
              <w:left w:val="single" w:sz="6" w:space="0" w:color="auto"/>
              <w:bottom w:val="single" w:sz="6" w:space="0" w:color="auto"/>
              <w:right w:val="single" w:sz="6" w:space="0" w:color="auto"/>
            </w:tcBorders>
          </w:tcPr>
          <w:p w14:paraId="6FB1314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480" w:type="dxa"/>
            <w:tcBorders>
              <w:top w:val="single" w:sz="6" w:space="0" w:color="auto"/>
              <w:left w:val="single" w:sz="6" w:space="0" w:color="auto"/>
              <w:bottom w:val="single" w:sz="6" w:space="0" w:color="auto"/>
              <w:right w:val="single" w:sz="6" w:space="0" w:color="auto"/>
            </w:tcBorders>
          </w:tcPr>
          <w:p w14:paraId="7BBD208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32 249</w:t>
            </w:r>
          </w:p>
        </w:tc>
        <w:tc>
          <w:tcPr>
            <w:tcW w:w="1940" w:type="dxa"/>
            <w:tcBorders>
              <w:top w:val="single" w:sz="6" w:space="0" w:color="auto"/>
              <w:left w:val="single" w:sz="6" w:space="0" w:color="auto"/>
              <w:bottom w:val="single" w:sz="6" w:space="0" w:color="auto"/>
              <w:right w:val="single" w:sz="6" w:space="0" w:color="auto"/>
            </w:tcBorders>
          </w:tcPr>
          <w:p w14:paraId="2196A97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328" w:type="dxa"/>
            <w:tcBorders>
              <w:top w:val="single" w:sz="6" w:space="0" w:color="auto"/>
              <w:left w:val="single" w:sz="6" w:space="0" w:color="auto"/>
              <w:bottom w:val="single" w:sz="6" w:space="0" w:color="auto"/>
            </w:tcBorders>
          </w:tcPr>
          <w:p w14:paraId="2BEF6DB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r>
      <w:tr w:rsidR="00000000" w14:paraId="09E3CF99" w14:textId="77777777">
        <w:tblPrEx>
          <w:tblCellMar>
            <w:top w:w="0" w:type="dxa"/>
            <w:bottom w:w="0" w:type="dxa"/>
          </w:tblCellMar>
        </w:tblPrEx>
        <w:trPr>
          <w:trHeight w:val="300"/>
        </w:trPr>
        <w:tc>
          <w:tcPr>
            <w:tcW w:w="3780" w:type="dxa"/>
            <w:tcBorders>
              <w:top w:val="single" w:sz="6" w:space="0" w:color="auto"/>
              <w:bottom w:val="single" w:sz="6" w:space="0" w:color="auto"/>
              <w:right w:val="single" w:sz="6" w:space="0" w:color="auto"/>
            </w:tcBorders>
            <w:vAlign w:val="center"/>
          </w:tcPr>
          <w:p w14:paraId="1CF553B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Усього зобов'язань та забезпечень</w:t>
            </w:r>
          </w:p>
        </w:tc>
        <w:tc>
          <w:tcPr>
            <w:tcW w:w="1440" w:type="dxa"/>
            <w:tcBorders>
              <w:top w:val="single" w:sz="6" w:space="0" w:color="auto"/>
              <w:left w:val="single" w:sz="6" w:space="0" w:color="auto"/>
              <w:bottom w:val="single" w:sz="6" w:space="0" w:color="auto"/>
              <w:right w:val="single" w:sz="6" w:space="0" w:color="auto"/>
            </w:tcBorders>
            <w:vAlign w:val="center"/>
          </w:tcPr>
          <w:p w14:paraId="0A9A2DD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480" w:type="dxa"/>
            <w:tcBorders>
              <w:top w:val="single" w:sz="6" w:space="0" w:color="auto"/>
              <w:left w:val="single" w:sz="6" w:space="0" w:color="auto"/>
              <w:bottom w:val="single" w:sz="6" w:space="0" w:color="auto"/>
              <w:right w:val="single" w:sz="6" w:space="0" w:color="auto"/>
            </w:tcBorders>
            <w:vAlign w:val="center"/>
          </w:tcPr>
          <w:p w14:paraId="57DC483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85 989</w:t>
            </w:r>
          </w:p>
        </w:tc>
        <w:tc>
          <w:tcPr>
            <w:tcW w:w="1940" w:type="dxa"/>
            <w:tcBorders>
              <w:top w:val="single" w:sz="6" w:space="0" w:color="auto"/>
              <w:left w:val="single" w:sz="6" w:space="0" w:color="auto"/>
              <w:bottom w:val="single" w:sz="6" w:space="0" w:color="auto"/>
              <w:right w:val="single" w:sz="6" w:space="0" w:color="auto"/>
            </w:tcBorders>
            <w:vAlign w:val="center"/>
          </w:tcPr>
          <w:p w14:paraId="38CB8D5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328" w:type="dxa"/>
            <w:tcBorders>
              <w:top w:val="single" w:sz="6" w:space="0" w:color="auto"/>
              <w:left w:val="single" w:sz="6" w:space="0" w:color="auto"/>
              <w:bottom w:val="single" w:sz="6" w:space="0" w:color="auto"/>
            </w:tcBorders>
            <w:vAlign w:val="center"/>
          </w:tcPr>
          <w:p w14:paraId="73FB471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r>
    </w:tbl>
    <w:p w14:paraId="039FCC9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p w14:paraId="2477A20E" w14:textId="77777777" w:rsidR="00000000" w:rsidRDefault="00E36928">
      <w:pPr>
        <w:widowControl w:val="0"/>
        <w:autoSpaceDE w:val="0"/>
        <w:autoSpaceDN w:val="0"/>
        <w:adjustRightInd w:val="0"/>
        <w:spacing w:after="0" w:line="240" w:lineRule="auto"/>
        <w:rPr>
          <w:rFonts w:ascii="Times New Roman CYR" w:hAnsi="Times New Roman CYR" w:cs="Times New Roman CYR"/>
          <w:b/>
          <w:bCs/>
          <w:sz w:val="24"/>
          <w:szCs w:val="24"/>
        </w:rPr>
      </w:pPr>
      <w:r>
        <w:rPr>
          <w:rFonts w:ascii="Times New Roman CYR" w:hAnsi="Times New Roman CYR" w:cs="Times New Roman CYR"/>
          <w:b/>
          <w:bCs/>
          <w:sz w:val="24"/>
          <w:szCs w:val="24"/>
        </w:rPr>
        <w:t>Інформація про осіб, послугами яких користується особа</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6000"/>
        <w:gridCol w:w="4000"/>
      </w:tblGrid>
      <w:tr w:rsidR="00000000" w14:paraId="3EAE570B" w14:textId="77777777">
        <w:tblPrEx>
          <w:tblCellMar>
            <w:top w:w="0" w:type="dxa"/>
            <w:bottom w:w="0" w:type="dxa"/>
          </w:tblCellMar>
        </w:tblPrEx>
        <w:trPr>
          <w:trHeight w:val="200"/>
        </w:trPr>
        <w:tc>
          <w:tcPr>
            <w:tcW w:w="6000" w:type="dxa"/>
            <w:tcBorders>
              <w:top w:val="single" w:sz="6" w:space="0" w:color="auto"/>
              <w:bottom w:val="single" w:sz="6" w:space="0" w:color="auto"/>
              <w:right w:val="single" w:sz="6" w:space="0" w:color="auto"/>
            </w:tcBorders>
          </w:tcPr>
          <w:p w14:paraId="1C90C296"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Повне найменування або ім'я</w:t>
            </w:r>
          </w:p>
        </w:tc>
        <w:tc>
          <w:tcPr>
            <w:tcW w:w="4000" w:type="dxa"/>
            <w:tcBorders>
              <w:top w:val="single" w:sz="6" w:space="0" w:color="auto"/>
              <w:left w:val="single" w:sz="6" w:space="0" w:color="auto"/>
              <w:bottom w:val="single" w:sz="6" w:space="0" w:color="auto"/>
            </w:tcBorders>
          </w:tcPr>
          <w:p w14:paraId="7885C39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Публiчне акцiонерне товариство "Нацiональний депозитарiй України"</w:t>
            </w:r>
          </w:p>
        </w:tc>
      </w:tr>
      <w:tr w:rsidR="00000000" w14:paraId="03241138" w14:textId="77777777">
        <w:tblPrEx>
          <w:tblCellMar>
            <w:top w:w="0" w:type="dxa"/>
            <w:bottom w:w="0" w:type="dxa"/>
          </w:tblCellMar>
        </w:tblPrEx>
        <w:trPr>
          <w:trHeight w:val="200"/>
        </w:trPr>
        <w:tc>
          <w:tcPr>
            <w:tcW w:w="6000" w:type="dxa"/>
            <w:tcBorders>
              <w:top w:val="single" w:sz="6" w:space="0" w:color="auto"/>
              <w:bottom w:val="single" w:sz="6" w:space="0" w:color="auto"/>
              <w:right w:val="single" w:sz="6" w:space="0" w:color="auto"/>
            </w:tcBorders>
          </w:tcPr>
          <w:p w14:paraId="414E2853"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РНОКПП</w:t>
            </w:r>
          </w:p>
        </w:tc>
        <w:tc>
          <w:tcPr>
            <w:tcW w:w="4000" w:type="dxa"/>
            <w:tcBorders>
              <w:top w:val="single" w:sz="6" w:space="0" w:color="auto"/>
              <w:left w:val="single" w:sz="6" w:space="0" w:color="auto"/>
              <w:bottom w:val="single" w:sz="6" w:space="0" w:color="auto"/>
            </w:tcBorders>
          </w:tcPr>
          <w:p w14:paraId="6E6DBE2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r>
      <w:tr w:rsidR="00000000" w14:paraId="1801812D" w14:textId="77777777">
        <w:tblPrEx>
          <w:tblCellMar>
            <w:top w:w="0" w:type="dxa"/>
            <w:bottom w:w="0" w:type="dxa"/>
          </w:tblCellMar>
        </w:tblPrEx>
        <w:trPr>
          <w:trHeight w:val="200"/>
        </w:trPr>
        <w:tc>
          <w:tcPr>
            <w:tcW w:w="6000" w:type="dxa"/>
            <w:tcBorders>
              <w:top w:val="single" w:sz="6" w:space="0" w:color="auto"/>
              <w:bottom w:val="single" w:sz="6" w:space="0" w:color="auto"/>
              <w:right w:val="single" w:sz="6" w:space="0" w:color="auto"/>
            </w:tcBorders>
          </w:tcPr>
          <w:p w14:paraId="19B5565B"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УНЗР</w:t>
            </w:r>
          </w:p>
        </w:tc>
        <w:tc>
          <w:tcPr>
            <w:tcW w:w="4000" w:type="dxa"/>
            <w:tcBorders>
              <w:top w:val="single" w:sz="6" w:space="0" w:color="auto"/>
              <w:left w:val="single" w:sz="6" w:space="0" w:color="auto"/>
              <w:bottom w:val="single" w:sz="6" w:space="0" w:color="auto"/>
            </w:tcBorders>
          </w:tcPr>
          <w:p w14:paraId="5CBE9FB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r>
      <w:tr w:rsidR="00000000" w14:paraId="037039C7" w14:textId="77777777">
        <w:tblPrEx>
          <w:tblCellMar>
            <w:top w:w="0" w:type="dxa"/>
            <w:bottom w:w="0" w:type="dxa"/>
          </w:tblCellMar>
        </w:tblPrEx>
        <w:trPr>
          <w:trHeight w:val="200"/>
        </w:trPr>
        <w:tc>
          <w:tcPr>
            <w:tcW w:w="6000" w:type="dxa"/>
            <w:tcBorders>
              <w:top w:val="single" w:sz="6" w:space="0" w:color="auto"/>
              <w:bottom w:val="single" w:sz="6" w:space="0" w:color="auto"/>
              <w:right w:val="single" w:sz="6" w:space="0" w:color="auto"/>
            </w:tcBorders>
          </w:tcPr>
          <w:p w14:paraId="0CC56B73"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Організаційно-правова форма</w:t>
            </w:r>
          </w:p>
        </w:tc>
        <w:tc>
          <w:tcPr>
            <w:tcW w:w="4000" w:type="dxa"/>
            <w:tcBorders>
              <w:top w:val="single" w:sz="6" w:space="0" w:color="auto"/>
              <w:left w:val="single" w:sz="6" w:space="0" w:color="auto"/>
              <w:bottom w:val="single" w:sz="6" w:space="0" w:color="auto"/>
            </w:tcBorders>
          </w:tcPr>
          <w:p w14:paraId="0CB7D4E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Акціонерне товариство</w:t>
            </w:r>
          </w:p>
        </w:tc>
      </w:tr>
      <w:tr w:rsidR="00000000" w14:paraId="44EAB89B" w14:textId="77777777">
        <w:tblPrEx>
          <w:tblCellMar>
            <w:top w:w="0" w:type="dxa"/>
            <w:bottom w:w="0" w:type="dxa"/>
          </w:tblCellMar>
        </w:tblPrEx>
        <w:trPr>
          <w:trHeight w:val="200"/>
        </w:trPr>
        <w:tc>
          <w:tcPr>
            <w:tcW w:w="6000" w:type="dxa"/>
            <w:tcBorders>
              <w:top w:val="single" w:sz="6" w:space="0" w:color="auto"/>
              <w:bottom w:val="single" w:sz="6" w:space="0" w:color="auto"/>
              <w:right w:val="single" w:sz="6" w:space="0" w:color="auto"/>
            </w:tcBorders>
          </w:tcPr>
          <w:p w14:paraId="03654B2F"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Ідентифікаційний код юридичної особи</w:t>
            </w:r>
          </w:p>
        </w:tc>
        <w:tc>
          <w:tcPr>
            <w:tcW w:w="4000" w:type="dxa"/>
            <w:tcBorders>
              <w:top w:val="single" w:sz="6" w:space="0" w:color="auto"/>
              <w:left w:val="single" w:sz="6" w:space="0" w:color="auto"/>
              <w:bottom w:val="single" w:sz="6" w:space="0" w:color="auto"/>
            </w:tcBorders>
          </w:tcPr>
          <w:p w14:paraId="6001ECE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30370711</w:t>
            </w:r>
          </w:p>
        </w:tc>
      </w:tr>
      <w:tr w:rsidR="00000000" w14:paraId="3F9D460B" w14:textId="77777777">
        <w:tblPrEx>
          <w:tblCellMar>
            <w:top w:w="0" w:type="dxa"/>
            <w:bottom w:w="0" w:type="dxa"/>
          </w:tblCellMar>
        </w:tblPrEx>
        <w:trPr>
          <w:trHeight w:val="200"/>
        </w:trPr>
        <w:tc>
          <w:tcPr>
            <w:tcW w:w="6000" w:type="dxa"/>
            <w:tcBorders>
              <w:top w:val="single" w:sz="6" w:space="0" w:color="auto"/>
              <w:bottom w:val="single" w:sz="6" w:space="0" w:color="auto"/>
              <w:right w:val="single" w:sz="6" w:space="0" w:color="auto"/>
            </w:tcBorders>
          </w:tcPr>
          <w:p w14:paraId="7BB8E5D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Місцезнаходження</w:t>
            </w:r>
          </w:p>
        </w:tc>
        <w:tc>
          <w:tcPr>
            <w:tcW w:w="4000" w:type="dxa"/>
            <w:tcBorders>
              <w:top w:val="single" w:sz="6" w:space="0" w:color="auto"/>
              <w:left w:val="single" w:sz="6" w:space="0" w:color="auto"/>
              <w:bottom w:val="single" w:sz="6" w:space="0" w:color="auto"/>
            </w:tcBorders>
          </w:tcPr>
          <w:p w14:paraId="7F56CA5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04107, Україна, м.Київ, вул. Якубенкiвська 7-Г</w:t>
            </w:r>
          </w:p>
        </w:tc>
      </w:tr>
      <w:tr w:rsidR="00000000" w14:paraId="101F9258" w14:textId="77777777">
        <w:tblPrEx>
          <w:tblCellMar>
            <w:top w:w="0" w:type="dxa"/>
            <w:bottom w:w="0" w:type="dxa"/>
          </w:tblCellMar>
        </w:tblPrEx>
        <w:trPr>
          <w:trHeight w:val="200"/>
        </w:trPr>
        <w:tc>
          <w:tcPr>
            <w:tcW w:w="6000" w:type="dxa"/>
            <w:tcBorders>
              <w:top w:val="single" w:sz="6" w:space="0" w:color="auto"/>
              <w:bottom w:val="single" w:sz="6" w:space="0" w:color="auto"/>
              <w:right w:val="single" w:sz="6" w:space="0" w:color="auto"/>
            </w:tcBorders>
          </w:tcPr>
          <w:p w14:paraId="0F94F721"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Номер ліцензії або іншого документа на цей вид діяльності</w:t>
            </w:r>
          </w:p>
        </w:tc>
        <w:tc>
          <w:tcPr>
            <w:tcW w:w="4000" w:type="dxa"/>
            <w:tcBorders>
              <w:top w:val="single" w:sz="6" w:space="0" w:color="auto"/>
              <w:left w:val="single" w:sz="6" w:space="0" w:color="auto"/>
              <w:bottom w:val="single" w:sz="6" w:space="0" w:color="auto"/>
            </w:tcBorders>
          </w:tcPr>
          <w:p w14:paraId="60D96C6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w:t>
            </w:r>
          </w:p>
        </w:tc>
      </w:tr>
      <w:tr w:rsidR="00000000" w14:paraId="37E1B485" w14:textId="77777777">
        <w:tblPrEx>
          <w:tblCellMar>
            <w:top w:w="0" w:type="dxa"/>
            <w:bottom w:w="0" w:type="dxa"/>
          </w:tblCellMar>
        </w:tblPrEx>
        <w:trPr>
          <w:trHeight w:val="200"/>
        </w:trPr>
        <w:tc>
          <w:tcPr>
            <w:tcW w:w="6000" w:type="dxa"/>
            <w:tcBorders>
              <w:top w:val="single" w:sz="6" w:space="0" w:color="auto"/>
              <w:bottom w:val="single" w:sz="6" w:space="0" w:color="auto"/>
              <w:right w:val="single" w:sz="6" w:space="0" w:color="auto"/>
            </w:tcBorders>
          </w:tcPr>
          <w:p w14:paraId="263DE9E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Найменування державного органу, що видав ліцензію або інший документ</w:t>
            </w:r>
          </w:p>
        </w:tc>
        <w:tc>
          <w:tcPr>
            <w:tcW w:w="4000" w:type="dxa"/>
            <w:tcBorders>
              <w:top w:val="single" w:sz="6" w:space="0" w:color="auto"/>
              <w:left w:val="single" w:sz="6" w:space="0" w:color="auto"/>
              <w:bottom w:val="single" w:sz="6" w:space="0" w:color="auto"/>
            </w:tcBorders>
          </w:tcPr>
          <w:p w14:paraId="3043E62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w:t>
            </w:r>
          </w:p>
        </w:tc>
      </w:tr>
      <w:tr w:rsidR="00000000" w14:paraId="49C636F1" w14:textId="77777777">
        <w:tblPrEx>
          <w:tblCellMar>
            <w:top w:w="0" w:type="dxa"/>
            <w:bottom w:w="0" w:type="dxa"/>
          </w:tblCellMar>
        </w:tblPrEx>
        <w:trPr>
          <w:trHeight w:val="200"/>
        </w:trPr>
        <w:tc>
          <w:tcPr>
            <w:tcW w:w="6000" w:type="dxa"/>
            <w:tcBorders>
              <w:top w:val="single" w:sz="6" w:space="0" w:color="auto"/>
              <w:bottom w:val="single" w:sz="6" w:space="0" w:color="auto"/>
              <w:right w:val="single" w:sz="6" w:space="0" w:color="auto"/>
            </w:tcBorders>
          </w:tcPr>
          <w:p w14:paraId="68D7354B"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Дата видачі ліцензії або іншого документа</w:t>
            </w:r>
          </w:p>
        </w:tc>
        <w:tc>
          <w:tcPr>
            <w:tcW w:w="4000" w:type="dxa"/>
            <w:tcBorders>
              <w:top w:val="single" w:sz="6" w:space="0" w:color="auto"/>
              <w:left w:val="single" w:sz="6" w:space="0" w:color="auto"/>
              <w:bottom w:val="single" w:sz="6" w:space="0" w:color="auto"/>
            </w:tcBorders>
          </w:tcPr>
          <w:p w14:paraId="23247C6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r>
      <w:tr w:rsidR="00000000" w14:paraId="1CE918A0" w14:textId="77777777">
        <w:tblPrEx>
          <w:tblCellMar>
            <w:top w:w="0" w:type="dxa"/>
            <w:bottom w:w="0" w:type="dxa"/>
          </w:tblCellMar>
        </w:tblPrEx>
        <w:trPr>
          <w:trHeight w:val="200"/>
        </w:trPr>
        <w:tc>
          <w:tcPr>
            <w:tcW w:w="6000" w:type="dxa"/>
            <w:tcBorders>
              <w:top w:val="single" w:sz="6" w:space="0" w:color="auto"/>
              <w:bottom w:val="single" w:sz="6" w:space="0" w:color="auto"/>
              <w:right w:val="single" w:sz="6" w:space="0" w:color="auto"/>
            </w:tcBorders>
          </w:tcPr>
          <w:p w14:paraId="5436911E"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Міжміський код та телефон</w:t>
            </w:r>
          </w:p>
        </w:tc>
        <w:tc>
          <w:tcPr>
            <w:tcW w:w="4000" w:type="dxa"/>
            <w:tcBorders>
              <w:top w:val="single" w:sz="6" w:space="0" w:color="auto"/>
              <w:left w:val="single" w:sz="6" w:space="0" w:color="auto"/>
              <w:bottom w:val="single" w:sz="6" w:space="0" w:color="auto"/>
            </w:tcBorders>
          </w:tcPr>
          <w:p w14:paraId="4C6A165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+380 (44)482-52-15</w:t>
            </w:r>
          </w:p>
        </w:tc>
      </w:tr>
      <w:tr w:rsidR="00000000" w14:paraId="1A06C9FF" w14:textId="77777777">
        <w:tblPrEx>
          <w:tblCellMar>
            <w:top w:w="0" w:type="dxa"/>
            <w:bottom w:w="0" w:type="dxa"/>
          </w:tblCellMar>
        </w:tblPrEx>
        <w:trPr>
          <w:trHeight w:val="200"/>
        </w:trPr>
        <w:tc>
          <w:tcPr>
            <w:tcW w:w="6000" w:type="dxa"/>
            <w:tcBorders>
              <w:top w:val="single" w:sz="6" w:space="0" w:color="auto"/>
              <w:bottom w:val="single" w:sz="6" w:space="0" w:color="auto"/>
              <w:right w:val="single" w:sz="6" w:space="0" w:color="auto"/>
            </w:tcBorders>
          </w:tcPr>
          <w:p w14:paraId="35626AFF"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Основні види діяльності із зазначенням їх найменування та коду за КВЕД</w:t>
            </w:r>
          </w:p>
        </w:tc>
        <w:tc>
          <w:tcPr>
            <w:tcW w:w="4000" w:type="dxa"/>
            <w:tcBorders>
              <w:top w:val="single" w:sz="6" w:space="0" w:color="auto"/>
              <w:left w:val="single" w:sz="6" w:space="0" w:color="auto"/>
              <w:bottom w:val="single" w:sz="6" w:space="0" w:color="auto"/>
            </w:tcBorders>
          </w:tcPr>
          <w:p w14:paraId="1BAF8D4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63.11 - Оброблення дани</w:t>
            </w:r>
            <w:r>
              <w:rPr>
                <w:rFonts w:ascii="Times New Roman CYR" w:hAnsi="Times New Roman CYR" w:cs="Times New Roman CYR"/>
              </w:rPr>
              <w:t>х, розмiщенняiнформацiї на веб-вузлах i пов'язана з ними дiяльнiсть</w:t>
            </w:r>
          </w:p>
          <w:p w14:paraId="38CCCCE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62.09 - Iнша дiяльнiсть у сферiiнформацiйнихтехнологiй i комп'ютерних систем</w:t>
            </w:r>
          </w:p>
          <w:p w14:paraId="23DE163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62.02 - Консультування з питань iнформатизацiї</w:t>
            </w:r>
          </w:p>
        </w:tc>
      </w:tr>
      <w:tr w:rsidR="00000000" w14:paraId="2BC5AB81" w14:textId="77777777">
        <w:tblPrEx>
          <w:tblCellMar>
            <w:top w:w="0" w:type="dxa"/>
            <w:bottom w:w="0" w:type="dxa"/>
          </w:tblCellMar>
        </w:tblPrEx>
        <w:trPr>
          <w:trHeight w:val="200"/>
        </w:trPr>
        <w:tc>
          <w:tcPr>
            <w:tcW w:w="6000" w:type="dxa"/>
            <w:tcBorders>
              <w:top w:val="single" w:sz="6" w:space="0" w:color="auto"/>
              <w:bottom w:val="single" w:sz="6" w:space="0" w:color="auto"/>
              <w:right w:val="single" w:sz="6" w:space="0" w:color="auto"/>
            </w:tcBorders>
          </w:tcPr>
          <w:p w14:paraId="117FEDD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Вид послуг, які надає особа</w:t>
            </w:r>
          </w:p>
        </w:tc>
        <w:tc>
          <w:tcPr>
            <w:tcW w:w="4000" w:type="dxa"/>
            <w:tcBorders>
              <w:top w:val="single" w:sz="6" w:space="0" w:color="auto"/>
              <w:left w:val="single" w:sz="6" w:space="0" w:color="auto"/>
              <w:bottom w:val="single" w:sz="6" w:space="0" w:color="auto"/>
            </w:tcBorders>
          </w:tcPr>
          <w:p w14:paraId="73D41F6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Надає депозитарнi послуги з обслуговування випуску цiннихпаперiв Товариства. Дiє без лiцензiї на пiдставi Правил Центрального депозитарiю України</w:t>
            </w:r>
          </w:p>
        </w:tc>
      </w:tr>
    </w:tbl>
    <w:p w14:paraId="59513BB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6000"/>
        <w:gridCol w:w="4000"/>
      </w:tblGrid>
      <w:tr w:rsidR="00000000" w14:paraId="7D492F73" w14:textId="77777777">
        <w:tblPrEx>
          <w:tblCellMar>
            <w:top w:w="0" w:type="dxa"/>
            <w:bottom w:w="0" w:type="dxa"/>
          </w:tblCellMar>
        </w:tblPrEx>
        <w:trPr>
          <w:trHeight w:val="200"/>
        </w:trPr>
        <w:tc>
          <w:tcPr>
            <w:tcW w:w="6000" w:type="dxa"/>
            <w:tcBorders>
              <w:top w:val="single" w:sz="6" w:space="0" w:color="auto"/>
              <w:bottom w:val="single" w:sz="6" w:space="0" w:color="auto"/>
              <w:right w:val="single" w:sz="6" w:space="0" w:color="auto"/>
            </w:tcBorders>
          </w:tcPr>
          <w:p w14:paraId="1C6CE31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Повне найменування або ім'я</w:t>
            </w:r>
          </w:p>
        </w:tc>
        <w:tc>
          <w:tcPr>
            <w:tcW w:w="4000" w:type="dxa"/>
            <w:tcBorders>
              <w:top w:val="single" w:sz="6" w:space="0" w:color="auto"/>
              <w:left w:val="single" w:sz="6" w:space="0" w:color="auto"/>
              <w:bottom w:val="single" w:sz="6" w:space="0" w:color="auto"/>
            </w:tcBorders>
          </w:tcPr>
          <w:p w14:paraId="18512D7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Державна установа "Агентство з розвитку iнфраструктури фондового ринку України"</w:t>
            </w:r>
          </w:p>
        </w:tc>
      </w:tr>
      <w:tr w:rsidR="00000000" w14:paraId="5EF899B3" w14:textId="77777777">
        <w:tblPrEx>
          <w:tblCellMar>
            <w:top w:w="0" w:type="dxa"/>
            <w:bottom w:w="0" w:type="dxa"/>
          </w:tblCellMar>
        </w:tblPrEx>
        <w:trPr>
          <w:trHeight w:val="200"/>
        </w:trPr>
        <w:tc>
          <w:tcPr>
            <w:tcW w:w="6000" w:type="dxa"/>
            <w:tcBorders>
              <w:top w:val="single" w:sz="6" w:space="0" w:color="auto"/>
              <w:bottom w:val="single" w:sz="6" w:space="0" w:color="auto"/>
              <w:right w:val="single" w:sz="6" w:space="0" w:color="auto"/>
            </w:tcBorders>
          </w:tcPr>
          <w:p w14:paraId="7BAE4217"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РНОКПП</w:t>
            </w:r>
          </w:p>
        </w:tc>
        <w:tc>
          <w:tcPr>
            <w:tcW w:w="4000" w:type="dxa"/>
            <w:tcBorders>
              <w:top w:val="single" w:sz="6" w:space="0" w:color="auto"/>
              <w:left w:val="single" w:sz="6" w:space="0" w:color="auto"/>
              <w:bottom w:val="single" w:sz="6" w:space="0" w:color="auto"/>
            </w:tcBorders>
          </w:tcPr>
          <w:p w14:paraId="672A5B2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r>
      <w:tr w:rsidR="00000000" w14:paraId="2E8D9B0B" w14:textId="77777777">
        <w:tblPrEx>
          <w:tblCellMar>
            <w:top w:w="0" w:type="dxa"/>
            <w:bottom w:w="0" w:type="dxa"/>
          </w:tblCellMar>
        </w:tblPrEx>
        <w:trPr>
          <w:trHeight w:val="200"/>
        </w:trPr>
        <w:tc>
          <w:tcPr>
            <w:tcW w:w="6000" w:type="dxa"/>
            <w:tcBorders>
              <w:top w:val="single" w:sz="6" w:space="0" w:color="auto"/>
              <w:bottom w:val="single" w:sz="6" w:space="0" w:color="auto"/>
              <w:right w:val="single" w:sz="6" w:space="0" w:color="auto"/>
            </w:tcBorders>
          </w:tcPr>
          <w:p w14:paraId="022D456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УНЗР</w:t>
            </w:r>
          </w:p>
        </w:tc>
        <w:tc>
          <w:tcPr>
            <w:tcW w:w="4000" w:type="dxa"/>
            <w:tcBorders>
              <w:top w:val="single" w:sz="6" w:space="0" w:color="auto"/>
              <w:left w:val="single" w:sz="6" w:space="0" w:color="auto"/>
              <w:bottom w:val="single" w:sz="6" w:space="0" w:color="auto"/>
            </w:tcBorders>
          </w:tcPr>
          <w:p w14:paraId="1DCBCD3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r>
      <w:tr w:rsidR="00000000" w14:paraId="49BC3C90" w14:textId="77777777">
        <w:tblPrEx>
          <w:tblCellMar>
            <w:top w:w="0" w:type="dxa"/>
            <w:bottom w:w="0" w:type="dxa"/>
          </w:tblCellMar>
        </w:tblPrEx>
        <w:trPr>
          <w:trHeight w:val="200"/>
        </w:trPr>
        <w:tc>
          <w:tcPr>
            <w:tcW w:w="6000" w:type="dxa"/>
            <w:tcBorders>
              <w:top w:val="single" w:sz="6" w:space="0" w:color="auto"/>
              <w:bottom w:val="single" w:sz="6" w:space="0" w:color="auto"/>
              <w:right w:val="single" w:sz="6" w:space="0" w:color="auto"/>
            </w:tcBorders>
          </w:tcPr>
          <w:p w14:paraId="0981C57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Організаційно-правова форма</w:t>
            </w:r>
          </w:p>
        </w:tc>
        <w:tc>
          <w:tcPr>
            <w:tcW w:w="4000" w:type="dxa"/>
            <w:tcBorders>
              <w:top w:val="single" w:sz="6" w:space="0" w:color="auto"/>
              <w:left w:val="single" w:sz="6" w:space="0" w:color="auto"/>
              <w:bottom w:val="single" w:sz="6" w:space="0" w:color="auto"/>
            </w:tcBorders>
          </w:tcPr>
          <w:p w14:paraId="5281699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Державна організація (установа, заклад)</w:t>
            </w:r>
          </w:p>
        </w:tc>
      </w:tr>
      <w:tr w:rsidR="00000000" w14:paraId="0FF2EDD2" w14:textId="77777777">
        <w:tblPrEx>
          <w:tblCellMar>
            <w:top w:w="0" w:type="dxa"/>
            <w:bottom w:w="0" w:type="dxa"/>
          </w:tblCellMar>
        </w:tblPrEx>
        <w:trPr>
          <w:trHeight w:val="200"/>
        </w:trPr>
        <w:tc>
          <w:tcPr>
            <w:tcW w:w="6000" w:type="dxa"/>
            <w:tcBorders>
              <w:top w:val="single" w:sz="6" w:space="0" w:color="auto"/>
              <w:bottom w:val="single" w:sz="6" w:space="0" w:color="auto"/>
              <w:right w:val="single" w:sz="6" w:space="0" w:color="auto"/>
            </w:tcBorders>
          </w:tcPr>
          <w:p w14:paraId="556C4C6F"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Ідентифікаційний код юридичної особи</w:t>
            </w:r>
          </w:p>
        </w:tc>
        <w:tc>
          <w:tcPr>
            <w:tcW w:w="4000" w:type="dxa"/>
            <w:tcBorders>
              <w:top w:val="single" w:sz="6" w:space="0" w:color="auto"/>
              <w:left w:val="single" w:sz="6" w:space="0" w:color="auto"/>
              <w:bottom w:val="single" w:sz="6" w:space="0" w:color="auto"/>
            </w:tcBorders>
          </w:tcPr>
          <w:p w14:paraId="36BD1C4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21676262</w:t>
            </w:r>
          </w:p>
        </w:tc>
      </w:tr>
      <w:tr w:rsidR="00000000" w14:paraId="5C3C345B" w14:textId="77777777">
        <w:tblPrEx>
          <w:tblCellMar>
            <w:top w:w="0" w:type="dxa"/>
            <w:bottom w:w="0" w:type="dxa"/>
          </w:tblCellMar>
        </w:tblPrEx>
        <w:trPr>
          <w:trHeight w:val="200"/>
        </w:trPr>
        <w:tc>
          <w:tcPr>
            <w:tcW w:w="6000" w:type="dxa"/>
            <w:tcBorders>
              <w:top w:val="single" w:sz="6" w:space="0" w:color="auto"/>
              <w:bottom w:val="single" w:sz="6" w:space="0" w:color="auto"/>
              <w:right w:val="single" w:sz="6" w:space="0" w:color="auto"/>
            </w:tcBorders>
          </w:tcPr>
          <w:p w14:paraId="759A47D5"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Місцезнаходження</w:t>
            </w:r>
          </w:p>
        </w:tc>
        <w:tc>
          <w:tcPr>
            <w:tcW w:w="4000" w:type="dxa"/>
            <w:tcBorders>
              <w:top w:val="single" w:sz="6" w:space="0" w:color="auto"/>
              <w:left w:val="single" w:sz="6" w:space="0" w:color="auto"/>
              <w:bottom w:val="single" w:sz="6" w:space="0" w:color="auto"/>
            </w:tcBorders>
          </w:tcPr>
          <w:p w14:paraId="3AC2BF9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03150, Україна, м.Київ, вул. Антоновича, 51, оф. 1206</w:t>
            </w:r>
          </w:p>
        </w:tc>
      </w:tr>
      <w:tr w:rsidR="00000000" w14:paraId="249295D4" w14:textId="77777777">
        <w:tblPrEx>
          <w:tblCellMar>
            <w:top w:w="0" w:type="dxa"/>
            <w:bottom w:w="0" w:type="dxa"/>
          </w:tblCellMar>
        </w:tblPrEx>
        <w:trPr>
          <w:trHeight w:val="200"/>
        </w:trPr>
        <w:tc>
          <w:tcPr>
            <w:tcW w:w="6000" w:type="dxa"/>
            <w:tcBorders>
              <w:top w:val="single" w:sz="6" w:space="0" w:color="auto"/>
              <w:bottom w:val="single" w:sz="6" w:space="0" w:color="auto"/>
              <w:right w:val="single" w:sz="6" w:space="0" w:color="auto"/>
            </w:tcBorders>
          </w:tcPr>
          <w:p w14:paraId="0CB16B9E"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Номер ліцензії або іншого документа на цей вид діяльності</w:t>
            </w:r>
          </w:p>
        </w:tc>
        <w:tc>
          <w:tcPr>
            <w:tcW w:w="4000" w:type="dxa"/>
            <w:tcBorders>
              <w:top w:val="single" w:sz="6" w:space="0" w:color="auto"/>
              <w:left w:val="single" w:sz="6" w:space="0" w:color="auto"/>
              <w:bottom w:val="single" w:sz="6" w:space="0" w:color="auto"/>
            </w:tcBorders>
          </w:tcPr>
          <w:p w14:paraId="0D7A36B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w:t>
            </w:r>
          </w:p>
        </w:tc>
      </w:tr>
      <w:tr w:rsidR="00000000" w14:paraId="142EF18F" w14:textId="77777777">
        <w:tblPrEx>
          <w:tblCellMar>
            <w:top w:w="0" w:type="dxa"/>
            <w:bottom w:w="0" w:type="dxa"/>
          </w:tblCellMar>
        </w:tblPrEx>
        <w:trPr>
          <w:trHeight w:val="200"/>
        </w:trPr>
        <w:tc>
          <w:tcPr>
            <w:tcW w:w="6000" w:type="dxa"/>
            <w:tcBorders>
              <w:top w:val="single" w:sz="6" w:space="0" w:color="auto"/>
              <w:bottom w:val="single" w:sz="6" w:space="0" w:color="auto"/>
              <w:right w:val="single" w:sz="6" w:space="0" w:color="auto"/>
            </w:tcBorders>
          </w:tcPr>
          <w:p w14:paraId="268A9D17"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Найменування державного органу, що видав ліцензію або </w:t>
            </w:r>
            <w:r>
              <w:rPr>
                <w:rFonts w:ascii="Times New Roman CYR" w:hAnsi="Times New Roman CYR" w:cs="Times New Roman CYR"/>
              </w:rPr>
              <w:lastRenderedPageBreak/>
              <w:t>інший документ</w:t>
            </w:r>
          </w:p>
        </w:tc>
        <w:tc>
          <w:tcPr>
            <w:tcW w:w="4000" w:type="dxa"/>
            <w:tcBorders>
              <w:top w:val="single" w:sz="6" w:space="0" w:color="auto"/>
              <w:left w:val="single" w:sz="6" w:space="0" w:color="auto"/>
              <w:bottom w:val="single" w:sz="6" w:space="0" w:color="auto"/>
            </w:tcBorders>
          </w:tcPr>
          <w:p w14:paraId="2EB9423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lastRenderedPageBreak/>
              <w:t>-</w:t>
            </w:r>
          </w:p>
        </w:tc>
      </w:tr>
      <w:tr w:rsidR="00000000" w14:paraId="3935222A" w14:textId="77777777">
        <w:tblPrEx>
          <w:tblCellMar>
            <w:top w:w="0" w:type="dxa"/>
            <w:bottom w:w="0" w:type="dxa"/>
          </w:tblCellMar>
        </w:tblPrEx>
        <w:trPr>
          <w:trHeight w:val="200"/>
        </w:trPr>
        <w:tc>
          <w:tcPr>
            <w:tcW w:w="6000" w:type="dxa"/>
            <w:tcBorders>
              <w:top w:val="single" w:sz="6" w:space="0" w:color="auto"/>
              <w:bottom w:val="single" w:sz="6" w:space="0" w:color="auto"/>
              <w:right w:val="single" w:sz="6" w:space="0" w:color="auto"/>
            </w:tcBorders>
          </w:tcPr>
          <w:p w14:paraId="67F5B4CB"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Дата видачі ліцензії або іншого документа</w:t>
            </w:r>
          </w:p>
        </w:tc>
        <w:tc>
          <w:tcPr>
            <w:tcW w:w="4000" w:type="dxa"/>
            <w:tcBorders>
              <w:top w:val="single" w:sz="6" w:space="0" w:color="auto"/>
              <w:left w:val="single" w:sz="6" w:space="0" w:color="auto"/>
              <w:bottom w:val="single" w:sz="6" w:space="0" w:color="auto"/>
            </w:tcBorders>
          </w:tcPr>
          <w:p w14:paraId="5825B24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r>
      <w:tr w:rsidR="00000000" w14:paraId="4CF0B2F6" w14:textId="77777777">
        <w:tblPrEx>
          <w:tblCellMar>
            <w:top w:w="0" w:type="dxa"/>
            <w:bottom w:w="0" w:type="dxa"/>
          </w:tblCellMar>
        </w:tblPrEx>
        <w:trPr>
          <w:trHeight w:val="200"/>
        </w:trPr>
        <w:tc>
          <w:tcPr>
            <w:tcW w:w="6000" w:type="dxa"/>
            <w:tcBorders>
              <w:top w:val="single" w:sz="6" w:space="0" w:color="auto"/>
              <w:bottom w:val="single" w:sz="6" w:space="0" w:color="auto"/>
              <w:right w:val="single" w:sz="6" w:space="0" w:color="auto"/>
            </w:tcBorders>
          </w:tcPr>
          <w:p w14:paraId="466C6CF7"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Міжміський код та телефон</w:t>
            </w:r>
          </w:p>
        </w:tc>
        <w:tc>
          <w:tcPr>
            <w:tcW w:w="4000" w:type="dxa"/>
            <w:tcBorders>
              <w:top w:val="single" w:sz="6" w:space="0" w:color="auto"/>
              <w:left w:val="single" w:sz="6" w:space="0" w:color="auto"/>
              <w:bottom w:val="single" w:sz="6" w:space="0" w:color="auto"/>
            </w:tcBorders>
          </w:tcPr>
          <w:p w14:paraId="489D130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+38 (044) 287-56-70</w:t>
            </w:r>
          </w:p>
        </w:tc>
      </w:tr>
      <w:tr w:rsidR="00000000" w14:paraId="34BDDA11" w14:textId="77777777">
        <w:tblPrEx>
          <w:tblCellMar>
            <w:top w:w="0" w:type="dxa"/>
            <w:bottom w:w="0" w:type="dxa"/>
          </w:tblCellMar>
        </w:tblPrEx>
        <w:trPr>
          <w:trHeight w:val="200"/>
        </w:trPr>
        <w:tc>
          <w:tcPr>
            <w:tcW w:w="6000" w:type="dxa"/>
            <w:tcBorders>
              <w:top w:val="single" w:sz="6" w:space="0" w:color="auto"/>
              <w:bottom w:val="single" w:sz="6" w:space="0" w:color="auto"/>
              <w:right w:val="single" w:sz="6" w:space="0" w:color="auto"/>
            </w:tcBorders>
          </w:tcPr>
          <w:p w14:paraId="490E6E05"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Основні види діяльності із зазначенням їх найменування та коду за КВЕД</w:t>
            </w:r>
          </w:p>
        </w:tc>
        <w:tc>
          <w:tcPr>
            <w:tcW w:w="4000" w:type="dxa"/>
            <w:tcBorders>
              <w:top w:val="single" w:sz="6" w:space="0" w:color="auto"/>
              <w:left w:val="single" w:sz="6" w:space="0" w:color="auto"/>
              <w:bottom w:val="single" w:sz="6" w:space="0" w:color="auto"/>
            </w:tcBorders>
          </w:tcPr>
          <w:p w14:paraId="499F89D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63.11 - Оброблення даних, розмiщенняiнформацiї на веб-вузлах i пов'язана з ними дiяльнiсть</w:t>
            </w:r>
          </w:p>
          <w:p w14:paraId="0876BBC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84.13 - Регулювання та сприяння ефективному веденню економiчноїдiяльностi</w:t>
            </w:r>
          </w:p>
          <w:p w14:paraId="4E0F1C4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62.02 - Консультуван</w:t>
            </w:r>
            <w:r>
              <w:rPr>
                <w:rFonts w:ascii="Times New Roman CYR" w:hAnsi="Times New Roman CYR" w:cs="Times New Roman CYR"/>
              </w:rPr>
              <w:t>ня з питань iнформатизацiї</w:t>
            </w:r>
          </w:p>
        </w:tc>
      </w:tr>
      <w:tr w:rsidR="00000000" w14:paraId="0316039C" w14:textId="77777777">
        <w:tblPrEx>
          <w:tblCellMar>
            <w:top w:w="0" w:type="dxa"/>
            <w:bottom w:w="0" w:type="dxa"/>
          </w:tblCellMar>
        </w:tblPrEx>
        <w:trPr>
          <w:trHeight w:val="200"/>
        </w:trPr>
        <w:tc>
          <w:tcPr>
            <w:tcW w:w="6000" w:type="dxa"/>
            <w:tcBorders>
              <w:top w:val="single" w:sz="6" w:space="0" w:color="auto"/>
              <w:bottom w:val="single" w:sz="6" w:space="0" w:color="auto"/>
              <w:right w:val="single" w:sz="6" w:space="0" w:color="auto"/>
            </w:tcBorders>
          </w:tcPr>
          <w:p w14:paraId="7263901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Вид послуг, які надає особа</w:t>
            </w:r>
          </w:p>
        </w:tc>
        <w:tc>
          <w:tcPr>
            <w:tcW w:w="4000" w:type="dxa"/>
            <w:tcBorders>
              <w:top w:val="single" w:sz="6" w:space="0" w:color="auto"/>
              <w:left w:val="single" w:sz="6" w:space="0" w:color="auto"/>
              <w:bottom w:val="single" w:sz="6" w:space="0" w:color="auto"/>
            </w:tcBorders>
          </w:tcPr>
          <w:p w14:paraId="709AF0D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Дiє без лiцензiї. Надання послуг з оприлюднення та подання до НКЦПФР регульованої iнформацiї</w:t>
            </w:r>
          </w:p>
        </w:tc>
      </w:tr>
    </w:tbl>
    <w:p w14:paraId="7E951E4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p w14:paraId="39B6B8B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p w14:paraId="31D96D98" w14:textId="77777777" w:rsidR="00000000" w:rsidRDefault="00E36928">
      <w:pPr>
        <w:widowControl w:val="0"/>
        <w:autoSpaceDE w:val="0"/>
        <w:autoSpaceDN w:val="0"/>
        <w:adjustRightInd w:val="0"/>
        <w:spacing w:after="0" w:line="240" w:lineRule="auto"/>
        <w:rPr>
          <w:rFonts w:ascii="Times New Roman CYR" w:hAnsi="Times New Roman CYR" w:cs="Times New Roman CYR"/>
        </w:rPr>
        <w:sectPr w:rsidR="00000000">
          <w:pgSz w:w="12240" w:h="15840"/>
          <w:pgMar w:top="570" w:right="720" w:bottom="570" w:left="720" w:header="708" w:footer="708" w:gutter="0"/>
          <w:cols w:space="720"/>
          <w:noEndnote/>
        </w:sectPr>
      </w:pPr>
    </w:p>
    <w:p w14:paraId="7D4E38A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b/>
          <w:bCs/>
          <w:sz w:val="24"/>
          <w:szCs w:val="24"/>
        </w:rPr>
        <w:lastRenderedPageBreak/>
        <w:t>II. Інформація щодо капіталу та цінних паперів</w:t>
      </w:r>
    </w:p>
    <w:p w14:paraId="3CDF859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i/>
          <w:iCs/>
          <w:sz w:val="24"/>
          <w:szCs w:val="24"/>
        </w:rPr>
        <w:t>1. Структура капіталу</w:t>
      </w:r>
    </w:p>
    <w:tbl>
      <w:tblPr>
        <w:tblW w:w="15546" w:type="dxa"/>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500"/>
        <w:gridCol w:w="1369"/>
        <w:gridCol w:w="1417"/>
        <w:gridCol w:w="1134"/>
        <w:gridCol w:w="1900"/>
        <w:gridCol w:w="5755"/>
        <w:gridCol w:w="2000"/>
        <w:gridCol w:w="1471"/>
      </w:tblGrid>
      <w:tr w:rsidR="00000000" w14:paraId="40D77674" w14:textId="77777777" w:rsidTr="00F660A8">
        <w:tblPrEx>
          <w:tblCellMar>
            <w:top w:w="0" w:type="dxa"/>
            <w:bottom w:w="0" w:type="dxa"/>
          </w:tblCellMar>
        </w:tblPrEx>
        <w:trPr>
          <w:trHeight w:val="200"/>
        </w:trPr>
        <w:tc>
          <w:tcPr>
            <w:tcW w:w="500" w:type="dxa"/>
            <w:tcBorders>
              <w:top w:val="single" w:sz="6" w:space="0" w:color="auto"/>
              <w:bottom w:val="single" w:sz="6" w:space="0" w:color="auto"/>
              <w:right w:val="single" w:sz="6" w:space="0" w:color="auto"/>
            </w:tcBorders>
            <w:vAlign w:val="center"/>
          </w:tcPr>
          <w:p w14:paraId="661459C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з/п</w:t>
            </w:r>
          </w:p>
        </w:tc>
        <w:tc>
          <w:tcPr>
            <w:tcW w:w="1369" w:type="dxa"/>
            <w:tcBorders>
              <w:top w:val="single" w:sz="6" w:space="0" w:color="auto"/>
              <w:left w:val="single" w:sz="6" w:space="0" w:color="auto"/>
              <w:bottom w:val="single" w:sz="6" w:space="0" w:color="auto"/>
              <w:right w:val="single" w:sz="6" w:space="0" w:color="auto"/>
            </w:tcBorders>
            <w:vAlign w:val="center"/>
          </w:tcPr>
          <w:p w14:paraId="35C601E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Тип та/або клас акцій</w:t>
            </w:r>
          </w:p>
        </w:tc>
        <w:tc>
          <w:tcPr>
            <w:tcW w:w="1417" w:type="dxa"/>
            <w:tcBorders>
              <w:top w:val="single" w:sz="6" w:space="0" w:color="auto"/>
              <w:left w:val="single" w:sz="6" w:space="0" w:color="auto"/>
              <w:bottom w:val="single" w:sz="6" w:space="0" w:color="auto"/>
              <w:right w:val="single" w:sz="6" w:space="0" w:color="auto"/>
            </w:tcBorders>
            <w:vAlign w:val="center"/>
          </w:tcPr>
          <w:p w14:paraId="08442BD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Номер свідоцтва про реєстрацію випуску</w:t>
            </w:r>
          </w:p>
        </w:tc>
        <w:tc>
          <w:tcPr>
            <w:tcW w:w="1134" w:type="dxa"/>
            <w:tcBorders>
              <w:top w:val="single" w:sz="6" w:space="0" w:color="auto"/>
              <w:left w:val="single" w:sz="6" w:space="0" w:color="auto"/>
              <w:bottom w:val="single" w:sz="6" w:space="0" w:color="auto"/>
              <w:right w:val="single" w:sz="6" w:space="0" w:color="auto"/>
            </w:tcBorders>
            <w:vAlign w:val="center"/>
          </w:tcPr>
          <w:p w14:paraId="3A5211D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Кількість акцій, шт.</w:t>
            </w:r>
          </w:p>
        </w:tc>
        <w:tc>
          <w:tcPr>
            <w:tcW w:w="1900" w:type="dxa"/>
            <w:tcBorders>
              <w:top w:val="single" w:sz="6" w:space="0" w:color="auto"/>
              <w:left w:val="single" w:sz="6" w:space="0" w:color="auto"/>
              <w:bottom w:val="single" w:sz="6" w:space="0" w:color="auto"/>
              <w:right w:val="single" w:sz="6" w:space="0" w:color="auto"/>
            </w:tcBorders>
            <w:vAlign w:val="center"/>
          </w:tcPr>
          <w:p w14:paraId="7984782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Номінальна вартість, грн</w:t>
            </w:r>
          </w:p>
        </w:tc>
        <w:tc>
          <w:tcPr>
            <w:tcW w:w="5755" w:type="dxa"/>
            <w:tcBorders>
              <w:top w:val="single" w:sz="6" w:space="0" w:color="auto"/>
              <w:left w:val="single" w:sz="6" w:space="0" w:color="auto"/>
              <w:bottom w:val="single" w:sz="6" w:space="0" w:color="auto"/>
              <w:right w:val="single" w:sz="6" w:space="0" w:color="auto"/>
            </w:tcBorders>
            <w:vAlign w:val="center"/>
          </w:tcPr>
          <w:p w14:paraId="6A01FF0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Права та обов'язки</w:t>
            </w:r>
          </w:p>
        </w:tc>
        <w:tc>
          <w:tcPr>
            <w:tcW w:w="2000" w:type="dxa"/>
            <w:tcBorders>
              <w:top w:val="single" w:sz="6" w:space="0" w:color="auto"/>
              <w:left w:val="single" w:sz="6" w:space="0" w:color="auto"/>
              <w:bottom w:val="single" w:sz="6" w:space="0" w:color="auto"/>
              <w:right w:val="single" w:sz="6" w:space="0" w:color="auto"/>
            </w:tcBorders>
            <w:vAlign w:val="center"/>
          </w:tcPr>
          <w:p w14:paraId="69A0A20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Наявність публічної пропозиції та/або допуску до торгів</w:t>
            </w:r>
            <w:r>
              <w:rPr>
                <w:rFonts w:ascii="Times New Roman CYR" w:hAnsi="Times New Roman CYR" w:cs="Times New Roman CYR"/>
              </w:rPr>
              <w:t xml:space="preserve"> на організованих ринках капіталу</w:t>
            </w:r>
          </w:p>
        </w:tc>
        <w:tc>
          <w:tcPr>
            <w:tcW w:w="1471" w:type="dxa"/>
            <w:tcBorders>
              <w:top w:val="single" w:sz="6" w:space="0" w:color="auto"/>
              <w:left w:val="single" w:sz="6" w:space="0" w:color="auto"/>
              <w:bottom w:val="single" w:sz="6" w:space="0" w:color="auto"/>
            </w:tcBorders>
            <w:vAlign w:val="center"/>
          </w:tcPr>
          <w:p w14:paraId="5273D5A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Облік часток особи в обліковій системі часток</w:t>
            </w:r>
          </w:p>
        </w:tc>
      </w:tr>
      <w:tr w:rsidR="00000000" w14:paraId="1AB7769B" w14:textId="77777777" w:rsidTr="00F660A8">
        <w:tblPrEx>
          <w:tblCellMar>
            <w:top w:w="0" w:type="dxa"/>
            <w:left w:w="28" w:type="dxa"/>
            <w:bottom w:w="0" w:type="dxa"/>
            <w:right w:w="28" w:type="dxa"/>
          </w:tblCellMar>
        </w:tblPrEx>
        <w:trPr>
          <w:trHeight w:val="200"/>
        </w:trPr>
        <w:tc>
          <w:tcPr>
            <w:tcW w:w="500" w:type="dxa"/>
            <w:tcBorders>
              <w:top w:val="single" w:sz="6" w:space="0" w:color="auto"/>
              <w:bottom w:val="single" w:sz="6" w:space="0" w:color="auto"/>
              <w:right w:val="single" w:sz="6" w:space="0" w:color="auto"/>
            </w:tcBorders>
            <w:vAlign w:val="center"/>
          </w:tcPr>
          <w:p w14:paraId="24E8086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w:t>
            </w:r>
          </w:p>
        </w:tc>
        <w:tc>
          <w:tcPr>
            <w:tcW w:w="1369" w:type="dxa"/>
            <w:tcBorders>
              <w:top w:val="single" w:sz="6" w:space="0" w:color="auto"/>
              <w:left w:val="single" w:sz="6" w:space="0" w:color="auto"/>
              <w:bottom w:val="single" w:sz="6" w:space="0" w:color="auto"/>
              <w:right w:val="single" w:sz="6" w:space="0" w:color="auto"/>
            </w:tcBorders>
            <w:vAlign w:val="center"/>
          </w:tcPr>
          <w:p w14:paraId="7496023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w:t>
            </w:r>
          </w:p>
        </w:tc>
        <w:tc>
          <w:tcPr>
            <w:tcW w:w="1417" w:type="dxa"/>
            <w:tcBorders>
              <w:top w:val="single" w:sz="6" w:space="0" w:color="auto"/>
              <w:left w:val="single" w:sz="6" w:space="0" w:color="auto"/>
              <w:bottom w:val="single" w:sz="6" w:space="0" w:color="auto"/>
              <w:right w:val="single" w:sz="6" w:space="0" w:color="auto"/>
            </w:tcBorders>
            <w:vAlign w:val="center"/>
          </w:tcPr>
          <w:p w14:paraId="39E10DA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w:t>
            </w:r>
          </w:p>
        </w:tc>
        <w:tc>
          <w:tcPr>
            <w:tcW w:w="1134" w:type="dxa"/>
            <w:tcBorders>
              <w:top w:val="single" w:sz="6" w:space="0" w:color="auto"/>
              <w:left w:val="single" w:sz="6" w:space="0" w:color="auto"/>
              <w:bottom w:val="single" w:sz="6" w:space="0" w:color="auto"/>
              <w:right w:val="single" w:sz="6" w:space="0" w:color="auto"/>
            </w:tcBorders>
            <w:vAlign w:val="center"/>
          </w:tcPr>
          <w:p w14:paraId="09D5360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w:t>
            </w:r>
          </w:p>
        </w:tc>
        <w:tc>
          <w:tcPr>
            <w:tcW w:w="1900" w:type="dxa"/>
            <w:tcBorders>
              <w:top w:val="single" w:sz="6" w:space="0" w:color="auto"/>
              <w:left w:val="single" w:sz="6" w:space="0" w:color="auto"/>
              <w:bottom w:val="single" w:sz="6" w:space="0" w:color="auto"/>
              <w:right w:val="single" w:sz="6" w:space="0" w:color="auto"/>
            </w:tcBorders>
            <w:vAlign w:val="center"/>
          </w:tcPr>
          <w:p w14:paraId="53858DA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5</w:t>
            </w:r>
          </w:p>
        </w:tc>
        <w:tc>
          <w:tcPr>
            <w:tcW w:w="5755" w:type="dxa"/>
            <w:tcBorders>
              <w:top w:val="single" w:sz="6" w:space="0" w:color="auto"/>
              <w:left w:val="single" w:sz="6" w:space="0" w:color="auto"/>
              <w:bottom w:val="single" w:sz="6" w:space="0" w:color="auto"/>
              <w:right w:val="single" w:sz="6" w:space="0" w:color="auto"/>
            </w:tcBorders>
            <w:vAlign w:val="center"/>
          </w:tcPr>
          <w:p w14:paraId="4597BF2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6</w:t>
            </w:r>
          </w:p>
        </w:tc>
        <w:tc>
          <w:tcPr>
            <w:tcW w:w="2000" w:type="dxa"/>
            <w:tcBorders>
              <w:top w:val="single" w:sz="6" w:space="0" w:color="auto"/>
              <w:left w:val="single" w:sz="6" w:space="0" w:color="auto"/>
              <w:bottom w:val="single" w:sz="6" w:space="0" w:color="auto"/>
              <w:right w:val="single" w:sz="6" w:space="0" w:color="auto"/>
            </w:tcBorders>
            <w:vAlign w:val="center"/>
          </w:tcPr>
          <w:p w14:paraId="698CBDD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7</w:t>
            </w:r>
          </w:p>
        </w:tc>
        <w:tc>
          <w:tcPr>
            <w:tcW w:w="1471" w:type="dxa"/>
            <w:tcBorders>
              <w:top w:val="single" w:sz="6" w:space="0" w:color="auto"/>
              <w:left w:val="single" w:sz="6" w:space="0" w:color="auto"/>
              <w:bottom w:val="single" w:sz="6" w:space="0" w:color="auto"/>
            </w:tcBorders>
            <w:vAlign w:val="center"/>
          </w:tcPr>
          <w:p w14:paraId="575CB5C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8</w:t>
            </w:r>
          </w:p>
        </w:tc>
      </w:tr>
      <w:tr w:rsidR="00000000" w14:paraId="703B06DB" w14:textId="77777777" w:rsidTr="00F660A8">
        <w:tblPrEx>
          <w:tblCellMar>
            <w:top w:w="0" w:type="dxa"/>
            <w:bottom w:w="0" w:type="dxa"/>
          </w:tblCellMar>
        </w:tblPrEx>
        <w:trPr>
          <w:trHeight w:val="300"/>
        </w:trPr>
        <w:tc>
          <w:tcPr>
            <w:tcW w:w="500" w:type="dxa"/>
            <w:tcBorders>
              <w:top w:val="single" w:sz="6" w:space="0" w:color="auto"/>
              <w:bottom w:val="single" w:sz="6" w:space="0" w:color="auto"/>
              <w:right w:val="single" w:sz="6" w:space="0" w:color="auto"/>
            </w:tcBorders>
          </w:tcPr>
          <w:p w14:paraId="0B4DD8D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w:t>
            </w:r>
          </w:p>
        </w:tc>
        <w:tc>
          <w:tcPr>
            <w:tcW w:w="1369" w:type="dxa"/>
            <w:tcBorders>
              <w:top w:val="single" w:sz="6" w:space="0" w:color="auto"/>
              <w:left w:val="single" w:sz="6" w:space="0" w:color="auto"/>
              <w:bottom w:val="single" w:sz="6" w:space="0" w:color="auto"/>
              <w:right w:val="single" w:sz="6" w:space="0" w:color="auto"/>
            </w:tcBorders>
          </w:tcPr>
          <w:p w14:paraId="4483D93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Акцiя проста електронна iменна</w:t>
            </w:r>
          </w:p>
        </w:tc>
        <w:tc>
          <w:tcPr>
            <w:tcW w:w="1417" w:type="dxa"/>
            <w:tcBorders>
              <w:top w:val="single" w:sz="6" w:space="0" w:color="auto"/>
              <w:left w:val="single" w:sz="6" w:space="0" w:color="auto"/>
              <w:bottom w:val="single" w:sz="6" w:space="0" w:color="auto"/>
              <w:right w:val="single" w:sz="6" w:space="0" w:color="auto"/>
            </w:tcBorders>
          </w:tcPr>
          <w:p w14:paraId="112FEBA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27/10/1/11</w:t>
            </w:r>
          </w:p>
        </w:tc>
        <w:tc>
          <w:tcPr>
            <w:tcW w:w="1134" w:type="dxa"/>
            <w:tcBorders>
              <w:top w:val="single" w:sz="6" w:space="0" w:color="auto"/>
              <w:left w:val="single" w:sz="6" w:space="0" w:color="auto"/>
              <w:bottom w:val="single" w:sz="6" w:space="0" w:color="auto"/>
              <w:right w:val="single" w:sz="6" w:space="0" w:color="auto"/>
            </w:tcBorders>
          </w:tcPr>
          <w:p w14:paraId="7670C1C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2 134</w:t>
            </w:r>
          </w:p>
        </w:tc>
        <w:tc>
          <w:tcPr>
            <w:tcW w:w="1900" w:type="dxa"/>
            <w:tcBorders>
              <w:top w:val="single" w:sz="6" w:space="0" w:color="auto"/>
              <w:left w:val="single" w:sz="6" w:space="0" w:color="auto"/>
              <w:bottom w:val="single" w:sz="6" w:space="0" w:color="auto"/>
              <w:right w:val="single" w:sz="6" w:space="0" w:color="auto"/>
            </w:tcBorders>
          </w:tcPr>
          <w:p w14:paraId="5EC7EF0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1 475,00</w:t>
            </w:r>
          </w:p>
        </w:tc>
        <w:tc>
          <w:tcPr>
            <w:tcW w:w="5755" w:type="dxa"/>
            <w:tcBorders>
              <w:top w:val="single" w:sz="6" w:space="0" w:color="auto"/>
              <w:left w:val="single" w:sz="6" w:space="0" w:color="auto"/>
              <w:bottom w:val="single" w:sz="6" w:space="0" w:color="auto"/>
              <w:right w:val="single" w:sz="6" w:space="0" w:color="auto"/>
            </w:tcBorders>
          </w:tcPr>
          <w:p w14:paraId="3728B3E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Кожною простою акцiєю Товариства акцiонеру надається однакова сукупнiсть прав, включаючи права на: участь в управлiннi Товариством; отримання дивiдендiв; отримання у разi лiквiдацiї Товариства частини його майна або вартостi частини майна Товариства; отрим</w:t>
            </w:r>
            <w:r>
              <w:rPr>
                <w:rFonts w:ascii="Times New Roman CYR" w:hAnsi="Times New Roman CYR" w:cs="Times New Roman CYR"/>
              </w:rPr>
              <w:t>ання iнформацiї про господарську дiяльнiсть Товариства. Одна акцiя Товариства надає акцiонеру один голос для вирiшення кожного питання на Загальних зборах, крiм випадкiв проведення кумулятивного голосування. Акцiонери зобов'язанi: дотримуватися Статуту, iн</w:t>
            </w:r>
            <w:r>
              <w:rPr>
                <w:rFonts w:ascii="Times New Roman CYR" w:hAnsi="Times New Roman CYR" w:cs="Times New Roman CYR"/>
              </w:rPr>
              <w:t>ших внутрiшнiх документiв Товариства; виконувати рiшення Загальних зборiв, iнших органiв Товариства; виконувати свої зобов'язання перед Товариством, у тому числi пов'язанi з майновою участю; оплачувати акцiї у розмiрi, в порядку та засобами, що передбаченi</w:t>
            </w:r>
            <w:r>
              <w:rPr>
                <w:rFonts w:ascii="Times New Roman CYR" w:hAnsi="Times New Roman CYR" w:cs="Times New Roman CYR"/>
              </w:rPr>
              <w:t xml:space="preserve"> Статутом Товариства; не розголошувати комерцiйну таємницю та конфiденцiйну iнформацiю про дiяльнiсть Товариства. Акцiонери Товариства мають переважне право на придбання акцiй, що продаються iншими акцiонерами Товариства, за цiною та на умовах, запропонова</w:t>
            </w:r>
            <w:r>
              <w:rPr>
                <w:rFonts w:ascii="Times New Roman CYR" w:hAnsi="Times New Roman CYR" w:cs="Times New Roman CYR"/>
              </w:rPr>
              <w:t>них акцiонером третiй особi, пропорцiйно кiлькостi акцiй, що належать кожному з них. Кожний акцiонер Товариства має право вимагати здiйснення обов'язкового викупу Товариством належних йому акцiй, якщо вiн зареєструвався для участi у Загальних зборах та гол</w:t>
            </w:r>
            <w:r>
              <w:rPr>
                <w:rFonts w:ascii="Times New Roman CYR" w:hAnsi="Times New Roman CYR" w:cs="Times New Roman CYR"/>
              </w:rPr>
              <w:t>осував проти прийняття Загальними зборами рiшення про: злиття, приєднання, подiл, перетворення, видiл, змiну типу Товариства; надання згоди на вчинення Товариством значних правочинiв; надання згоди на вчинення Товариством правочину, щодо якого є заiнтересо</w:t>
            </w:r>
            <w:r>
              <w:rPr>
                <w:rFonts w:ascii="Times New Roman CYR" w:hAnsi="Times New Roman CYR" w:cs="Times New Roman CYR"/>
              </w:rPr>
              <w:t xml:space="preserve">ванiсть; </w:t>
            </w:r>
            <w:r>
              <w:rPr>
                <w:rFonts w:ascii="Times New Roman CYR" w:hAnsi="Times New Roman CYR" w:cs="Times New Roman CYR"/>
              </w:rPr>
              <w:lastRenderedPageBreak/>
              <w:t xml:space="preserve">змiну розмiру Статутного капiталу Товариства;вiдмову вiд використання переважного права акцiонера на придбання акцiй додаткової емiсiї у процесi їх розмiщення.Акцiонери Товариства мають переважне право при додатковiй емiсiї придбавати розмiщуванi </w:t>
            </w:r>
            <w:r>
              <w:rPr>
                <w:rFonts w:ascii="Times New Roman CYR" w:hAnsi="Times New Roman CYR" w:cs="Times New Roman CYR"/>
              </w:rPr>
              <w:t>Товариством простi акцiї пропорцiйно частцi належних їм простих акцiй у загальнiй кiлькостi простих акцiй в порядку та на умовах, визначених чинним законодавством України.</w:t>
            </w:r>
          </w:p>
        </w:tc>
        <w:tc>
          <w:tcPr>
            <w:tcW w:w="2000" w:type="dxa"/>
            <w:tcBorders>
              <w:top w:val="single" w:sz="6" w:space="0" w:color="auto"/>
              <w:left w:val="single" w:sz="6" w:space="0" w:color="auto"/>
              <w:bottom w:val="single" w:sz="6" w:space="0" w:color="auto"/>
              <w:right w:val="single" w:sz="6" w:space="0" w:color="auto"/>
            </w:tcBorders>
          </w:tcPr>
          <w:p w14:paraId="2F89B99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lastRenderedPageBreak/>
              <w:t>немає</w:t>
            </w:r>
          </w:p>
        </w:tc>
        <w:tc>
          <w:tcPr>
            <w:tcW w:w="1471" w:type="dxa"/>
            <w:tcBorders>
              <w:top w:val="single" w:sz="6" w:space="0" w:color="auto"/>
              <w:left w:val="single" w:sz="6" w:space="0" w:color="auto"/>
              <w:bottom w:val="single" w:sz="6" w:space="0" w:color="auto"/>
            </w:tcBorders>
          </w:tcPr>
          <w:p w14:paraId="51A2DE6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w:t>
            </w:r>
          </w:p>
        </w:tc>
      </w:tr>
    </w:tbl>
    <w:p w14:paraId="2382FFE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p w14:paraId="73A06D53"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i/>
          <w:iCs/>
          <w:sz w:val="24"/>
          <w:szCs w:val="24"/>
        </w:rPr>
        <w:t>3. Цінні папери</w:t>
      </w:r>
    </w:p>
    <w:p w14:paraId="6C8F07A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sz w:val="24"/>
          <w:szCs w:val="24"/>
        </w:rPr>
        <w:t>Інформація про випуски акцій особи</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250"/>
        <w:gridCol w:w="1350"/>
        <w:gridCol w:w="2400"/>
        <w:gridCol w:w="1700"/>
        <w:gridCol w:w="1600"/>
        <w:gridCol w:w="1350"/>
        <w:gridCol w:w="1450"/>
        <w:gridCol w:w="1200"/>
        <w:gridCol w:w="1400"/>
        <w:gridCol w:w="1700"/>
      </w:tblGrid>
      <w:tr w:rsidR="00000000" w14:paraId="6C7CFCAE" w14:textId="77777777">
        <w:tblPrEx>
          <w:tblCellMar>
            <w:top w:w="0" w:type="dxa"/>
            <w:bottom w:w="0" w:type="dxa"/>
          </w:tblCellMar>
        </w:tblPrEx>
        <w:trPr>
          <w:trHeight w:val="200"/>
        </w:trPr>
        <w:tc>
          <w:tcPr>
            <w:tcW w:w="1250" w:type="dxa"/>
            <w:tcBorders>
              <w:top w:val="single" w:sz="6" w:space="0" w:color="auto"/>
              <w:bottom w:val="single" w:sz="6" w:space="0" w:color="auto"/>
              <w:right w:val="single" w:sz="6" w:space="0" w:color="auto"/>
            </w:tcBorders>
            <w:vAlign w:val="center"/>
          </w:tcPr>
          <w:p w14:paraId="46249CB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Дата реєстрації випуску</w:t>
            </w:r>
          </w:p>
        </w:tc>
        <w:tc>
          <w:tcPr>
            <w:tcW w:w="1350" w:type="dxa"/>
            <w:tcBorders>
              <w:top w:val="single" w:sz="6" w:space="0" w:color="auto"/>
              <w:left w:val="single" w:sz="6" w:space="0" w:color="auto"/>
              <w:bottom w:val="single" w:sz="6" w:space="0" w:color="auto"/>
              <w:right w:val="single" w:sz="6" w:space="0" w:color="auto"/>
            </w:tcBorders>
            <w:vAlign w:val="center"/>
          </w:tcPr>
          <w:p w14:paraId="059C90E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Номер свідоцтва про реєстрацію випуску</w:t>
            </w:r>
          </w:p>
        </w:tc>
        <w:tc>
          <w:tcPr>
            <w:tcW w:w="2400" w:type="dxa"/>
            <w:tcBorders>
              <w:top w:val="single" w:sz="6" w:space="0" w:color="auto"/>
              <w:left w:val="single" w:sz="6" w:space="0" w:color="auto"/>
              <w:bottom w:val="single" w:sz="6" w:space="0" w:color="auto"/>
              <w:right w:val="single" w:sz="6" w:space="0" w:color="auto"/>
            </w:tcBorders>
            <w:vAlign w:val="center"/>
          </w:tcPr>
          <w:p w14:paraId="62702D9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Найменування органу, що зареєстрував випуск</w:t>
            </w:r>
          </w:p>
        </w:tc>
        <w:tc>
          <w:tcPr>
            <w:tcW w:w="1700" w:type="dxa"/>
            <w:tcBorders>
              <w:top w:val="single" w:sz="6" w:space="0" w:color="auto"/>
              <w:left w:val="single" w:sz="6" w:space="0" w:color="auto"/>
              <w:bottom w:val="single" w:sz="6" w:space="0" w:color="auto"/>
              <w:right w:val="single" w:sz="6" w:space="0" w:color="auto"/>
            </w:tcBorders>
            <w:vAlign w:val="center"/>
          </w:tcPr>
          <w:p w14:paraId="04919F6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Міжнародний ідентифікаційний номер</w:t>
            </w:r>
          </w:p>
        </w:tc>
        <w:tc>
          <w:tcPr>
            <w:tcW w:w="1600" w:type="dxa"/>
            <w:tcBorders>
              <w:top w:val="single" w:sz="6" w:space="0" w:color="auto"/>
              <w:left w:val="single" w:sz="6" w:space="0" w:color="auto"/>
              <w:bottom w:val="single" w:sz="6" w:space="0" w:color="auto"/>
              <w:right w:val="single" w:sz="6" w:space="0" w:color="auto"/>
            </w:tcBorders>
            <w:vAlign w:val="center"/>
          </w:tcPr>
          <w:p w14:paraId="619CBF9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Тип цінного папера</w:t>
            </w:r>
          </w:p>
        </w:tc>
        <w:tc>
          <w:tcPr>
            <w:tcW w:w="1350" w:type="dxa"/>
            <w:tcBorders>
              <w:top w:val="single" w:sz="6" w:space="0" w:color="auto"/>
              <w:left w:val="single" w:sz="6" w:space="0" w:color="auto"/>
              <w:bottom w:val="single" w:sz="6" w:space="0" w:color="auto"/>
              <w:right w:val="single" w:sz="6" w:space="0" w:color="auto"/>
            </w:tcBorders>
            <w:vAlign w:val="center"/>
          </w:tcPr>
          <w:p w14:paraId="556F75F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Форма існування та форма випуску</w:t>
            </w:r>
          </w:p>
        </w:tc>
        <w:tc>
          <w:tcPr>
            <w:tcW w:w="1450" w:type="dxa"/>
            <w:tcBorders>
              <w:top w:val="single" w:sz="6" w:space="0" w:color="auto"/>
              <w:left w:val="single" w:sz="6" w:space="0" w:color="auto"/>
              <w:bottom w:val="single" w:sz="6" w:space="0" w:color="auto"/>
              <w:right w:val="single" w:sz="6" w:space="0" w:color="auto"/>
            </w:tcBorders>
            <w:vAlign w:val="center"/>
          </w:tcPr>
          <w:p w14:paraId="300CC08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Номінальна вартість, грн</w:t>
            </w:r>
          </w:p>
        </w:tc>
        <w:tc>
          <w:tcPr>
            <w:tcW w:w="1200" w:type="dxa"/>
            <w:tcBorders>
              <w:top w:val="single" w:sz="6" w:space="0" w:color="auto"/>
              <w:left w:val="single" w:sz="6" w:space="0" w:color="auto"/>
              <w:bottom w:val="single" w:sz="6" w:space="0" w:color="auto"/>
              <w:right w:val="single" w:sz="6" w:space="0" w:color="auto"/>
            </w:tcBorders>
            <w:vAlign w:val="center"/>
          </w:tcPr>
          <w:p w14:paraId="7443897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Кі</w:t>
            </w:r>
            <w:r>
              <w:rPr>
                <w:rFonts w:ascii="Times New Roman CYR" w:hAnsi="Times New Roman CYR" w:cs="Times New Roman CYR"/>
              </w:rPr>
              <w:t>лькість акцій, шт.</w:t>
            </w:r>
          </w:p>
        </w:tc>
        <w:tc>
          <w:tcPr>
            <w:tcW w:w="1400" w:type="dxa"/>
            <w:tcBorders>
              <w:top w:val="single" w:sz="6" w:space="0" w:color="auto"/>
              <w:left w:val="single" w:sz="6" w:space="0" w:color="auto"/>
              <w:bottom w:val="single" w:sz="6" w:space="0" w:color="auto"/>
              <w:right w:val="single" w:sz="6" w:space="0" w:color="auto"/>
            </w:tcBorders>
            <w:vAlign w:val="center"/>
          </w:tcPr>
          <w:p w14:paraId="5DFD3C1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Загальна номінальна вартість, грн</w:t>
            </w:r>
          </w:p>
        </w:tc>
        <w:tc>
          <w:tcPr>
            <w:tcW w:w="1700" w:type="dxa"/>
            <w:tcBorders>
              <w:top w:val="single" w:sz="6" w:space="0" w:color="auto"/>
              <w:left w:val="single" w:sz="6" w:space="0" w:color="auto"/>
              <w:bottom w:val="single" w:sz="6" w:space="0" w:color="auto"/>
            </w:tcBorders>
            <w:vAlign w:val="center"/>
          </w:tcPr>
          <w:p w14:paraId="56F768D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Частка у статутному капіталі (у відсотках)</w:t>
            </w:r>
          </w:p>
        </w:tc>
      </w:tr>
      <w:tr w:rsidR="00000000" w14:paraId="0987B3EA" w14:textId="77777777">
        <w:tblPrEx>
          <w:tblCellMar>
            <w:top w:w="0" w:type="dxa"/>
            <w:bottom w:w="0" w:type="dxa"/>
          </w:tblCellMar>
        </w:tblPrEx>
        <w:trPr>
          <w:trHeight w:val="200"/>
        </w:trPr>
        <w:tc>
          <w:tcPr>
            <w:tcW w:w="1250" w:type="dxa"/>
            <w:tcBorders>
              <w:top w:val="single" w:sz="6" w:space="0" w:color="auto"/>
              <w:bottom w:val="single" w:sz="6" w:space="0" w:color="auto"/>
              <w:right w:val="single" w:sz="6" w:space="0" w:color="auto"/>
            </w:tcBorders>
            <w:vAlign w:val="center"/>
          </w:tcPr>
          <w:p w14:paraId="11F6887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w:t>
            </w:r>
          </w:p>
        </w:tc>
        <w:tc>
          <w:tcPr>
            <w:tcW w:w="1350" w:type="dxa"/>
            <w:tcBorders>
              <w:top w:val="single" w:sz="6" w:space="0" w:color="auto"/>
              <w:left w:val="single" w:sz="6" w:space="0" w:color="auto"/>
              <w:bottom w:val="single" w:sz="6" w:space="0" w:color="auto"/>
              <w:right w:val="single" w:sz="6" w:space="0" w:color="auto"/>
            </w:tcBorders>
            <w:vAlign w:val="center"/>
          </w:tcPr>
          <w:p w14:paraId="39DEDED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w:t>
            </w:r>
          </w:p>
        </w:tc>
        <w:tc>
          <w:tcPr>
            <w:tcW w:w="2400" w:type="dxa"/>
            <w:tcBorders>
              <w:top w:val="single" w:sz="6" w:space="0" w:color="auto"/>
              <w:left w:val="single" w:sz="6" w:space="0" w:color="auto"/>
              <w:bottom w:val="single" w:sz="6" w:space="0" w:color="auto"/>
              <w:right w:val="single" w:sz="6" w:space="0" w:color="auto"/>
            </w:tcBorders>
            <w:vAlign w:val="center"/>
          </w:tcPr>
          <w:p w14:paraId="3617466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w:t>
            </w:r>
          </w:p>
        </w:tc>
        <w:tc>
          <w:tcPr>
            <w:tcW w:w="1700" w:type="dxa"/>
            <w:tcBorders>
              <w:top w:val="single" w:sz="6" w:space="0" w:color="auto"/>
              <w:left w:val="single" w:sz="6" w:space="0" w:color="auto"/>
              <w:bottom w:val="single" w:sz="6" w:space="0" w:color="auto"/>
              <w:right w:val="single" w:sz="6" w:space="0" w:color="auto"/>
            </w:tcBorders>
            <w:vAlign w:val="center"/>
          </w:tcPr>
          <w:p w14:paraId="35F5B48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w:t>
            </w:r>
          </w:p>
        </w:tc>
        <w:tc>
          <w:tcPr>
            <w:tcW w:w="1600" w:type="dxa"/>
            <w:tcBorders>
              <w:top w:val="single" w:sz="6" w:space="0" w:color="auto"/>
              <w:left w:val="single" w:sz="6" w:space="0" w:color="auto"/>
              <w:bottom w:val="single" w:sz="6" w:space="0" w:color="auto"/>
              <w:right w:val="single" w:sz="6" w:space="0" w:color="auto"/>
            </w:tcBorders>
            <w:vAlign w:val="center"/>
          </w:tcPr>
          <w:p w14:paraId="2E1AFB8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5</w:t>
            </w:r>
          </w:p>
        </w:tc>
        <w:tc>
          <w:tcPr>
            <w:tcW w:w="1350" w:type="dxa"/>
            <w:tcBorders>
              <w:top w:val="single" w:sz="6" w:space="0" w:color="auto"/>
              <w:left w:val="single" w:sz="6" w:space="0" w:color="auto"/>
              <w:bottom w:val="single" w:sz="6" w:space="0" w:color="auto"/>
              <w:right w:val="single" w:sz="6" w:space="0" w:color="auto"/>
            </w:tcBorders>
            <w:vAlign w:val="center"/>
          </w:tcPr>
          <w:p w14:paraId="5C30402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6</w:t>
            </w:r>
          </w:p>
        </w:tc>
        <w:tc>
          <w:tcPr>
            <w:tcW w:w="1450" w:type="dxa"/>
            <w:tcBorders>
              <w:top w:val="single" w:sz="6" w:space="0" w:color="auto"/>
              <w:left w:val="single" w:sz="6" w:space="0" w:color="auto"/>
              <w:bottom w:val="single" w:sz="6" w:space="0" w:color="auto"/>
              <w:right w:val="single" w:sz="6" w:space="0" w:color="auto"/>
            </w:tcBorders>
            <w:vAlign w:val="center"/>
          </w:tcPr>
          <w:p w14:paraId="42194D3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7</w:t>
            </w:r>
          </w:p>
        </w:tc>
        <w:tc>
          <w:tcPr>
            <w:tcW w:w="1200" w:type="dxa"/>
            <w:tcBorders>
              <w:top w:val="single" w:sz="6" w:space="0" w:color="auto"/>
              <w:left w:val="single" w:sz="6" w:space="0" w:color="auto"/>
              <w:bottom w:val="single" w:sz="6" w:space="0" w:color="auto"/>
              <w:right w:val="single" w:sz="6" w:space="0" w:color="auto"/>
            </w:tcBorders>
            <w:vAlign w:val="center"/>
          </w:tcPr>
          <w:p w14:paraId="5FB504C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8</w:t>
            </w:r>
          </w:p>
        </w:tc>
        <w:tc>
          <w:tcPr>
            <w:tcW w:w="1400" w:type="dxa"/>
            <w:tcBorders>
              <w:top w:val="single" w:sz="6" w:space="0" w:color="auto"/>
              <w:left w:val="single" w:sz="6" w:space="0" w:color="auto"/>
              <w:bottom w:val="single" w:sz="6" w:space="0" w:color="auto"/>
              <w:right w:val="single" w:sz="6" w:space="0" w:color="auto"/>
            </w:tcBorders>
            <w:vAlign w:val="center"/>
          </w:tcPr>
          <w:p w14:paraId="3E8574E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9</w:t>
            </w:r>
          </w:p>
        </w:tc>
        <w:tc>
          <w:tcPr>
            <w:tcW w:w="1700" w:type="dxa"/>
            <w:tcBorders>
              <w:top w:val="single" w:sz="6" w:space="0" w:color="auto"/>
              <w:left w:val="single" w:sz="6" w:space="0" w:color="auto"/>
              <w:bottom w:val="single" w:sz="6" w:space="0" w:color="auto"/>
            </w:tcBorders>
            <w:vAlign w:val="center"/>
          </w:tcPr>
          <w:p w14:paraId="20E197C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w:t>
            </w:r>
          </w:p>
        </w:tc>
      </w:tr>
      <w:tr w:rsidR="00000000" w14:paraId="2E977333" w14:textId="77777777">
        <w:tblPrEx>
          <w:tblCellMar>
            <w:top w:w="0" w:type="dxa"/>
            <w:bottom w:w="0" w:type="dxa"/>
          </w:tblCellMar>
        </w:tblPrEx>
        <w:trPr>
          <w:trHeight w:val="200"/>
        </w:trPr>
        <w:tc>
          <w:tcPr>
            <w:tcW w:w="1250" w:type="dxa"/>
            <w:tcBorders>
              <w:top w:val="single" w:sz="6" w:space="0" w:color="auto"/>
              <w:bottom w:val="single" w:sz="6" w:space="0" w:color="auto"/>
              <w:right w:val="single" w:sz="6" w:space="0" w:color="auto"/>
            </w:tcBorders>
          </w:tcPr>
          <w:p w14:paraId="360DC19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12.01.2011</w:t>
            </w:r>
          </w:p>
        </w:tc>
        <w:tc>
          <w:tcPr>
            <w:tcW w:w="1350" w:type="dxa"/>
            <w:tcBorders>
              <w:top w:val="single" w:sz="6" w:space="0" w:color="auto"/>
              <w:left w:val="single" w:sz="6" w:space="0" w:color="auto"/>
              <w:bottom w:val="single" w:sz="6" w:space="0" w:color="auto"/>
              <w:right w:val="single" w:sz="6" w:space="0" w:color="auto"/>
            </w:tcBorders>
          </w:tcPr>
          <w:p w14:paraId="48C8B6C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27/10/1/11</w:t>
            </w:r>
          </w:p>
        </w:tc>
        <w:tc>
          <w:tcPr>
            <w:tcW w:w="2400" w:type="dxa"/>
            <w:tcBorders>
              <w:top w:val="single" w:sz="6" w:space="0" w:color="auto"/>
              <w:left w:val="single" w:sz="6" w:space="0" w:color="auto"/>
              <w:bottom w:val="single" w:sz="6" w:space="0" w:color="auto"/>
              <w:right w:val="single" w:sz="6" w:space="0" w:color="auto"/>
            </w:tcBorders>
          </w:tcPr>
          <w:p w14:paraId="571943A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Державна комiсiя з цiнних паперiв та фондового ринку</w:t>
            </w:r>
          </w:p>
        </w:tc>
        <w:tc>
          <w:tcPr>
            <w:tcW w:w="1700" w:type="dxa"/>
            <w:tcBorders>
              <w:top w:val="single" w:sz="6" w:space="0" w:color="auto"/>
              <w:left w:val="single" w:sz="6" w:space="0" w:color="auto"/>
              <w:bottom w:val="single" w:sz="6" w:space="0" w:color="auto"/>
              <w:right w:val="single" w:sz="6" w:space="0" w:color="auto"/>
            </w:tcBorders>
          </w:tcPr>
          <w:p w14:paraId="7F45BA4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UA4000112494</w:t>
            </w:r>
          </w:p>
        </w:tc>
        <w:tc>
          <w:tcPr>
            <w:tcW w:w="1600" w:type="dxa"/>
            <w:tcBorders>
              <w:top w:val="single" w:sz="6" w:space="0" w:color="auto"/>
              <w:left w:val="single" w:sz="6" w:space="0" w:color="auto"/>
              <w:bottom w:val="single" w:sz="6" w:space="0" w:color="auto"/>
              <w:right w:val="single" w:sz="6" w:space="0" w:color="auto"/>
            </w:tcBorders>
          </w:tcPr>
          <w:p w14:paraId="3107463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Акція проста бездокументарна іменна</w:t>
            </w:r>
          </w:p>
        </w:tc>
        <w:tc>
          <w:tcPr>
            <w:tcW w:w="1350" w:type="dxa"/>
            <w:tcBorders>
              <w:top w:val="single" w:sz="6" w:space="0" w:color="auto"/>
              <w:left w:val="single" w:sz="6" w:space="0" w:color="auto"/>
              <w:bottom w:val="single" w:sz="6" w:space="0" w:color="auto"/>
              <w:right w:val="single" w:sz="6" w:space="0" w:color="auto"/>
            </w:tcBorders>
          </w:tcPr>
          <w:p w14:paraId="7F1DE73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Електронні іменні</w:t>
            </w:r>
          </w:p>
        </w:tc>
        <w:tc>
          <w:tcPr>
            <w:tcW w:w="1450" w:type="dxa"/>
            <w:tcBorders>
              <w:top w:val="single" w:sz="6" w:space="0" w:color="auto"/>
              <w:left w:val="single" w:sz="6" w:space="0" w:color="auto"/>
              <w:bottom w:val="single" w:sz="6" w:space="0" w:color="auto"/>
              <w:right w:val="single" w:sz="6" w:space="0" w:color="auto"/>
            </w:tcBorders>
          </w:tcPr>
          <w:p w14:paraId="393C72D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1 475</w:t>
            </w:r>
          </w:p>
        </w:tc>
        <w:tc>
          <w:tcPr>
            <w:tcW w:w="1200" w:type="dxa"/>
            <w:tcBorders>
              <w:top w:val="single" w:sz="6" w:space="0" w:color="auto"/>
              <w:left w:val="single" w:sz="6" w:space="0" w:color="auto"/>
              <w:bottom w:val="single" w:sz="6" w:space="0" w:color="auto"/>
              <w:right w:val="single" w:sz="6" w:space="0" w:color="auto"/>
            </w:tcBorders>
          </w:tcPr>
          <w:p w14:paraId="5F0E62C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2 134</w:t>
            </w:r>
          </w:p>
        </w:tc>
        <w:tc>
          <w:tcPr>
            <w:tcW w:w="1400" w:type="dxa"/>
            <w:tcBorders>
              <w:top w:val="single" w:sz="6" w:space="0" w:color="auto"/>
              <w:left w:val="single" w:sz="6" w:space="0" w:color="auto"/>
              <w:bottom w:val="single" w:sz="6" w:space="0" w:color="auto"/>
              <w:right w:val="single" w:sz="6" w:space="0" w:color="auto"/>
            </w:tcBorders>
          </w:tcPr>
          <w:p w14:paraId="45EFF00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3 147 650</w:t>
            </w:r>
          </w:p>
        </w:tc>
        <w:tc>
          <w:tcPr>
            <w:tcW w:w="1700" w:type="dxa"/>
            <w:tcBorders>
              <w:top w:val="single" w:sz="6" w:space="0" w:color="auto"/>
              <w:left w:val="single" w:sz="6" w:space="0" w:color="auto"/>
              <w:bottom w:val="single" w:sz="6" w:space="0" w:color="auto"/>
            </w:tcBorders>
          </w:tcPr>
          <w:p w14:paraId="20D88C9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100</w:t>
            </w:r>
          </w:p>
        </w:tc>
      </w:tr>
      <w:tr w:rsidR="00000000" w14:paraId="5D61C3D8" w14:textId="77777777">
        <w:tblPrEx>
          <w:tblCellMar>
            <w:top w:w="0" w:type="dxa"/>
            <w:bottom w:w="0" w:type="dxa"/>
          </w:tblCellMar>
        </w:tblPrEx>
        <w:trPr>
          <w:trHeight w:val="200"/>
        </w:trPr>
        <w:tc>
          <w:tcPr>
            <w:tcW w:w="2600" w:type="dxa"/>
            <w:gridSpan w:val="2"/>
            <w:tcBorders>
              <w:top w:val="single" w:sz="6" w:space="0" w:color="auto"/>
              <w:bottom w:val="single" w:sz="6" w:space="0" w:color="auto"/>
              <w:right w:val="single" w:sz="6" w:space="0" w:color="auto"/>
            </w:tcBorders>
          </w:tcPr>
          <w:p w14:paraId="032B314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Додаткова інформація</w:t>
            </w:r>
          </w:p>
        </w:tc>
        <w:tc>
          <w:tcPr>
            <w:tcW w:w="12800" w:type="dxa"/>
            <w:gridSpan w:val="8"/>
            <w:tcBorders>
              <w:top w:val="single" w:sz="6" w:space="0" w:color="auto"/>
              <w:left w:val="single" w:sz="6" w:space="0" w:color="auto"/>
              <w:bottom w:val="single" w:sz="6" w:space="0" w:color="auto"/>
            </w:tcBorders>
            <w:vAlign w:val="center"/>
          </w:tcPr>
          <w:p w14:paraId="2B0E9B7B"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rPr>
            </w:pPr>
            <w:r>
              <w:rPr>
                <w:rFonts w:ascii="Times New Roman CYR" w:hAnsi="Times New Roman CYR" w:cs="Times New Roman CYR"/>
              </w:rPr>
              <w:t>Торгiвля цiнними паперами емiтента на зовнiшнiх та внутрiшнiх ринках не здiйснювалась.  В звiтному роцi фактiв допуску/скасування допуску цiнних паперiв до торгiв на регульованому фондовому ринку не було. Протягом звiтного перiоду Товариство не здiйснювало</w:t>
            </w:r>
            <w:r>
              <w:rPr>
                <w:rFonts w:ascii="Times New Roman CYR" w:hAnsi="Times New Roman CYR" w:cs="Times New Roman CYR"/>
              </w:rPr>
              <w:t xml:space="preserve"> випускiв акцiй та iнших видiв цiнних паперiв.</w:t>
            </w:r>
          </w:p>
          <w:p w14:paraId="6A6F8EFB"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rPr>
            </w:pPr>
            <w:r>
              <w:rPr>
                <w:rFonts w:ascii="Times New Roman CYR" w:hAnsi="Times New Roman CYR" w:cs="Times New Roman CYR"/>
              </w:rPr>
              <w:t>Вiдповiдно до прийнятого на Загальних зборах акцiонерiв вiд 22.12.2010 р. рiшення та вiдповiдно до вимог чинного законодавства проведено дематерiалiзацiю випуску акцiй Товариства, тобто переведення випуску про</w:t>
            </w:r>
            <w:r>
              <w:rPr>
                <w:rFonts w:ascii="Times New Roman CYR" w:hAnsi="Times New Roman CYR" w:cs="Times New Roman CYR"/>
              </w:rPr>
              <w:t>стих iменних акцiй Товариства, випущених у документарнiй формi iснування, в бездокументарну форму. Розмiщення цiнних паперiв при дематерiалiзацiїне здiйснювалось.</w:t>
            </w:r>
          </w:p>
          <w:p w14:paraId="54CD2719"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rPr>
            </w:pPr>
          </w:p>
        </w:tc>
      </w:tr>
    </w:tbl>
    <w:p w14:paraId="0AA3268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p w14:paraId="73E8AD5B" w14:textId="77777777" w:rsidR="00F660A8" w:rsidRDefault="00F660A8">
      <w:pPr>
        <w:rPr>
          <w:rFonts w:ascii="Times New Roman CYR" w:hAnsi="Times New Roman CYR" w:cs="Times New Roman CYR"/>
          <w:b/>
          <w:bCs/>
          <w:sz w:val="24"/>
          <w:szCs w:val="24"/>
        </w:rPr>
      </w:pPr>
      <w:r>
        <w:rPr>
          <w:rFonts w:ascii="Times New Roman CYR" w:hAnsi="Times New Roman CYR" w:cs="Times New Roman CYR"/>
          <w:b/>
          <w:bCs/>
          <w:sz w:val="24"/>
          <w:szCs w:val="24"/>
        </w:rPr>
        <w:br w:type="page"/>
      </w:r>
    </w:p>
    <w:p w14:paraId="300A3348" w14:textId="476B2148"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sz w:val="24"/>
          <w:szCs w:val="24"/>
        </w:rPr>
        <w:lastRenderedPageBreak/>
        <w:t>Інформація про будь-які обмеження щодо обігу цінних паперів особи, в тому числі необхідніс</w:t>
      </w:r>
      <w:r>
        <w:rPr>
          <w:rFonts w:ascii="Times New Roman CYR" w:hAnsi="Times New Roman CYR" w:cs="Times New Roman CYR"/>
          <w:b/>
          <w:bCs/>
          <w:sz w:val="24"/>
          <w:szCs w:val="24"/>
        </w:rPr>
        <w:t>ть отримання від особи або інших власників цінних паперів згоди на відчуження таких цінних паперів</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500"/>
        <w:gridCol w:w="2000"/>
        <w:gridCol w:w="2000"/>
        <w:gridCol w:w="2000"/>
        <w:gridCol w:w="2000"/>
        <w:gridCol w:w="3500"/>
        <w:gridCol w:w="2400"/>
      </w:tblGrid>
      <w:tr w:rsidR="00000000" w14:paraId="57A251A0" w14:textId="77777777">
        <w:tblPrEx>
          <w:tblCellMar>
            <w:top w:w="0" w:type="dxa"/>
            <w:bottom w:w="0" w:type="dxa"/>
          </w:tblCellMar>
        </w:tblPrEx>
        <w:trPr>
          <w:trHeight w:val="300"/>
        </w:trPr>
        <w:tc>
          <w:tcPr>
            <w:tcW w:w="1500" w:type="dxa"/>
            <w:tcBorders>
              <w:top w:val="single" w:sz="6" w:space="0" w:color="auto"/>
              <w:bottom w:val="single" w:sz="6" w:space="0" w:color="auto"/>
              <w:right w:val="single" w:sz="6" w:space="0" w:color="auto"/>
            </w:tcBorders>
            <w:vAlign w:val="center"/>
          </w:tcPr>
          <w:p w14:paraId="125E1F0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Дата випуску</w:t>
            </w:r>
          </w:p>
        </w:tc>
        <w:tc>
          <w:tcPr>
            <w:tcW w:w="2000" w:type="dxa"/>
            <w:tcBorders>
              <w:top w:val="single" w:sz="6" w:space="0" w:color="auto"/>
              <w:left w:val="single" w:sz="6" w:space="0" w:color="auto"/>
              <w:bottom w:val="single" w:sz="6" w:space="0" w:color="auto"/>
              <w:right w:val="single" w:sz="6" w:space="0" w:color="auto"/>
            </w:tcBorders>
            <w:vAlign w:val="center"/>
          </w:tcPr>
          <w:p w14:paraId="3FD85F0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Найменування органу, що зареєстрував випуск</w:t>
            </w:r>
          </w:p>
        </w:tc>
        <w:tc>
          <w:tcPr>
            <w:tcW w:w="2000" w:type="dxa"/>
            <w:tcBorders>
              <w:top w:val="single" w:sz="6" w:space="0" w:color="auto"/>
              <w:left w:val="single" w:sz="6" w:space="0" w:color="auto"/>
              <w:bottom w:val="single" w:sz="6" w:space="0" w:color="auto"/>
              <w:right w:val="single" w:sz="6" w:space="0" w:color="auto"/>
            </w:tcBorders>
            <w:vAlign w:val="center"/>
          </w:tcPr>
          <w:p w14:paraId="6AC1639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Вид цінних паперів</w:t>
            </w:r>
          </w:p>
        </w:tc>
        <w:tc>
          <w:tcPr>
            <w:tcW w:w="2000" w:type="dxa"/>
            <w:tcBorders>
              <w:top w:val="single" w:sz="6" w:space="0" w:color="auto"/>
              <w:left w:val="single" w:sz="6" w:space="0" w:color="auto"/>
              <w:bottom w:val="single" w:sz="6" w:space="0" w:color="auto"/>
              <w:right w:val="single" w:sz="6" w:space="0" w:color="auto"/>
            </w:tcBorders>
            <w:vAlign w:val="center"/>
          </w:tcPr>
          <w:p w14:paraId="18162A2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Міжнародний ідентифікаційний номер</w:t>
            </w:r>
          </w:p>
        </w:tc>
        <w:tc>
          <w:tcPr>
            <w:tcW w:w="2000" w:type="dxa"/>
            <w:tcBorders>
              <w:top w:val="single" w:sz="6" w:space="0" w:color="auto"/>
              <w:left w:val="single" w:sz="6" w:space="0" w:color="auto"/>
              <w:bottom w:val="single" w:sz="6" w:space="0" w:color="auto"/>
              <w:right w:val="single" w:sz="6" w:space="0" w:color="auto"/>
            </w:tcBorders>
            <w:vAlign w:val="center"/>
          </w:tcPr>
          <w:p w14:paraId="255B66D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Найменування органу, що наклав обмеження</w:t>
            </w:r>
          </w:p>
        </w:tc>
        <w:tc>
          <w:tcPr>
            <w:tcW w:w="3500" w:type="dxa"/>
            <w:tcBorders>
              <w:top w:val="single" w:sz="6" w:space="0" w:color="auto"/>
              <w:left w:val="single" w:sz="6" w:space="0" w:color="auto"/>
              <w:bottom w:val="single" w:sz="6" w:space="0" w:color="auto"/>
              <w:right w:val="single" w:sz="6" w:space="0" w:color="auto"/>
            </w:tcBorders>
            <w:vAlign w:val="center"/>
          </w:tcPr>
          <w:p w14:paraId="3E85360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Характеристика обмеження</w:t>
            </w:r>
          </w:p>
        </w:tc>
        <w:tc>
          <w:tcPr>
            <w:tcW w:w="2400" w:type="dxa"/>
            <w:tcBorders>
              <w:top w:val="single" w:sz="6" w:space="0" w:color="auto"/>
              <w:left w:val="single" w:sz="6" w:space="0" w:color="auto"/>
              <w:bottom w:val="single" w:sz="6" w:space="0" w:color="auto"/>
            </w:tcBorders>
            <w:vAlign w:val="center"/>
          </w:tcPr>
          <w:p w14:paraId="1777527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Строк обмеження</w:t>
            </w:r>
          </w:p>
        </w:tc>
      </w:tr>
      <w:tr w:rsidR="00000000" w14:paraId="006BABE9" w14:textId="77777777">
        <w:tblPrEx>
          <w:tblCellMar>
            <w:top w:w="0" w:type="dxa"/>
            <w:bottom w:w="0" w:type="dxa"/>
          </w:tblCellMar>
        </w:tblPrEx>
        <w:trPr>
          <w:trHeight w:val="300"/>
        </w:trPr>
        <w:tc>
          <w:tcPr>
            <w:tcW w:w="1500" w:type="dxa"/>
            <w:tcBorders>
              <w:top w:val="single" w:sz="6" w:space="0" w:color="auto"/>
              <w:bottom w:val="single" w:sz="6" w:space="0" w:color="auto"/>
              <w:right w:val="single" w:sz="6" w:space="0" w:color="auto"/>
            </w:tcBorders>
            <w:vAlign w:val="center"/>
          </w:tcPr>
          <w:p w14:paraId="0922572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w:t>
            </w:r>
          </w:p>
        </w:tc>
        <w:tc>
          <w:tcPr>
            <w:tcW w:w="2000" w:type="dxa"/>
            <w:tcBorders>
              <w:top w:val="single" w:sz="6" w:space="0" w:color="auto"/>
              <w:left w:val="single" w:sz="6" w:space="0" w:color="auto"/>
              <w:bottom w:val="single" w:sz="6" w:space="0" w:color="auto"/>
              <w:right w:val="single" w:sz="6" w:space="0" w:color="auto"/>
            </w:tcBorders>
            <w:vAlign w:val="center"/>
          </w:tcPr>
          <w:p w14:paraId="0575EF2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w:t>
            </w:r>
          </w:p>
        </w:tc>
        <w:tc>
          <w:tcPr>
            <w:tcW w:w="2000" w:type="dxa"/>
            <w:tcBorders>
              <w:top w:val="single" w:sz="6" w:space="0" w:color="auto"/>
              <w:left w:val="single" w:sz="6" w:space="0" w:color="auto"/>
              <w:bottom w:val="single" w:sz="6" w:space="0" w:color="auto"/>
              <w:right w:val="single" w:sz="6" w:space="0" w:color="auto"/>
            </w:tcBorders>
            <w:vAlign w:val="center"/>
          </w:tcPr>
          <w:p w14:paraId="1863597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w:t>
            </w:r>
          </w:p>
        </w:tc>
        <w:tc>
          <w:tcPr>
            <w:tcW w:w="2000" w:type="dxa"/>
            <w:tcBorders>
              <w:top w:val="single" w:sz="6" w:space="0" w:color="auto"/>
              <w:left w:val="single" w:sz="6" w:space="0" w:color="auto"/>
              <w:bottom w:val="single" w:sz="6" w:space="0" w:color="auto"/>
              <w:right w:val="single" w:sz="6" w:space="0" w:color="auto"/>
            </w:tcBorders>
            <w:vAlign w:val="center"/>
          </w:tcPr>
          <w:p w14:paraId="366B347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w:t>
            </w:r>
          </w:p>
        </w:tc>
        <w:tc>
          <w:tcPr>
            <w:tcW w:w="2000" w:type="dxa"/>
            <w:tcBorders>
              <w:top w:val="single" w:sz="6" w:space="0" w:color="auto"/>
              <w:left w:val="single" w:sz="6" w:space="0" w:color="auto"/>
              <w:bottom w:val="single" w:sz="6" w:space="0" w:color="auto"/>
              <w:right w:val="single" w:sz="6" w:space="0" w:color="auto"/>
            </w:tcBorders>
            <w:vAlign w:val="center"/>
          </w:tcPr>
          <w:p w14:paraId="49C7BE9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5</w:t>
            </w:r>
          </w:p>
        </w:tc>
        <w:tc>
          <w:tcPr>
            <w:tcW w:w="3500" w:type="dxa"/>
            <w:tcBorders>
              <w:top w:val="single" w:sz="6" w:space="0" w:color="auto"/>
              <w:left w:val="single" w:sz="6" w:space="0" w:color="auto"/>
              <w:bottom w:val="single" w:sz="6" w:space="0" w:color="auto"/>
              <w:right w:val="single" w:sz="6" w:space="0" w:color="auto"/>
            </w:tcBorders>
            <w:vAlign w:val="center"/>
          </w:tcPr>
          <w:p w14:paraId="0EE6D9F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6</w:t>
            </w:r>
          </w:p>
        </w:tc>
        <w:tc>
          <w:tcPr>
            <w:tcW w:w="2400" w:type="dxa"/>
            <w:tcBorders>
              <w:top w:val="single" w:sz="6" w:space="0" w:color="auto"/>
              <w:left w:val="single" w:sz="6" w:space="0" w:color="auto"/>
              <w:bottom w:val="single" w:sz="6" w:space="0" w:color="auto"/>
            </w:tcBorders>
            <w:vAlign w:val="center"/>
          </w:tcPr>
          <w:p w14:paraId="49453E1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7</w:t>
            </w:r>
          </w:p>
        </w:tc>
      </w:tr>
      <w:tr w:rsidR="00000000" w14:paraId="7D871E99" w14:textId="77777777">
        <w:tblPrEx>
          <w:tblCellMar>
            <w:top w:w="0" w:type="dxa"/>
            <w:bottom w:w="0" w:type="dxa"/>
          </w:tblCellMar>
        </w:tblPrEx>
        <w:trPr>
          <w:trHeight w:val="300"/>
        </w:trPr>
        <w:tc>
          <w:tcPr>
            <w:tcW w:w="1500" w:type="dxa"/>
            <w:tcBorders>
              <w:top w:val="single" w:sz="6" w:space="0" w:color="auto"/>
              <w:bottom w:val="single" w:sz="6" w:space="0" w:color="auto"/>
              <w:right w:val="single" w:sz="6" w:space="0" w:color="auto"/>
            </w:tcBorders>
          </w:tcPr>
          <w:p w14:paraId="3DAEBBE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12.01.2011</w:t>
            </w:r>
          </w:p>
        </w:tc>
        <w:tc>
          <w:tcPr>
            <w:tcW w:w="2000" w:type="dxa"/>
            <w:tcBorders>
              <w:top w:val="single" w:sz="6" w:space="0" w:color="auto"/>
              <w:left w:val="single" w:sz="6" w:space="0" w:color="auto"/>
              <w:bottom w:val="single" w:sz="6" w:space="0" w:color="auto"/>
              <w:right w:val="single" w:sz="6" w:space="0" w:color="auto"/>
            </w:tcBorders>
          </w:tcPr>
          <w:p w14:paraId="736C220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Державна комiсiя з цiнних паперiв та фондового ринку</w:t>
            </w:r>
          </w:p>
        </w:tc>
        <w:tc>
          <w:tcPr>
            <w:tcW w:w="2000" w:type="dxa"/>
            <w:tcBorders>
              <w:top w:val="single" w:sz="6" w:space="0" w:color="auto"/>
              <w:left w:val="single" w:sz="6" w:space="0" w:color="auto"/>
              <w:bottom w:val="single" w:sz="6" w:space="0" w:color="auto"/>
              <w:right w:val="single" w:sz="6" w:space="0" w:color="auto"/>
            </w:tcBorders>
          </w:tcPr>
          <w:p w14:paraId="16615A6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Акція проста бездокументарна іменна</w:t>
            </w:r>
          </w:p>
        </w:tc>
        <w:tc>
          <w:tcPr>
            <w:tcW w:w="2000" w:type="dxa"/>
            <w:tcBorders>
              <w:top w:val="single" w:sz="6" w:space="0" w:color="auto"/>
              <w:left w:val="single" w:sz="6" w:space="0" w:color="auto"/>
              <w:bottom w:val="single" w:sz="6" w:space="0" w:color="auto"/>
              <w:right w:val="single" w:sz="6" w:space="0" w:color="auto"/>
            </w:tcBorders>
          </w:tcPr>
          <w:p w14:paraId="2FD6EE5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UA4000112494</w:t>
            </w:r>
          </w:p>
        </w:tc>
        <w:tc>
          <w:tcPr>
            <w:tcW w:w="2000" w:type="dxa"/>
            <w:tcBorders>
              <w:top w:val="single" w:sz="6" w:space="0" w:color="auto"/>
              <w:left w:val="single" w:sz="6" w:space="0" w:color="auto"/>
              <w:bottom w:val="single" w:sz="6" w:space="0" w:color="auto"/>
              <w:right w:val="single" w:sz="6" w:space="0" w:color="auto"/>
            </w:tcBorders>
          </w:tcPr>
          <w:p w14:paraId="6381C11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Загальнi збори акцiонерiв</w:t>
            </w:r>
          </w:p>
        </w:tc>
        <w:tc>
          <w:tcPr>
            <w:tcW w:w="3500" w:type="dxa"/>
            <w:tcBorders>
              <w:top w:val="single" w:sz="6" w:space="0" w:color="auto"/>
              <w:left w:val="single" w:sz="6" w:space="0" w:color="auto"/>
              <w:bottom w:val="single" w:sz="6" w:space="0" w:color="auto"/>
              <w:right w:val="single" w:sz="6" w:space="0" w:color="auto"/>
            </w:tcBorders>
          </w:tcPr>
          <w:p w14:paraId="03DA630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xml:space="preserve">У вiдповiдностi до статуту товариства iснують наступнi обмеження щодо обiгу цiнних паперiв: акцiонери Товариства мають переважне право на придбання акцiй, що продаються iншими акцiонерами Товариства.  </w:t>
            </w:r>
          </w:p>
        </w:tc>
        <w:tc>
          <w:tcPr>
            <w:tcW w:w="2400" w:type="dxa"/>
            <w:tcBorders>
              <w:top w:val="single" w:sz="6" w:space="0" w:color="auto"/>
              <w:left w:val="single" w:sz="6" w:space="0" w:color="auto"/>
              <w:bottom w:val="single" w:sz="6" w:space="0" w:color="auto"/>
            </w:tcBorders>
          </w:tcPr>
          <w:p w14:paraId="6C1505A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До внесення вiдповiдних змiн</w:t>
            </w:r>
            <w:r>
              <w:rPr>
                <w:rFonts w:ascii="Times New Roman CYR" w:hAnsi="Times New Roman CYR" w:cs="Times New Roman CYR"/>
              </w:rPr>
              <w:t xml:space="preserve"> до статуту та у вiдповiдностi до чинного законодавства</w:t>
            </w:r>
          </w:p>
        </w:tc>
      </w:tr>
      <w:tr w:rsidR="00000000" w14:paraId="1AF3B422" w14:textId="77777777">
        <w:tblPrEx>
          <w:tblCellMar>
            <w:top w:w="0" w:type="dxa"/>
            <w:bottom w:w="0" w:type="dxa"/>
          </w:tblCellMar>
        </w:tblPrEx>
        <w:trPr>
          <w:trHeight w:val="300"/>
        </w:trPr>
        <w:tc>
          <w:tcPr>
            <w:tcW w:w="1500" w:type="dxa"/>
            <w:tcBorders>
              <w:top w:val="single" w:sz="6" w:space="0" w:color="auto"/>
              <w:bottom w:val="single" w:sz="6" w:space="0" w:color="auto"/>
              <w:right w:val="single" w:sz="6" w:space="0" w:color="auto"/>
            </w:tcBorders>
          </w:tcPr>
          <w:p w14:paraId="43ADDDA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Додаткова інформація</w:t>
            </w:r>
          </w:p>
        </w:tc>
        <w:tc>
          <w:tcPr>
            <w:tcW w:w="13900" w:type="dxa"/>
            <w:gridSpan w:val="6"/>
            <w:tcBorders>
              <w:top w:val="single" w:sz="6" w:space="0" w:color="auto"/>
              <w:left w:val="single" w:sz="6" w:space="0" w:color="auto"/>
              <w:bottom w:val="single" w:sz="6" w:space="0" w:color="auto"/>
            </w:tcBorders>
          </w:tcPr>
          <w:p w14:paraId="001E06B3"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r>
    </w:tbl>
    <w:p w14:paraId="12522B30"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p w14:paraId="754F8017"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sz w:val="24"/>
          <w:szCs w:val="24"/>
        </w:rPr>
        <w:t>Інформація про загальну кількість голосуючих акцій та кількість голосуючих акцій, права голосу за якими обмежено, а також кількість голосуючих акцій, права голосу за якими за результатами обмеження таких прав передано іншій особі</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500"/>
        <w:gridCol w:w="2000"/>
        <w:gridCol w:w="2000"/>
        <w:gridCol w:w="2000"/>
        <w:gridCol w:w="2100"/>
        <w:gridCol w:w="1500"/>
        <w:gridCol w:w="1500"/>
        <w:gridCol w:w="2800"/>
      </w:tblGrid>
      <w:tr w:rsidR="00000000" w14:paraId="07189E9D" w14:textId="77777777">
        <w:tblPrEx>
          <w:tblCellMar>
            <w:top w:w="0" w:type="dxa"/>
            <w:bottom w:w="0" w:type="dxa"/>
          </w:tblCellMar>
        </w:tblPrEx>
        <w:trPr>
          <w:trHeight w:val="300"/>
        </w:trPr>
        <w:tc>
          <w:tcPr>
            <w:tcW w:w="1500" w:type="dxa"/>
            <w:tcBorders>
              <w:top w:val="single" w:sz="6" w:space="0" w:color="auto"/>
              <w:bottom w:val="single" w:sz="6" w:space="0" w:color="auto"/>
              <w:right w:val="single" w:sz="6" w:space="0" w:color="auto"/>
            </w:tcBorders>
            <w:vAlign w:val="center"/>
          </w:tcPr>
          <w:p w14:paraId="05F1E04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Дата реєстрації випуску</w:t>
            </w:r>
          </w:p>
        </w:tc>
        <w:tc>
          <w:tcPr>
            <w:tcW w:w="2000" w:type="dxa"/>
            <w:tcBorders>
              <w:top w:val="single" w:sz="6" w:space="0" w:color="auto"/>
              <w:left w:val="single" w:sz="6" w:space="0" w:color="auto"/>
              <w:bottom w:val="single" w:sz="6" w:space="0" w:color="auto"/>
              <w:right w:val="single" w:sz="6" w:space="0" w:color="auto"/>
            </w:tcBorders>
            <w:vAlign w:val="center"/>
          </w:tcPr>
          <w:p w14:paraId="2B35C94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Но</w:t>
            </w:r>
            <w:r>
              <w:rPr>
                <w:rFonts w:ascii="Times New Roman CYR" w:hAnsi="Times New Roman CYR" w:cs="Times New Roman CYR"/>
              </w:rPr>
              <w:t>мер свідоцтва про реєстрацію випуску</w:t>
            </w:r>
          </w:p>
        </w:tc>
        <w:tc>
          <w:tcPr>
            <w:tcW w:w="2000" w:type="dxa"/>
            <w:tcBorders>
              <w:top w:val="single" w:sz="6" w:space="0" w:color="auto"/>
              <w:left w:val="single" w:sz="6" w:space="0" w:color="auto"/>
              <w:bottom w:val="single" w:sz="6" w:space="0" w:color="auto"/>
              <w:right w:val="single" w:sz="6" w:space="0" w:color="auto"/>
            </w:tcBorders>
            <w:vAlign w:val="center"/>
          </w:tcPr>
          <w:p w14:paraId="497684B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Міжнародний ідентифікаційний номер</w:t>
            </w:r>
          </w:p>
        </w:tc>
        <w:tc>
          <w:tcPr>
            <w:tcW w:w="2000" w:type="dxa"/>
            <w:tcBorders>
              <w:top w:val="single" w:sz="6" w:space="0" w:color="auto"/>
              <w:left w:val="single" w:sz="6" w:space="0" w:color="auto"/>
              <w:bottom w:val="single" w:sz="6" w:space="0" w:color="auto"/>
              <w:right w:val="single" w:sz="6" w:space="0" w:color="auto"/>
            </w:tcBorders>
            <w:vAlign w:val="center"/>
          </w:tcPr>
          <w:p w14:paraId="62CDA8C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Кількість акцій у випуску, шт.</w:t>
            </w:r>
          </w:p>
        </w:tc>
        <w:tc>
          <w:tcPr>
            <w:tcW w:w="2100" w:type="dxa"/>
            <w:tcBorders>
              <w:top w:val="single" w:sz="6" w:space="0" w:color="auto"/>
              <w:left w:val="single" w:sz="6" w:space="0" w:color="auto"/>
              <w:bottom w:val="single" w:sz="6" w:space="0" w:color="auto"/>
              <w:right w:val="single" w:sz="6" w:space="0" w:color="auto"/>
            </w:tcBorders>
            <w:vAlign w:val="center"/>
          </w:tcPr>
          <w:p w14:paraId="06D1E89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Загальна номінальна вартість, грн</w:t>
            </w:r>
          </w:p>
        </w:tc>
        <w:tc>
          <w:tcPr>
            <w:tcW w:w="1500" w:type="dxa"/>
            <w:tcBorders>
              <w:top w:val="single" w:sz="6" w:space="0" w:color="auto"/>
              <w:left w:val="single" w:sz="6" w:space="0" w:color="auto"/>
              <w:bottom w:val="single" w:sz="6" w:space="0" w:color="auto"/>
              <w:right w:val="single" w:sz="6" w:space="0" w:color="auto"/>
            </w:tcBorders>
            <w:vAlign w:val="center"/>
          </w:tcPr>
          <w:p w14:paraId="3DD5999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Загальна кількість голосуючих акцій, шт.</w:t>
            </w:r>
          </w:p>
        </w:tc>
        <w:tc>
          <w:tcPr>
            <w:tcW w:w="1500" w:type="dxa"/>
            <w:tcBorders>
              <w:top w:val="single" w:sz="6" w:space="0" w:color="auto"/>
              <w:left w:val="single" w:sz="6" w:space="0" w:color="auto"/>
              <w:bottom w:val="single" w:sz="6" w:space="0" w:color="auto"/>
              <w:right w:val="single" w:sz="6" w:space="0" w:color="auto"/>
            </w:tcBorders>
            <w:vAlign w:val="center"/>
          </w:tcPr>
          <w:p w14:paraId="4672056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Кількість голосуючих акцій, права голосу за якими обмежено, шт.</w:t>
            </w:r>
          </w:p>
        </w:tc>
        <w:tc>
          <w:tcPr>
            <w:tcW w:w="2800" w:type="dxa"/>
            <w:tcBorders>
              <w:top w:val="single" w:sz="6" w:space="0" w:color="auto"/>
              <w:left w:val="single" w:sz="6" w:space="0" w:color="auto"/>
              <w:bottom w:val="single" w:sz="6" w:space="0" w:color="auto"/>
            </w:tcBorders>
            <w:vAlign w:val="center"/>
          </w:tcPr>
          <w:p w14:paraId="1F47230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Кількість голо</w:t>
            </w:r>
            <w:r>
              <w:rPr>
                <w:rFonts w:ascii="Times New Roman CYR" w:hAnsi="Times New Roman CYR" w:cs="Times New Roman CYR"/>
              </w:rPr>
              <w:t>суючих акцій, права голосу за якими за результатами обмеження таких прав передано іншій особі, шт.</w:t>
            </w:r>
          </w:p>
        </w:tc>
      </w:tr>
      <w:tr w:rsidR="00000000" w14:paraId="765E83E2" w14:textId="77777777">
        <w:tblPrEx>
          <w:tblCellMar>
            <w:top w:w="0" w:type="dxa"/>
            <w:bottom w:w="0" w:type="dxa"/>
          </w:tblCellMar>
        </w:tblPrEx>
        <w:trPr>
          <w:trHeight w:val="300"/>
        </w:trPr>
        <w:tc>
          <w:tcPr>
            <w:tcW w:w="1500" w:type="dxa"/>
            <w:tcBorders>
              <w:top w:val="single" w:sz="6" w:space="0" w:color="auto"/>
              <w:bottom w:val="single" w:sz="6" w:space="0" w:color="auto"/>
              <w:right w:val="single" w:sz="6" w:space="0" w:color="auto"/>
            </w:tcBorders>
            <w:vAlign w:val="center"/>
          </w:tcPr>
          <w:p w14:paraId="5689AE4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w:t>
            </w:r>
          </w:p>
        </w:tc>
        <w:tc>
          <w:tcPr>
            <w:tcW w:w="2000" w:type="dxa"/>
            <w:tcBorders>
              <w:top w:val="single" w:sz="6" w:space="0" w:color="auto"/>
              <w:left w:val="single" w:sz="6" w:space="0" w:color="auto"/>
              <w:bottom w:val="single" w:sz="6" w:space="0" w:color="auto"/>
              <w:right w:val="single" w:sz="6" w:space="0" w:color="auto"/>
            </w:tcBorders>
            <w:vAlign w:val="center"/>
          </w:tcPr>
          <w:p w14:paraId="7AF07B7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w:t>
            </w:r>
          </w:p>
        </w:tc>
        <w:tc>
          <w:tcPr>
            <w:tcW w:w="2000" w:type="dxa"/>
            <w:tcBorders>
              <w:top w:val="single" w:sz="6" w:space="0" w:color="auto"/>
              <w:left w:val="single" w:sz="6" w:space="0" w:color="auto"/>
              <w:bottom w:val="single" w:sz="6" w:space="0" w:color="auto"/>
              <w:right w:val="single" w:sz="6" w:space="0" w:color="auto"/>
            </w:tcBorders>
            <w:vAlign w:val="center"/>
          </w:tcPr>
          <w:p w14:paraId="76BD669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w:t>
            </w:r>
          </w:p>
        </w:tc>
        <w:tc>
          <w:tcPr>
            <w:tcW w:w="2000" w:type="dxa"/>
            <w:tcBorders>
              <w:top w:val="single" w:sz="6" w:space="0" w:color="auto"/>
              <w:left w:val="single" w:sz="6" w:space="0" w:color="auto"/>
              <w:bottom w:val="single" w:sz="6" w:space="0" w:color="auto"/>
              <w:right w:val="single" w:sz="6" w:space="0" w:color="auto"/>
            </w:tcBorders>
            <w:vAlign w:val="center"/>
          </w:tcPr>
          <w:p w14:paraId="5B165B8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w:t>
            </w:r>
          </w:p>
        </w:tc>
        <w:tc>
          <w:tcPr>
            <w:tcW w:w="2100" w:type="dxa"/>
            <w:tcBorders>
              <w:top w:val="single" w:sz="6" w:space="0" w:color="auto"/>
              <w:left w:val="single" w:sz="6" w:space="0" w:color="auto"/>
              <w:bottom w:val="single" w:sz="6" w:space="0" w:color="auto"/>
              <w:right w:val="single" w:sz="6" w:space="0" w:color="auto"/>
            </w:tcBorders>
            <w:vAlign w:val="center"/>
          </w:tcPr>
          <w:p w14:paraId="03C2BA7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5</w:t>
            </w:r>
          </w:p>
        </w:tc>
        <w:tc>
          <w:tcPr>
            <w:tcW w:w="1500" w:type="dxa"/>
            <w:tcBorders>
              <w:top w:val="single" w:sz="6" w:space="0" w:color="auto"/>
              <w:left w:val="single" w:sz="6" w:space="0" w:color="auto"/>
              <w:bottom w:val="single" w:sz="6" w:space="0" w:color="auto"/>
              <w:right w:val="single" w:sz="6" w:space="0" w:color="auto"/>
            </w:tcBorders>
            <w:vAlign w:val="center"/>
          </w:tcPr>
          <w:p w14:paraId="607922D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6</w:t>
            </w:r>
          </w:p>
        </w:tc>
        <w:tc>
          <w:tcPr>
            <w:tcW w:w="1500" w:type="dxa"/>
            <w:tcBorders>
              <w:top w:val="single" w:sz="6" w:space="0" w:color="auto"/>
              <w:left w:val="single" w:sz="6" w:space="0" w:color="auto"/>
              <w:bottom w:val="single" w:sz="6" w:space="0" w:color="auto"/>
              <w:right w:val="single" w:sz="6" w:space="0" w:color="auto"/>
            </w:tcBorders>
            <w:vAlign w:val="center"/>
          </w:tcPr>
          <w:p w14:paraId="2239FB8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7</w:t>
            </w:r>
          </w:p>
        </w:tc>
        <w:tc>
          <w:tcPr>
            <w:tcW w:w="2800" w:type="dxa"/>
            <w:tcBorders>
              <w:top w:val="single" w:sz="6" w:space="0" w:color="auto"/>
              <w:left w:val="single" w:sz="6" w:space="0" w:color="auto"/>
              <w:bottom w:val="single" w:sz="6" w:space="0" w:color="auto"/>
            </w:tcBorders>
            <w:vAlign w:val="center"/>
          </w:tcPr>
          <w:p w14:paraId="2574369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8</w:t>
            </w:r>
          </w:p>
        </w:tc>
      </w:tr>
      <w:tr w:rsidR="00000000" w14:paraId="7934CB7F" w14:textId="77777777">
        <w:tblPrEx>
          <w:tblCellMar>
            <w:top w:w="0" w:type="dxa"/>
            <w:bottom w:w="0" w:type="dxa"/>
          </w:tblCellMar>
        </w:tblPrEx>
        <w:trPr>
          <w:trHeight w:val="300"/>
        </w:trPr>
        <w:tc>
          <w:tcPr>
            <w:tcW w:w="1500" w:type="dxa"/>
            <w:tcBorders>
              <w:top w:val="single" w:sz="6" w:space="0" w:color="auto"/>
              <w:bottom w:val="single" w:sz="6" w:space="0" w:color="auto"/>
              <w:right w:val="single" w:sz="6" w:space="0" w:color="auto"/>
            </w:tcBorders>
          </w:tcPr>
          <w:p w14:paraId="22F6772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12.01.2011</w:t>
            </w:r>
          </w:p>
        </w:tc>
        <w:tc>
          <w:tcPr>
            <w:tcW w:w="2000" w:type="dxa"/>
            <w:tcBorders>
              <w:top w:val="single" w:sz="6" w:space="0" w:color="auto"/>
              <w:left w:val="single" w:sz="6" w:space="0" w:color="auto"/>
              <w:bottom w:val="single" w:sz="6" w:space="0" w:color="auto"/>
              <w:right w:val="single" w:sz="6" w:space="0" w:color="auto"/>
            </w:tcBorders>
          </w:tcPr>
          <w:p w14:paraId="6446DFC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27/10/1/11</w:t>
            </w:r>
          </w:p>
        </w:tc>
        <w:tc>
          <w:tcPr>
            <w:tcW w:w="2000" w:type="dxa"/>
            <w:tcBorders>
              <w:top w:val="single" w:sz="6" w:space="0" w:color="auto"/>
              <w:left w:val="single" w:sz="6" w:space="0" w:color="auto"/>
              <w:bottom w:val="single" w:sz="6" w:space="0" w:color="auto"/>
              <w:right w:val="single" w:sz="6" w:space="0" w:color="auto"/>
            </w:tcBorders>
          </w:tcPr>
          <w:p w14:paraId="0E03946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UA4000112494</w:t>
            </w:r>
          </w:p>
        </w:tc>
        <w:tc>
          <w:tcPr>
            <w:tcW w:w="2000" w:type="dxa"/>
            <w:tcBorders>
              <w:top w:val="single" w:sz="6" w:space="0" w:color="auto"/>
              <w:left w:val="single" w:sz="6" w:space="0" w:color="auto"/>
              <w:bottom w:val="single" w:sz="6" w:space="0" w:color="auto"/>
              <w:right w:val="single" w:sz="6" w:space="0" w:color="auto"/>
            </w:tcBorders>
          </w:tcPr>
          <w:p w14:paraId="3A604B3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2 134</w:t>
            </w:r>
          </w:p>
        </w:tc>
        <w:tc>
          <w:tcPr>
            <w:tcW w:w="2100" w:type="dxa"/>
            <w:tcBorders>
              <w:top w:val="single" w:sz="6" w:space="0" w:color="auto"/>
              <w:left w:val="single" w:sz="6" w:space="0" w:color="auto"/>
              <w:bottom w:val="single" w:sz="6" w:space="0" w:color="auto"/>
              <w:right w:val="single" w:sz="6" w:space="0" w:color="auto"/>
            </w:tcBorders>
          </w:tcPr>
          <w:p w14:paraId="1B317D9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3 147 650</w:t>
            </w:r>
          </w:p>
        </w:tc>
        <w:tc>
          <w:tcPr>
            <w:tcW w:w="1500" w:type="dxa"/>
            <w:tcBorders>
              <w:top w:val="single" w:sz="6" w:space="0" w:color="auto"/>
              <w:left w:val="single" w:sz="6" w:space="0" w:color="auto"/>
              <w:bottom w:val="single" w:sz="6" w:space="0" w:color="auto"/>
              <w:right w:val="single" w:sz="6" w:space="0" w:color="auto"/>
            </w:tcBorders>
          </w:tcPr>
          <w:p w14:paraId="54AC5EE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2 134</w:t>
            </w:r>
          </w:p>
        </w:tc>
        <w:tc>
          <w:tcPr>
            <w:tcW w:w="1500" w:type="dxa"/>
            <w:tcBorders>
              <w:top w:val="single" w:sz="6" w:space="0" w:color="auto"/>
              <w:left w:val="single" w:sz="6" w:space="0" w:color="auto"/>
              <w:bottom w:val="single" w:sz="6" w:space="0" w:color="auto"/>
              <w:right w:val="single" w:sz="6" w:space="0" w:color="auto"/>
            </w:tcBorders>
          </w:tcPr>
          <w:p w14:paraId="73C0A0B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2800" w:type="dxa"/>
            <w:tcBorders>
              <w:top w:val="single" w:sz="6" w:space="0" w:color="auto"/>
              <w:left w:val="single" w:sz="6" w:space="0" w:color="auto"/>
              <w:bottom w:val="single" w:sz="6" w:space="0" w:color="auto"/>
            </w:tcBorders>
          </w:tcPr>
          <w:p w14:paraId="3FE2C1E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419BFDD4" w14:textId="77777777">
        <w:tblPrEx>
          <w:tblCellMar>
            <w:top w:w="0" w:type="dxa"/>
            <w:bottom w:w="0" w:type="dxa"/>
          </w:tblCellMar>
        </w:tblPrEx>
        <w:trPr>
          <w:trHeight w:val="300"/>
        </w:trPr>
        <w:tc>
          <w:tcPr>
            <w:tcW w:w="1500" w:type="dxa"/>
            <w:tcBorders>
              <w:top w:val="single" w:sz="6" w:space="0" w:color="auto"/>
              <w:bottom w:val="single" w:sz="6" w:space="0" w:color="auto"/>
              <w:right w:val="single" w:sz="6" w:space="0" w:color="auto"/>
            </w:tcBorders>
          </w:tcPr>
          <w:p w14:paraId="796FC38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Додаткова інформація</w:t>
            </w:r>
          </w:p>
        </w:tc>
        <w:tc>
          <w:tcPr>
            <w:tcW w:w="13900" w:type="dxa"/>
            <w:gridSpan w:val="7"/>
            <w:tcBorders>
              <w:top w:val="single" w:sz="6" w:space="0" w:color="auto"/>
              <w:left w:val="single" w:sz="6" w:space="0" w:color="auto"/>
              <w:bottom w:val="single" w:sz="6" w:space="0" w:color="auto"/>
            </w:tcBorders>
          </w:tcPr>
          <w:p w14:paraId="4FAC8CDF"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rPr>
            </w:pPr>
            <w:r>
              <w:rPr>
                <w:rFonts w:ascii="Times New Roman CYR" w:hAnsi="Times New Roman CYR" w:cs="Times New Roman CYR"/>
              </w:rPr>
              <w:t>Cтрок обмеження: -</w:t>
            </w:r>
          </w:p>
          <w:p w14:paraId="29A532D6"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rPr>
            </w:pPr>
            <w:r>
              <w:rPr>
                <w:rFonts w:ascii="Times New Roman CYR" w:hAnsi="Times New Roman CYR" w:cs="Times New Roman CYR"/>
              </w:rPr>
              <w:t>Характеристика обмеження: Обмеження вiдсутнi</w:t>
            </w:r>
          </w:p>
        </w:tc>
      </w:tr>
    </w:tbl>
    <w:p w14:paraId="18658FC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p w14:paraId="0B4A6087" w14:textId="77777777" w:rsidR="00000000" w:rsidRDefault="00E36928">
      <w:pPr>
        <w:widowControl w:val="0"/>
        <w:autoSpaceDE w:val="0"/>
        <w:autoSpaceDN w:val="0"/>
        <w:adjustRightInd w:val="0"/>
        <w:spacing w:after="0" w:line="240" w:lineRule="auto"/>
        <w:rPr>
          <w:rFonts w:ascii="Times New Roman CYR" w:hAnsi="Times New Roman CYR" w:cs="Times New Roman CYR"/>
        </w:rPr>
        <w:sectPr w:rsidR="00000000">
          <w:pgSz w:w="16837" w:h="11905" w:orient="landscape"/>
          <w:pgMar w:top="570" w:right="720" w:bottom="570" w:left="720" w:header="708" w:footer="708" w:gutter="0"/>
          <w:cols w:space="720"/>
          <w:noEndnote/>
        </w:sectPr>
      </w:pPr>
    </w:p>
    <w:p w14:paraId="3F65BF3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b/>
          <w:bCs/>
          <w:sz w:val="24"/>
          <w:szCs w:val="24"/>
        </w:rPr>
        <w:lastRenderedPageBreak/>
        <w:t>III. Фінансова інформація</w:t>
      </w:r>
    </w:p>
    <w:p w14:paraId="3D66305F"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i/>
          <w:iCs/>
          <w:sz w:val="24"/>
          <w:szCs w:val="24"/>
        </w:rPr>
        <w:t>1. Інформація про розмір доходу за видами діяльності особи</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CellMar>
          <w:left w:w="28" w:type="dxa"/>
          <w:right w:w="28" w:type="dxa"/>
        </w:tblCellMar>
        <w:tblLook w:val="0000" w:firstRow="0" w:lastRow="0" w:firstColumn="0" w:lastColumn="0" w:noHBand="0" w:noVBand="0"/>
      </w:tblPr>
      <w:tblGrid>
        <w:gridCol w:w="4020"/>
        <w:gridCol w:w="2900"/>
        <w:gridCol w:w="2900"/>
      </w:tblGrid>
      <w:tr w:rsidR="00000000" w14:paraId="442E814B" w14:textId="77777777">
        <w:tblPrEx>
          <w:tblCellMar>
            <w:top w:w="0" w:type="dxa"/>
            <w:bottom w:w="0" w:type="dxa"/>
          </w:tblCellMar>
        </w:tblPrEx>
        <w:trPr>
          <w:trHeight w:val="300"/>
        </w:trPr>
        <w:tc>
          <w:tcPr>
            <w:tcW w:w="4020" w:type="dxa"/>
            <w:tcBorders>
              <w:top w:val="single" w:sz="6" w:space="0" w:color="auto"/>
              <w:bottom w:val="single" w:sz="6" w:space="0" w:color="auto"/>
              <w:right w:val="single" w:sz="6" w:space="0" w:color="auto"/>
            </w:tcBorders>
            <w:vAlign w:val="center"/>
          </w:tcPr>
          <w:p w14:paraId="145A829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Вид діяльності особи із зазначенням найменування та коду за КВЕД</w:t>
            </w:r>
          </w:p>
        </w:tc>
        <w:tc>
          <w:tcPr>
            <w:tcW w:w="2900" w:type="dxa"/>
            <w:tcBorders>
              <w:top w:val="single" w:sz="6" w:space="0" w:color="auto"/>
              <w:left w:val="single" w:sz="6" w:space="0" w:color="auto"/>
              <w:bottom w:val="single" w:sz="6" w:space="0" w:color="auto"/>
              <w:right w:val="single" w:sz="6" w:space="0" w:color="auto"/>
            </w:tcBorders>
            <w:vAlign w:val="center"/>
          </w:tcPr>
          <w:p w14:paraId="6F5142D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Розмір доходу особи від реалізації продукції (товарів, робіт, послуг), тис.грн</w:t>
            </w:r>
          </w:p>
        </w:tc>
        <w:tc>
          <w:tcPr>
            <w:tcW w:w="2900" w:type="dxa"/>
            <w:tcBorders>
              <w:top w:val="single" w:sz="6" w:space="0" w:color="auto"/>
              <w:left w:val="single" w:sz="6" w:space="0" w:color="auto"/>
              <w:bottom w:val="single" w:sz="6" w:space="0" w:color="auto"/>
            </w:tcBorders>
            <w:vAlign w:val="center"/>
          </w:tcPr>
          <w:p w14:paraId="1B7DCD0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Відсоткове вираження по відношенню від сукупного доходу особи за результатами звітного року</w:t>
            </w:r>
          </w:p>
        </w:tc>
      </w:tr>
      <w:tr w:rsidR="00000000" w14:paraId="69640A00" w14:textId="77777777">
        <w:tblPrEx>
          <w:tblCellMar>
            <w:top w:w="0" w:type="dxa"/>
            <w:bottom w:w="0" w:type="dxa"/>
          </w:tblCellMar>
        </w:tblPrEx>
        <w:trPr>
          <w:trHeight w:val="300"/>
        </w:trPr>
        <w:tc>
          <w:tcPr>
            <w:tcW w:w="4020" w:type="dxa"/>
            <w:tcBorders>
              <w:top w:val="single" w:sz="6" w:space="0" w:color="auto"/>
              <w:bottom w:val="single" w:sz="6" w:space="0" w:color="auto"/>
              <w:right w:val="single" w:sz="6" w:space="0" w:color="auto"/>
            </w:tcBorders>
            <w:vAlign w:val="center"/>
          </w:tcPr>
          <w:p w14:paraId="4723039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w:t>
            </w:r>
          </w:p>
        </w:tc>
        <w:tc>
          <w:tcPr>
            <w:tcW w:w="2900" w:type="dxa"/>
            <w:tcBorders>
              <w:top w:val="single" w:sz="6" w:space="0" w:color="auto"/>
              <w:left w:val="single" w:sz="6" w:space="0" w:color="auto"/>
              <w:bottom w:val="single" w:sz="6" w:space="0" w:color="auto"/>
              <w:right w:val="single" w:sz="6" w:space="0" w:color="auto"/>
            </w:tcBorders>
            <w:vAlign w:val="center"/>
          </w:tcPr>
          <w:p w14:paraId="254DC6E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w:t>
            </w:r>
          </w:p>
        </w:tc>
        <w:tc>
          <w:tcPr>
            <w:tcW w:w="2900" w:type="dxa"/>
            <w:tcBorders>
              <w:top w:val="single" w:sz="6" w:space="0" w:color="auto"/>
              <w:left w:val="single" w:sz="6" w:space="0" w:color="auto"/>
              <w:bottom w:val="single" w:sz="6" w:space="0" w:color="auto"/>
            </w:tcBorders>
            <w:vAlign w:val="center"/>
          </w:tcPr>
          <w:p w14:paraId="33D40F8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w:t>
            </w:r>
          </w:p>
        </w:tc>
      </w:tr>
      <w:tr w:rsidR="00000000" w14:paraId="3BCDD04B" w14:textId="77777777">
        <w:tblPrEx>
          <w:tblCellMar>
            <w:top w:w="0" w:type="dxa"/>
            <w:bottom w:w="0" w:type="dxa"/>
          </w:tblCellMar>
        </w:tblPrEx>
        <w:trPr>
          <w:trHeight w:val="300"/>
        </w:trPr>
        <w:tc>
          <w:tcPr>
            <w:tcW w:w="4020" w:type="dxa"/>
            <w:tcBorders>
              <w:top w:val="single" w:sz="6" w:space="0" w:color="auto"/>
              <w:bottom w:val="single" w:sz="6" w:space="0" w:color="auto"/>
              <w:right w:val="single" w:sz="6" w:space="0" w:color="auto"/>
            </w:tcBorders>
          </w:tcPr>
          <w:p w14:paraId="3DE0940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68.20 - Надання в оренду чи експлуатацiю власного чи орендованого майна</w:t>
            </w:r>
          </w:p>
        </w:tc>
        <w:tc>
          <w:tcPr>
            <w:tcW w:w="2900" w:type="dxa"/>
            <w:tcBorders>
              <w:top w:val="single" w:sz="6" w:space="0" w:color="auto"/>
              <w:left w:val="single" w:sz="6" w:space="0" w:color="auto"/>
              <w:bottom w:val="single" w:sz="6" w:space="0" w:color="auto"/>
              <w:right w:val="single" w:sz="6" w:space="0" w:color="auto"/>
            </w:tcBorders>
          </w:tcPr>
          <w:p w14:paraId="6B9C2F0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44670</w:t>
            </w:r>
          </w:p>
        </w:tc>
        <w:tc>
          <w:tcPr>
            <w:tcW w:w="2900" w:type="dxa"/>
            <w:tcBorders>
              <w:top w:val="single" w:sz="6" w:space="0" w:color="auto"/>
              <w:left w:val="single" w:sz="6" w:space="0" w:color="auto"/>
              <w:bottom w:val="single" w:sz="6" w:space="0" w:color="auto"/>
            </w:tcBorders>
          </w:tcPr>
          <w:p w14:paraId="61C41E5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100</w:t>
            </w:r>
          </w:p>
        </w:tc>
      </w:tr>
    </w:tbl>
    <w:p w14:paraId="61BCA66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p w14:paraId="1D48E9D5" w14:textId="77777777" w:rsidR="00000000" w:rsidRDefault="00E36928">
      <w:pPr>
        <w:widowControl w:val="0"/>
        <w:autoSpaceDE w:val="0"/>
        <w:autoSpaceDN w:val="0"/>
        <w:adjustRightInd w:val="0"/>
        <w:spacing w:after="0" w:line="240" w:lineRule="auto"/>
        <w:rPr>
          <w:rFonts w:ascii="Times New Roman CYR" w:hAnsi="Times New Roman CYR" w:cs="Times New Roman CYR"/>
          <w:b/>
          <w:bCs/>
          <w:sz w:val="24"/>
          <w:szCs w:val="24"/>
        </w:rPr>
      </w:pPr>
      <w:r>
        <w:rPr>
          <w:rFonts w:ascii="Times New Roman CYR" w:hAnsi="Times New Roman CYR" w:cs="Times New Roman CYR"/>
          <w:b/>
          <w:bCs/>
          <w:i/>
          <w:iCs/>
          <w:sz w:val="24"/>
          <w:szCs w:val="24"/>
        </w:rPr>
        <w:t>2. Річна фінансова звітність</w:t>
      </w:r>
    </w:p>
    <w:p w14:paraId="113F4222"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Вiдповiдн</w:t>
      </w:r>
      <w:r>
        <w:rPr>
          <w:rFonts w:ascii="Times New Roman CYR" w:hAnsi="Times New Roman CYR" w:cs="Times New Roman CYR"/>
          <w:sz w:val="24"/>
          <w:szCs w:val="24"/>
        </w:rPr>
        <w:t>о до п. 25 Положення про розкриття iнформацiї емiтентами цiнних паперiв, а також особами, якi надають забезпечення за такими цiнними паперами, затвердженого рiшенням НКЦПФР вiд 06.06.2023 № 608, емiтенти, якi слкадають фiнансову звiтнiсть за мiжнародними с</w:t>
      </w:r>
      <w:r>
        <w:rPr>
          <w:rFonts w:ascii="Times New Roman CYR" w:hAnsi="Times New Roman CYR" w:cs="Times New Roman CYR"/>
          <w:sz w:val="24"/>
          <w:szCs w:val="24"/>
        </w:rPr>
        <w:t>тандартами фiнансової звiтносi вказують URL-адресу вебсайту, за якою розмiщено рiчну фiнансову звiтнiсть, складену на основi таксономiї фiнансової звiтностi за мiжнародними стандартами фiнрансової звiтностi в форматi XBRL. Товариство складає фiнансову звiт</w:t>
      </w:r>
      <w:r>
        <w:rPr>
          <w:rFonts w:ascii="Times New Roman CYR" w:hAnsi="Times New Roman CYR" w:cs="Times New Roman CYR"/>
          <w:sz w:val="24"/>
          <w:szCs w:val="24"/>
        </w:rPr>
        <w:t>нiсть за нацiональними стандартами фiнансової звiтностi, тому URL-адреса вебсайту, за якою розмiщено рiчну фiнансову звiтнiсть не надається.</w:t>
      </w:r>
    </w:p>
    <w:p w14:paraId="42D8DD35"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 xml:space="preserve">URL-адреса вебсторінки Центру збору фінансової звітності, за якою розміщено електронний файл фінансової звітності: </w:t>
      </w:r>
      <w:r>
        <w:rPr>
          <w:rFonts w:ascii="Times New Roman CYR" w:hAnsi="Times New Roman CYR" w:cs="Times New Roman CYR"/>
          <w:sz w:val="24"/>
          <w:szCs w:val="24"/>
        </w:rPr>
        <w:t>Товариство складає фiнансову звiтнiсть за нацiональними стандартами фiнансової звiтностi, тому URL-адреса вебсторiнки Центру збору фiнансової звiтностi, за якою розмiщено рiчну фiнансову звiтнiсть не надається.</w:t>
      </w:r>
    </w:p>
    <w:p w14:paraId="14AAFF57"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p w14:paraId="7F127236" w14:textId="77777777" w:rsidR="00000000" w:rsidRDefault="00E36928">
      <w:pPr>
        <w:widowControl w:val="0"/>
        <w:autoSpaceDE w:val="0"/>
        <w:autoSpaceDN w:val="0"/>
        <w:adjustRightInd w:val="0"/>
        <w:spacing w:after="0" w:line="240" w:lineRule="auto"/>
        <w:rPr>
          <w:rFonts w:ascii="Times New Roman CYR" w:hAnsi="Times New Roman CYR" w:cs="Times New Roman CYR"/>
          <w:b/>
          <w:bCs/>
          <w:sz w:val="24"/>
          <w:szCs w:val="24"/>
        </w:rPr>
      </w:pPr>
      <w:r>
        <w:rPr>
          <w:rFonts w:ascii="Times New Roman CYR" w:hAnsi="Times New Roman CYR" w:cs="Times New Roman CYR"/>
          <w:b/>
          <w:bCs/>
          <w:i/>
          <w:iCs/>
          <w:sz w:val="24"/>
          <w:szCs w:val="24"/>
        </w:rPr>
        <w:t>4. Твердження щодо річної інформації</w:t>
      </w:r>
    </w:p>
    <w:p w14:paraId="01B47802"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Генерал</w:t>
      </w:r>
      <w:r>
        <w:rPr>
          <w:rFonts w:ascii="Times New Roman CYR" w:hAnsi="Times New Roman CYR" w:cs="Times New Roman CYR"/>
          <w:sz w:val="24"/>
          <w:szCs w:val="24"/>
        </w:rPr>
        <w:t>ьний директор Боярин П.I. повiдомляє про те, що наскiльки це йому вiдомо рiчна фiнансова звiтнiсть пiдготовлена вiдповiдно до стандартiв бухгалтерського облiку, що вимагаються згiдно iз Законом України "Про бухгалтерський облiк та фiнансову звiтнiсть в Укр</w:t>
      </w:r>
      <w:r>
        <w:rPr>
          <w:rFonts w:ascii="Times New Roman CYR" w:hAnsi="Times New Roman CYR" w:cs="Times New Roman CYR"/>
          <w:sz w:val="24"/>
          <w:szCs w:val="24"/>
        </w:rPr>
        <w:t>аїнi", мiстить достовiрне та об'єктивне подання iнформацiї про стан активiв, пасивiв, фiнансовий стан, прибутки та збитки емiтента. Звiт керiвництва включає достовiрне та об'єктивне подання iнформацiї про розвиток i здiйснення господарської дiяльностi та с</w:t>
      </w:r>
      <w:r>
        <w:rPr>
          <w:rFonts w:ascii="Times New Roman CYR" w:hAnsi="Times New Roman CYR" w:cs="Times New Roman CYR"/>
          <w:sz w:val="24"/>
          <w:szCs w:val="24"/>
        </w:rPr>
        <w:t>тан емiтента разом з описом основних ризикiв та невизначеностей, з якими емiтент стикається у своїй господарськiй дiяльностi. Юридичних осiб, якi перебувають пiд контролем емiтента немає, консолiдована фiнансова звiтнiсть не складається.</w:t>
      </w:r>
    </w:p>
    <w:p w14:paraId="036C97E8"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p w14:paraId="780C551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b/>
          <w:bCs/>
          <w:sz w:val="24"/>
          <w:szCs w:val="24"/>
        </w:rPr>
        <w:t>IV. Нефінансова і</w:t>
      </w:r>
      <w:r>
        <w:rPr>
          <w:rFonts w:ascii="Times New Roman CYR" w:hAnsi="Times New Roman CYR" w:cs="Times New Roman CYR"/>
          <w:b/>
          <w:bCs/>
          <w:sz w:val="24"/>
          <w:szCs w:val="24"/>
        </w:rPr>
        <w:t>нформація</w:t>
      </w:r>
    </w:p>
    <w:p w14:paraId="0C28E123"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i/>
          <w:iCs/>
          <w:sz w:val="24"/>
          <w:szCs w:val="24"/>
        </w:rPr>
        <w:t>1. Звіт керівництва (звіт про управління)</w:t>
      </w:r>
    </w:p>
    <w:p w14:paraId="1751B03E"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1. Звернення до акціонерів/учасників та інших стейкхолдерів від голови ради особи</w:t>
      </w:r>
    </w:p>
    <w:p w14:paraId="33E2FAAA"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Вiдсутнє</w:t>
      </w:r>
    </w:p>
    <w:p w14:paraId="25B711D1"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7B335265"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2. Звернення до акціонерів/учасників та інших стейкхолдерів від керівника особи</w:t>
      </w:r>
    </w:p>
    <w:p w14:paraId="7AECD3DD"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Вiдсутнє</w:t>
      </w:r>
    </w:p>
    <w:p w14:paraId="6A88CA21"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1CBF5624"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3. Інформація про розвиток та вірогідні перспективи подальшого розвитку особи</w:t>
      </w:r>
    </w:p>
    <w:p w14:paraId="73586A1B"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Приватне акцiонерне товариство "АВТОТРЕЙДIНГ IНВЕСТ" (попереднє найменування - закрите а</w:t>
      </w:r>
      <w:r>
        <w:rPr>
          <w:rFonts w:ascii="Times New Roman CYR" w:hAnsi="Times New Roman CYR" w:cs="Times New Roman CYR"/>
          <w:sz w:val="24"/>
          <w:szCs w:val="24"/>
        </w:rPr>
        <w:t>кцiонерне товариство "АВТОТРЕЙДIНГ IНВЕСТ") - господарське товариство, статутний капiтал якого подiлено на визначену кiлькiсть акцiй однакової номiнальної вартостi, корпоративнi права за якими посвiдчуються акцiями, яке створене згiдно з законодавчими акта</w:t>
      </w:r>
      <w:r>
        <w:rPr>
          <w:rFonts w:ascii="Times New Roman CYR" w:hAnsi="Times New Roman CYR" w:cs="Times New Roman CYR"/>
          <w:sz w:val="24"/>
          <w:szCs w:val="24"/>
        </w:rPr>
        <w:t>ми України. Змiна найменування Товариства здiйснена на виконання вимог Закону України "Про акцiонернi товариства".Товариство у своїй дiяльностi керується Законом України "Про акцiонернi товариства"iншими нормативними актами України, положеннями цього Стату</w:t>
      </w:r>
      <w:r>
        <w:rPr>
          <w:rFonts w:ascii="Times New Roman CYR" w:hAnsi="Times New Roman CYR" w:cs="Times New Roman CYR"/>
          <w:sz w:val="24"/>
          <w:szCs w:val="24"/>
        </w:rPr>
        <w:t xml:space="preserve">ту, а також внутрiшнiми правилами, процедурами, регламентами та iншими локальними правовими актами Товариства, прийнятими вiдповiдно до цього Статуту. </w:t>
      </w:r>
      <w:r>
        <w:rPr>
          <w:rFonts w:ascii="Times New Roman CYR" w:hAnsi="Times New Roman CYR" w:cs="Times New Roman CYR"/>
          <w:sz w:val="24"/>
          <w:szCs w:val="24"/>
        </w:rPr>
        <w:lastRenderedPageBreak/>
        <w:t>Мiсцезнаходження Товариства: Україна, 03062, м. Київ, проспект Перемоги, 67.Товариство створюється на нев</w:t>
      </w:r>
      <w:r>
        <w:rPr>
          <w:rFonts w:ascii="Times New Roman CYR" w:hAnsi="Times New Roman CYR" w:cs="Times New Roman CYR"/>
          <w:sz w:val="24"/>
          <w:szCs w:val="24"/>
        </w:rPr>
        <w:t>изначений строк дiяльностi.</w:t>
      </w:r>
    </w:p>
    <w:p w14:paraId="21EB9582"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Управлiнський персонал Компанiї неодноразово виконував попередню оцiнку здатностi Компанiї продовжувати свою дiяльнiсть. Пiд час такої оцiнки були iдентифiкованi подiї та умови, якi окремо чи в сукупностi можуть поставити пiд зн</w:t>
      </w:r>
      <w:r>
        <w:rPr>
          <w:rFonts w:ascii="Times New Roman CYR" w:hAnsi="Times New Roman CYR" w:cs="Times New Roman CYR"/>
          <w:sz w:val="24"/>
          <w:szCs w:val="24"/>
        </w:rPr>
        <w:t>ачний сумнiв здатнiсть Компанiї безперервно продовжувати свою дiяльнiсть - це подiї форс-мажорного характеру непереборної дiї. Також у Компанiї є плани щодо оцiнки здатностi Компанiї продовжувати свою дiяльнiсть у майбутнiх перiодах та неухильне їх виконан</w:t>
      </w:r>
      <w:r>
        <w:rPr>
          <w:rFonts w:ascii="Times New Roman CYR" w:hAnsi="Times New Roman CYR" w:cs="Times New Roman CYR"/>
          <w:sz w:val="24"/>
          <w:szCs w:val="24"/>
        </w:rPr>
        <w:t>ня.</w:t>
      </w:r>
    </w:p>
    <w:p w14:paraId="65D34DE7"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7660812A"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4. Інформація про укладення деривативних контрактів або вчинення правочинів щодо деривативних цінних паперів емітентом (крім укладених / вчинених особою, яка провадить клірингову діяльність центрального контрагента, у межах провадження нею клірингової</w:t>
      </w:r>
      <w:r>
        <w:rPr>
          <w:rFonts w:ascii="Times New Roman CYR" w:hAnsi="Times New Roman CYR" w:cs="Times New Roman CYR"/>
          <w:sz w:val="24"/>
          <w:szCs w:val="24"/>
        </w:rPr>
        <w:t xml:space="preserve"> діяльності центрального контрагента), якщо це впливає на оцінку його активів, зобов'язань, фінансового стану і доходів або витрат</w:t>
      </w:r>
    </w:p>
    <w:p w14:paraId="6F4817D3"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Товариство не укладало деривативних контрактiв та не вчиняло правочинiв щодо деривативних цiнних паперiв.</w:t>
      </w:r>
    </w:p>
    <w:p w14:paraId="3BC6E553"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58587BBD"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1) Завдання та пол</w:t>
      </w:r>
      <w:r>
        <w:rPr>
          <w:rFonts w:ascii="Times New Roman CYR" w:hAnsi="Times New Roman CYR" w:cs="Times New Roman CYR"/>
          <w:sz w:val="24"/>
          <w:szCs w:val="24"/>
        </w:rPr>
        <w:t>ітика особи щодо управління фінансовими ризиками, у тому числі політика щодо страхування кожного основного виду прогнозованої операції, для якої використовуються операції хеджування</w:t>
      </w:r>
    </w:p>
    <w:p w14:paraId="558FF2A7"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Iнформацiя про завдання та полiтику емiтента щодо управлiння фiнансовими р</w:t>
      </w:r>
      <w:r>
        <w:rPr>
          <w:rFonts w:ascii="Times New Roman CYR" w:hAnsi="Times New Roman CYR" w:cs="Times New Roman CYR"/>
          <w:sz w:val="24"/>
          <w:szCs w:val="24"/>
        </w:rPr>
        <w:t>изиками, у тому числi полiтику щодо страхування кожного основного виду прогнозованої операцiї, для якої використовуються операцiї хеджування, не надається, тому що Товариство не укладало деривативних контрактiв та не вчиняло правочинiв щодо деревативних цi</w:t>
      </w:r>
      <w:r>
        <w:rPr>
          <w:rFonts w:ascii="Times New Roman CYR" w:hAnsi="Times New Roman CYR" w:cs="Times New Roman CYR"/>
          <w:sz w:val="24"/>
          <w:szCs w:val="24"/>
        </w:rPr>
        <w:t>нних паперiв, якi впливають на оцiнку активiв, зобов'язань, фiнансового стану i доходiв або витрат Товариства.</w:t>
      </w:r>
    </w:p>
    <w:p w14:paraId="0E5CC737"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18533497"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2) Схильність особи до цінових ризиків, кредитного ризику, ризику ліквідності та/або ризику грошових потоків</w:t>
      </w:r>
    </w:p>
    <w:p w14:paraId="4B1553C1"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 xml:space="preserve">Iнформацiя про схильнiсть емiтента </w:t>
      </w:r>
      <w:r>
        <w:rPr>
          <w:rFonts w:ascii="Times New Roman CYR" w:hAnsi="Times New Roman CYR" w:cs="Times New Roman CYR"/>
          <w:sz w:val="24"/>
          <w:szCs w:val="24"/>
        </w:rPr>
        <w:t>до цiнових ризикiв, кредитного ризику, ризику лiквiдностi та/або ризику грошових потокiв не надається, тому що Товариство не укладало деривативних контрактiв та не вчиняло правочинiв щодо деривативних цiнних паперiв, якi впливають на оцiнку активiв, зобов'</w:t>
      </w:r>
      <w:r>
        <w:rPr>
          <w:rFonts w:ascii="Times New Roman CYR" w:hAnsi="Times New Roman CYR" w:cs="Times New Roman CYR"/>
          <w:sz w:val="24"/>
          <w:szCs w:val="24"/>
        </w:rPr>
        <w:t>язань, фiнансового стану i доходiв або витрат Товариства.</w:t>
      </w:r>
    </w:p>
    <w:p w14:paraId="0C3AF739"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4D2AEC98" w14:textId="3794533A" w:rsidR="00000000" w:rsidRPr="00F660A8" w:rsidRDefault="00F660A8">
      <w:pPr>
        <w:widowControl w:val="0"/>
        <w:autoSpaceDE w:val="0"/>
        <w:autoSpaceDN w:val="0"/>
        <w:adjustRightInd w:val="0"/>
        <w:spacing w:after="0" w:line="240" w:lineRule="auto"/>
        <w:rPr>
          <w:rFonts w:ascii="Times New Roman CYR" w:hAnsi="Times New Roman CYR" w:cs="Times New Roman CYR"/>
          <w:b/>
          <w:bCs/>
          <w:sz w:val="24"/>
          <w:szCs w:val="24"/>
        </w:rPr>
      </w:pPr>
      <w:r w:rsidRPr="00F660A8">
        <w:rPr>
          <w:rFonts w:ascii="Times New Roman" w:hAnsi="Times New Roman"/>
          <w:b/>
          <w:bCs/>
          <w:sz w:val="24"/>
          <w:szCs w:val="24"/>
        </w:rPr>
        <w:t>1) звіт про корпоративне управління</w:t>
      </w:r>
    </w:p>
    <w:p w14:paraId="02C3677A"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sz w:val="24"/>
          <w:szCs w:val="24"/>
        </w:rPr>
        <w:t>Частина 2. Інформація про загальні збори акціонерів (учасників) та загальний опис прийнятих на таких зборах рішень: 2 (2)</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000"/>
        <w:gridCol w:w="7000"/>
      </w:tblGrid>
      <w:tr w:rsidR="00000000" w14:paraId="367E6815" w14:textId="77777777">
        <w:tblPrEx>
          <w:tblCellMar>
            <w:top w:w="0" w:type="dxa"/>
            <w:bottom w:w="0" w:type="dxa"/>
          </w:tblCellMar>
        </w:tblPrEx>
        <w:trPr>
          <w:trHeight w:val="200"/>
        </w:trPr>
        <w:tc>
          <w:tcPr>
            <w:tcW w:w="3000" w:type="dxa"/>
            <w:tcBorders>
              <w:top w:val="single" w:sz="6" w:space="0" w:color="auto"/>
              <w:bottom w:val="single" w:sz="6" w:space="0" w:color="auto"/>
              <w:right w:val="single" w:sz="6" w:space="0" w:color="auto"/>
            </w:tcBorders>
          </w:tcPr>
          <w:p w14:paraId="1D656826"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sz w:val="24"/>
                <w:szCs w:val="24"/>
              </w:rPr>
              <w:t>Дата проведення</w:t>
            </w:r>
          </w:p>
        </w:tc>
        <w:tc>
          <w:tcPr>
            <w:tcW w:w="7000" w:type="dxa"/>
            <w:tcBorders>
              <w:top w:val="single" w:sz="6" w:space="0" w:color="auto"/>
              <w:left w:val="single" w:sz="6" w:space="0" w:color="auto"/>
              <w:bottom w:val="single" w:sz="6" w:space="0" w:color="auto"/>
            </w:tcBorders>
          </w:tcPr>
          <w:p w14:paraId="56592F7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28.04.2025</w:t>
            </w:r>
          </w:p>
        </w:tc>
      </w:tr>
      <w:tr w:rsidR="00000000" w14:paraId="39B70C09" w14:textId="77777777">
        <w:tblPrEx>
          <w:tblCellMar>
            <w:top w:w="0" w:type="dxa"/>
            <w:bottom w:w="0" w:type="dxa"/>
          </w:tblCellMar>
        </w:tblPrEx>
        <w:trPr>
          <w:trHeight w:val="200"/>
        </w:trPr>
        <w:tc>
          <w:tcPr>
            <w:tcW w:w="3000" w:type="dxa"/>
            <w:tcBorders>
              <w:top w:val="single" w:sz="6" w:space="0" w:color="auto"/>
              <w:bottom w:val="single" w:sz="6" w:space="0" w:color="auto"/>
              <w:right w:val="single" w:sz="6" w:space="0" w:color="auto"/>
            </w:tcBorders>
          </w:tcPr>
          <w:p w14:paraId="2A6BB988"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sz w:val="24"/>
                <w:szCs w:val="24"/>
              </w:rPr>
              <w:t>Спосіб проведення</w:t>
            </w:r>
          </w:p>
        </w:tc>
        <w:tc>
          <w:tcPr>
            <w:tcW w:w="7000" w:type="dxa"/>
            <w:tcBorders>
              <w:top w:val="single" w:sz="6" w:space="0" w:color="auto"/>
              <w:left w:val="single" w:sz="6" w:space="0" w:color="auto"/>
              <w:bottom w:val="single" w:sz="6" w:space="0" w:color="auto"/>
            </w:tcBorders>
          </w:tcPr>
          <w:p w14:paraId="01B97053"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X</w:t>
            </w:r>
            <w:r>
              <w:rPr>
                <w:rFonts w:ascii="Times New Roman CYR" w:hAnsi="Times New Roman CYR" w:cs="Times New Roman CYR"/>
                <w:sz w:val="24"/>
                <w:szCs w:val="24"/>
              </w:rPr>
              <w:tab/>
            </w:r>
            <w:r>
              <w:rPr>
                <w:rFonts w:ascii="Times New Roman CYR" w:hAnsi="Times New Roman CYR" w:cs="Times New Roman CYR"/>
                <w:sz w:val="24"/>
                <w:szCs w:val="24"/>
              </w:rPr>
              <w:t>очне голосування, місце проведення: Україна, мiсто Київ, пр-т Берестейський,67, 6-й поверх, кiмната переговорiв.</w:t>
            </w:r>
          </w:p>
          <w:p w14:paraId="4216D26E"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ab/>
              <w:t>електронне голосування</w:t>
            </w:r>
          </w:p>
          <w:p w14:paraId="00939B3C"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ab/>
              <w:t>опитування (дистанційно)</w:t>
            </w:r>
          </w:p>
        </w:tc>
      </w:tr>
      <w:tr w:rsidR="00000000" w14:paraId="782DE903" w14:textId="77777777">
        <w:tblPrEx>
          <w:tblCellMar>
            <w:top w:w="0" w:type="dxa"/>
            <w:bottom w:w="0" w:type="dxa"/>
          </w:tblCellMar>
        </w:tblPrEx>
        <w:trPr>
          <w:trHeight w:val="200"/>
        </w:trPr>
        <w:tc>
          <w:tcPr>
            <w:tcW w:w="3000" w:type="dxa"/>
            <w:tcBorders>
              <w:top w:val="single" w:sz="6" w:space="0" w:color="auto"/>
              <w:bottom w:val="single" w:sz="6" w:space="0" w:color="auto"/>
              <w:right w:val="single" w:sz="6" w:space="0" w:color="auto"/>
            </w:tcBorders>
          </w:tcPr>
          <w:p w14:paraId="3E559ACD"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sz w:val="24"/>
                <w:szCs w:val="24"/>
              </w:rPr>
              <w:t>Суб'єкт скликання</w:t>
            </w:r>
          </w:p>
        </w:tc>
        <w:tc>
          <w:tcPr>
            <w:tcW w:w="7000" w:type="dxa"/>
            <w:tcBorders>
              <w:top w:val="single" w:sz="6" w:space="0" w:color="auto"/>
              <w:left w:val="single" w:sz="6" w:space="0" w:color="auto"/>
              <w:bottom w:val="single" w:sz="6" w:space="0" w:color="auto"/>
            </w:tcBorders>
          </w:tcPr>
          <w:p w14:paraId="75206E2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Загальнi збори проводилися згiдно iз ст. 59 Закону України "Про акцiонернi</w:t>
            </w:r>
            <w:r>
              <w:rPr>
                <w:rFonts w:ascii="Times New Roman CYR" w:hAnsi="Times New Roman CYR" w:cs="Times New Roman CYR"/>
                <w:sz w:val="24"/>
                <w:szCs w:val="24"/>
              </w:rPr>
              <w:t xml:space="preserve"> товариства"</w:t>
            </w:r>
          </w:p>
        </w:tc>
      </w:tr>
      <w:tr w:rsidR="00000000" w14:paraId="04E754F7" w14:textId="77777777">
        <w:tblPrEx>
          <w:tblCellMar>
            <w:top w:w="0" w:type="dxa"/>
            <w:bottom w:w="0" w:type="dxa"/>
          </w:tblCellMar>
        </w:tblPrEx>
        <w:trPr>
          <w:trHeight w:val="200"/>
        </w:trPr>
        <w:tc>
          <w:tcPr>
            <w:tcW w:w="10000" w:type="dxa"/>
            <w:gridSpan w:val="2"/>
            <w:tcBorders>
              <w:top w:val="single" w:sz="6" w:space="0" w:color="auto"/>
              <w:bottom w:val="single" w:sz="6" w:space="0" w:color="auto"/>
            </w:tcBorders>
          </w:tcPr>
          <w:p w14:paraId="1451103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sz w:val="24"/>
                <w:szCs w:val="24"/>
              </w:rPr>
              <w:t>Питання порядку денного та прийняті рішення:</w:t>
            </w:r>
          </w:p>
        </w:tc>
      </w:tr>
      <w:tr w:rsidR="00000000" w14:paraId="3EEECE74" w14:textId="77777777">
        <w:tblPrEx>
          <w:tblCellMar>
            <w:top w:w="0" w:type="dxa"/>
            <w:bottom w:w="0" w:type="dxa"/>
          </w:tblCellMar>
        </w:tblPrEx>
        <w:trPr>
          <w:trHeight w:val="200"/>
        </w:trPr>
        <w:tc>
          <w:tcPr>
            <w:tcW w:w="10000" w:type="dxa"/>
            <w:gridSpan w:val="2"/>
            <w:tcBorders>
              <w:top w:val="single" w:sz="6" w:space="0" w:color="auto"/>
              <w:bottom w:val="single" w:sz="6" w:space="0" w:color="auto"/>
            </w:tcBorders>
          </w:tcPr>
          <w:p w14:paraId="39B3327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Питання 1: Обрання голови та секретаря загальних зборiв.</w:t>
            </w:r>
          </w:p>
          <w:p w14:paraId="2AA2E10F"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Прийняте рiшення: Обрати головою загальних зборiв Боярина Олега Петровича, секретарем загальних зборiв - Шостака Олександра Федоровича.</w:t>
            </w:r>
          </w:p>
          <w:p w14:paraId="45A0C548"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Питання 2: Звiт виконавчого органу - Генерального директора про фiнансово-господарську дiяльнiсть Товариства за 2024 рiк</w:t>
            </w:r>
            <w:r>
              <w:rPr>
                <w:rFonts w:ascii="Times New Roman CYR" w:hAnsi="Times New Roman CYR" w:cs="Times New Roman CYR"/>
                <w:sz w:val="24"/>
                <w:szCs w:val="24"/>
              </w:rPr>
              <w:t>.</w:t>
            </w:r>
          </w:p>
          <w:p w14:paraId="43BD23E9"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Прийняте рiшення: Затвердити звiт виконавчого органу Товариства за 2024 рiк.</w:t>
            </w:r>
          </w:p>
          <w:p w14:paraId="4A1789CB"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Питання 3: Звiт Наглядової ради Товариства за 2024 рiк.</w:t>
            </w:r>
          </w:p>
          <w:p w14:paraId="040E1D05"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Прийняте рiшення: Затвердити звiт Наглядової ради Товариства за 2024 рiк.</w:t>
            </w:r>
          </w:p>
          <w:p w14:paraId="2C7C0E5A"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lastRenderedPageBreak/>
              <w:t>Питання 4: Звiт Ревiзiйної комiсiї за 2024 рiк.</w:t>
            </w:r>
          </w:p>
          <w:p w14:paraId="2E3F5BC0"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Прийняте рiшення: Затвердити звiт Наглядової ради Товариства за 2024 рiк.</w:t>
            </w:r>
          </w:p>
          <w:p w14:paraId="4FAFB269"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Питання 5: Затвердження результатiв фiнансово-господарської дiяльностi Товариства за 2024 рiк.</w:t>
            </w:r>
          </w:p>
          <w:p w14:paraId="225C41EF"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Прийняте рiшення: Затвердити результати фiнансово-господарської дiяльностi Товариства </w:t>
            </w:r>
            <w:r>
              <w:rPr>
                <w:rFonts w:ascii="Times New Roman CYR" w:hAnsi="Times New Roman CYR" w:cs="Times New Roman CYR"/>
                <w:sz w:val="24"/>
                <w:szCs w:val="24"/>
              </w:rPr>
              <w:t>за 2024 рiк.</w:t>
            </w:r>
          </w:p>
          <w:p w14:paraId="485A34DB"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Питання 6: Затвердження порядку розподiлу прибутку Товариства за 2024 рiк.</w:t>
            </w:r>
          </w:p>
          <w:p w14:paraId="47AA96E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Прийняте рiшення: Прибуток Товариства за 2024 рiк залишити нерозподiленим.</w:t>
            </w:r>
          </w:p>
          <w:p w14:paraId="766B80CA"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Питання 7: Попереднє схвалення значних правочинiв.</w:t>
            </w:r>
          </w:p>
          <w:p w14:paraId="1538CF07"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Прийняте рiшення: -  Новi кредитнi договор</w:t>
            </w:r>
            <w:r>
              <w:rPr>
                <w:rFonts w:ascii="Times New Roman CYR" w:hAnsi="Times New Roman CYR" w:cs="Times New Roman CYR"/>
                <w:sz w:val="24"/>
                <w:szCs w:val="24"/>
              </w:rPr>
              <w:t>и, договори застави/iпотеки та договори поруки, а також змiни i доповнення до них, на загальну суму, що не перевищуватиме еквiвалент 30 (тридцять) мiльйонiв євро за офiцiйним курсом Нацiонального Банку України на дату укладання таких правочинiв;</w:t>
            </w:r>
          </w:p>
          <w:p w14:paraId="3F6B0CF2"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До</w:t>
            </w:r>
            <w:r>
              <w:rPr>
                <w:rFonts w:ascii="Times New Roman CYR" w:hAnsi="Times New Roman CYR" w:cs="Times New Roman CYR"/>
                <w:sz w:val="24"/>
                <w:szCs w:val="24"/>
              </w:rPr>
              <w:t>датковi угоди, якими вносяться будь-якi змiни до вже укладених кредитних договорiв, договорiв застави/iпотеки та договорiв поруки; гранична сукупна вартiсть вище зазначених попередньо схвалених правочинiв не повинна перевищувати еквiвалент 30 (тридцять) мi</w:t>
            </w:r>
            <w:r>
              <w:rPr>
                <w:rFonts w:ascii="Times New Roman CYR" w:hAnsi="Times New Roman CYR" w:cs="Times New Roman CYR"/>
                <w:sz w:val="24"/>
                <w:szCs w:val="24"/>
              </w:rPr>
              <w:t xml:space="preserve">льйонiв євро за офiцiйним курсом Нацiонального Банку України на дату укладання таких правочинiв </w:t>
            </w:r>
          </w:p>
          <w:p w14:paraId="08DC6BBF"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Договори щодо надання/отримання поворотної фiнансової допомоги на загальну суму (лiмiт), що не перевищує еквiвалент 100 (сто) мiльйонiв гривень, а тако</w:t>
            </w:r>
            <w:r>
              <w:rPr>
                <w:rFonts w:ascii="Times New Roman CYR" w:hAnsi="Times New Roman CYR" w:cs="Times New Roman CYR"/>
                <w:sz w:val="24"/>
                <w:szCs w:val="24"/>
              </w:rPr>
              <w:t>ж будь-якi змiни та доповнення до них, що не збiльшують зазначений лiмiт.</w:t>
            </w:r>
          </w:p>
          <w:p w14:paraId="0B1E2AF9"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Iншi договори на загальну суму (лiмiт), що не перевищує 100 (сто) мiльйонiв гривень на дату укладання таких правочинiв, а також будь-якi змiни та доповнення до них, що не збiльшую</w:t>
            </w:r>
            <w:r>
              <w:rPr>
                <w:rFonts w:ascii="Times New Roman CYR" w:hAnsi="Times New Roman CYR" w:cs="Times New Roman CYR"/>
                <w:sz w:val="24"/>
                <w:szCs w:val="24"/>
              </w:rPr>
              <w:t>ть зазначений лiмiт вiдповiдальностi.</w:t>
            </w:r>
          </w:p>
          <w:p w14:paraId="1F6348DB"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        Укладання вказаних значних правочинiв, а також укладання (пiдписання) у майбутньому необхiдних додаткових угод чи доповнень до вказаних кредитних договорiв, договорiв застави/iпотеки, договорiв поруки i договор</w:t>
            </w:r>
            <w:r>
              <w:rPr>
                <w:rFonts w:ascii="Times New Roman CYR" w:hAnsi="Times New Roman CYR" w:cs="Times New Roman CYR"/>
                <w:sz w:val="24"/>
                <w:szCs w:val="24"/>
              </w:rPr>
              <w:t>iв фiнансової допомоги є схваленим/погодженим Загальними зборами акцiонерiв Товариства. Вказанi правочини можуть вчинятися вiд iменi Товариства Генеральним директором  на визначених ним на власний розсуд умовах без будь-яких обмежень в межах граничної суку</w:t>
            </w:r>
            <w:r>
              <w:rPr>
                <w:rFonts w:ascii="Times New Roman CYR" w:hAnsi="Times New Roman CYR" w:cs="Times New Roman CYR"/>
                <w:sz w:val="24"/>
                <w:szCs w:val="24"/>
              </w:rPr>
              <w:t xml:space="preserve">пної вартостi попередньо схвалених значних правочинiв, визначеної даним пунктом, зокрема, але не виключно щодо лiмiту(-iв)/суми/виду кредитування, строку/термiну кредитування, графiкiв зменшення лiмiту, цiльового використання (мети) кредитування, розмiрiв </w:t>
            </w:r>
            <w:r>
              <w:rPr>
                <w:rFonts w:ascii="Times New Roman CYR" w:hAnsi="Times New Roman CYR" w:cs="Times New Roman CYR"/>
                <w:sz w:val="24"/>
                <w:szCs w:val="24"/>
              </w:rPr>
              <w:t xml:space="preserve">процентних ставок, комiсiй, штрафiв, будь-яких без виключення iнших платежiв, обсягу вiдповiдальностi та зобов'язань Товариства, предмета(iв) забезпечення, контрагентiв - Позичальникiв, тощо, з правом передоручення вказаних повноважень, без додаткового їх </w:t>
            </w:r>
            <w:r>
              <w:rPr>
                <w:rFonts w:ascii="Times New Roman CYR" w:hAnsi="Times New Roman CYR" w:cs="Times New Roman CYR"/>
                <w:sz w:val="24"/>
                <w:szCs w:val="24"/>
              </w:rPr>
              <w:t>погодження Загальними зборами акцiонерiв/Наглядовою радою Товариства, протягом одного року з дня прийняття цього рiшення.</w:t>
            </w:r>
          </w:p>
        </w:tc>
      </w:tr>
      <w:tr w:rsidR="00000000" w14:paraId="51645F36" w14:textId="77777777">
        <w:tblPrEx>
          <w:tblCellMar>
            <w:top w:w="0" w:type="dxa"/>
            <w:bottom w:w="0" w:type="dxa"/>
          </w:tblCellMar>
        </w:tblPrEx>
        <w:trPr>
          <w:trHeight w:val="200"/>
        </w:trPr>
        <w:tc>
          <w:tcPr>
            <w:tcW w:w="3000" w:type="dxa"/>
            <w:tcBorders>
              <w:top w:val="single" w:sz="6" w:space="0" w:color="auto"/>
              <w:bottom w:val="single" w:sz="6" w:space="0" w:color="auto"/>
              <w:right w:val="single" w:sz="6" w:space="0" w:color="auto"/>
            </w:tcBorders>
          </w:tcPr>
          <w:p w14:paraId="6A730A43"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sz w:val="24"/>
                <w:szCs w:val="24"/>
              </w:rPr>
              <w:lastRenderedPageBreak/>
              <w:t>URL-адреса протоколу загальних зборів:</w:t>
            </w:r>
          </w:p>
        </w:tc>
        <w:tc>
          <w:tcPr>
            <w:tcW w:w="7000" w:type="dxa"/>
            <w:tcBorders>
              <w:top w:val="single" w:sz="6" w:space="0" w:color="auto"/>
              <w:left w:val="single" w:sz="6" w:space="0" w:color="auto"/>
              <w:bottom w:val="single" w:sz="6" w:space="0" w:color="auto"/>
            </w:tcBorders>
          </w:tcPr>
          <w:p w14:paraId="5A5D892D"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https://www.invest.autotrading.ua/downloads/%D0%9F%D1%80%D0%BE%D1%82%D0%BE%D0%BA%D0%BE%D0%BB%20%D0%90%D0%A2%D0%86%202025%20%D0%BF%D0%BE%D0%B7%D0%B0%D1%87%D0%B5%D1%80%D0%B3%D0%BE%D0%B2%D0%B5-2.doc</w:t>
            </w:r>
          </w:p>
        </w:tc>
      </w:tr>
    </w:tbl>
    <w:p w14:paraId="12A5689F"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000"/>
        <w:gridCol w:w="7000"/>
      </w:tblGrid>
      <w:tr w:rsidR="00000000" w14:paraId="65B969EC" w14:textId="77777777">
        <w:tblPrEx>
          <w:tblCellMar>
            <w:top w:w="0" w:type="dxa"/>
            <w:bottom w:w="0" w:type="dxa"/>
          </w:tblCellMar>
        </w:tblPrEx>
        <w:trPr>
          <w:trHeight w:val="200"/>
        </w:trPr>
        <w:tc>
          <w:tcPr>
            <w:tcW w:w="3000" w:type="dxa"/>
            <w:tcBorders>
              <w:top w:val="single" w:sz="6" w:space="0" w:color="auto"/>
              <w:bottom w:val="single" w:sz="6" w:space="0" w:color="auto"/>
              <w:right w:val="single" w:sz="6" w:space="0" w:color="auto"/>
            </w:tcBorders>
          </w:tcPr>
          <w:p w14:paraId="6EAB529B"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sz w:val="24"/>
                <w:szCs w:val="24"/>
              </w:rPr>
              <w:t>Дата проведення</w:t>
            </w:r>
          </w:p>
        </w:tc>
        <w:tc>
          <w:tcPr>
            <w:tcW w:w="7000" w:type="dxa"/>
            <w:tcBorders>
              <w:top w:val="single" w:sz="6" w:space="0" w:color="auto"/>
              <w:left w:val="single" w:sz="6" w:space="0" w:color="auto"/>
              <w:bottom w:val="single" w:sz="6" w:space="0" w:color="auto"/>
            </w:tcBorders>
          </w:tcPr>
          <w:p w14:paraId="3D8D0303"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30.07.2025</w:t>
            </w:r>
          </w:p>
        </w:tc>
      </w:tr>
      <w:tr w:rsidR="00000000" w14:paraId="291928DC" w14:textId="77777777">
        <w:tblPrEx>
          <w:tblCellMar>
            <w:top w:w="0" w:type="dxa"/>
            <w:bottom w:w="0" w:type="dxa"/>
          </w:tblCellMar>
        </w:tblPrEx>
        <w:trPr>
          <w:trHeight w:val="200"/>
        </w:trPr>
        <w:tc>
          <w:tcPr>
            <w:tcW w:w="3000" w:type="dxa"/>
            <w:tcBorders>
              <w:top w:val="single" w:sz="6" w:space="0" w:color="auto"/>
              <w:bottom w:val="single" w:sz="6" w:space="0" w:color="auto"/>
              <w:right w:val="single" w:sz="6" w:space="0" w:color="auto"/>
            </w:tcBorders>
          </w:tcPr>
          <w:p w14:paraId="152168CA"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sz w:val="24"/>
                <w:szCs w:val="24"/>
              </w:rPr>
              <w:t>Спосіб проведення</w:t>
            </w:r>
          </w:p>
        </w:tc>
        <w:tc>
          <w:tcPr>
            <w:tcW w:w="7000" w:type="dxa"/>
            <w:tcBorders>
              <w:top w:val="single" w:sz="6" w:space="0" w:color="auto"/>
              <w:left w:val="single" w:sz="6" w:space="0" w:color="auto"/>
              <w:bottom w:val="single" w:sz="6" w:space="0" w:color="auto"/>
            </w:tcBorders>
          </w:tcPr>
          <w:p w14:paraId="3DBDCFFF"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X</w:t>
            </w:r>
            <w:r>
              <w:rPr>
                <w:rFonts w:ascii="Times New Roman CYR" w:hAnsi="Times New Roman CYR" w:cs="Times New Roman CYR"/>
                <w:sz w:val="24"/>
                <w:szCs w:val="24"/>
              </w:rPr>
              <w:tab/>
              <w:t>очне голос</w:t>
            </w:r>
            <w:r>
              <w:rPr>
                <w:rFonts w:ascii="Times New Roman CYR" w:hAnsi="Times New Roman CYR" w:cs="Times New Roman CYR"/>
                <w:sz w:val="24"/>
                <w:szCs w:val="24"/>
              </w:rPr>
              <w:t>ування, місце проведення: Україна, мiсто Київ, пр-т Берестейський,67, 6-й поверх, кiмната переговорiв.</w:t>
            </w:r>
          </w:p>
          <w:p w14:paraId="35E12F79"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ab/>
              <w:t>електронне голосування</w:t>
            </w:r>
          </w:p>
          <w:p w14:paraId="1AE6F386"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ab/>
              <w:t>опитування (дистанційно)</w:t>
            </w:r>
          </w:p>
        </w:tc>
      </w:tr>
      <w:tr w:rsidR="00000000" w14:paraId="00B93CEF" w14:textId="77777777">
        <w:tblPrEx>
          <w:tblCellMar>
            <w:top w:w="0" w:type="dxa"/>
            <w:bottom w:w="0" w:type="dxa"/>
          </w:tblCellMar>
        </w:tblPrEx>
        <w:trPr>
          <w:trHeight w:val="200"/>
        </w:trPr>
        <w:tc>
          <w:tcPr>
            <w:tcW w:w="3000" w:type="dxa"/>
            <w:tcBorders>
              <w:top w:val="single" w:sz="6" w:space="0" w:color="auto"/>
              <w:bottom w:val="single" w:sz="6" w:space="0" w:color="auto"/>
              <w:right w:val="single" w:sz="6" w:space="0" w:color="auto"/>
            </w:tcBorders>
          </w:tcPr>
          <w:p w14:paraId="454136D8"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sz w:val="24"/>
                <w:szCs w:val="24"/>
              </w:rPr>
              <w:t>Суб'єкт скликання</w:t>
            </w:r>
          </w:p>
        </w:tc>
        <w:tc>
          <w:tcPr>
            <w:tcW w:w="7000" w:type="dxa"/>
            <w:tcBorders>
              <w:top w:val="single" w:sz="6" w:space="0" w:color="auto"/>
              <w:left w:val="single" w:sz="6" w:space="0" w:color="auto"/>
              <w:bottom w:val="single" w:sz="6" w:space="0" w:color="auto"/>
            </w:tcBorders>
          </w:tcPr>
          <w:p w14:paraId="71E1DBC6"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Загальнi збори проводилися згiдно iз ст. 59 Закону України "Про </w:t>
            </w:r>
            <w:r>
              <w:rPr>
                <w:rFonts w:ascii="Times New Roman CYR" w:hAnsi="Times New Roman CYR" w:cs="Times New Roman CYR"/>
                <w:sz w:val="24"/>
                <w:szCs w:val="24"/>
              </w:rPr>
              <w:lastRenderedPageBreak/>
              <w:t>акцiонернi товариств</w:t>
            </w:r>
            <w:r>
              <w:rPr>
                <w:rFonts w:ascii="Times New Roman CYR" w:hAnsi="Times New Roman CYR" w:cs="Times New Roman CYR"/>
                <w:sz w:val="24"/>
                <w:szCs w:val="24"/>
              </w:rPr>
              <w:t>а"</w:t>
            </w:r>
          </w:p>
        </w:tc>
      </w:tr>
      <w:tr w:rsidR="00000000" w14:paraId="46E6E1D1" w14:textId="77777777">
        <w:tblPrEx>
          <w:tblCellMar>
            <w:top w:w="0" w:type="dxa"/>
            <w:bottom w:w="0" w:type="dxa"/>
          </w:tblCellMar>
        </w:tblPrEx>
        <w:trPr>
          <w:trHeight w:val="200"/>
        </w:trPr>
        <w:tc>
          <w:tcPr>
            <w:tcW w:w="10000" w:type="dxa"/>
            <w:gridSpan w:val="2"/>
            <w:tcBorders>
              <w:top w:val="single" w:sz="6" w:space="0" w:color="auto"/>
              <w:bottom w:val="single" w:sz="6" w:space="0" w:color="auto"/>
            </w:tcBorders>
          </w:tcPr>
          <w:p w14:paraId="5D6355FE"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sz w:val="24"/>
                <w:szCs w:val="24"/>
              </w:rPr>
              <w:lastRenderedPageBreak/>
              <w:t>Питання порядку денного та прийняті рішення:</w:t>
            </w:r>
          </w:p>
        </w:tc>
      </w:tr>
      <w:tr w:rsidR="00000000" w14:paraId="657D4A84" w14:textId="77777777">
        <w:tblPrEx>
          <w:tblCellMar>
            <w:top w:w="0" w:type="dxa"/>
            <w:bottom w:w="0" w:type="dxa"/>
          </w:tblCellMar>
        </w:tblPrEx>
        <w:trPr>
          <w:trHeight w:val="200"/>
        </w:trPr>
        <w:tc>
          <w:tcPr>
            <w:tcW w:w="10000" w:type="dxa"/>
            <w:gridSpan w:val="2"/>
            <w:tcBorders>
              <w:top w:val="single" w:sz="6" w:space="0" w:color="auto"/>
              <w:bottom w:val="single" w:sz="6" w:space="0" w:color="auto"/>
            </w:tcBorders>
          </w:tcPr>
          <w:p w14:paraId="2271ED7D"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Питання 1: Обрання голови та секретаря загальних зборiв.</w:t>
            </w:r>
          </w:p>
          <w:p w14:paraId="07B090BB"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Прийняте рiшення: Обрати головою загальних зборiв Боярина Олега Петровича, секретарем загальних зборiв - Шостака Олександра Федоровича.</w:t>
            </w:r>
          </w:p>
          <w:p w14:paraId="1BAD11E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Питання 2: Попереднє надання згоди на вчинення значних правочинiв.</w:t>
            </w:r>
          </w:p>
          <w:p w14:paraId="5993A43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Прийняте рiшення: Попередньо надати згоду на укладенн</w:t>
            </w:r>
            <w:r>
              <w:rPr>
                <w:rFonts w:ascii="Times New Roman CYR" w:hAnsi="Times New Roman CYR" w:cs="Times New Roman CYR"/>
                <w:sz w:val="24"/>
                <w:szCs w:val="24"/>
              </w:rPr>
              <w:t>я Товариством значних правочинiв, а саме:</w:t>
            </w:r>
          </w:p>
          <w:p w14:paraId="100F32F7"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Новi кредитнi договори, договори застави/iпотеки та договори поруки, а також змiни i доповнення до них, на загальну суму, що не перевищуватиме еквiвалент 30 (тридцять) мiльйонiв євро за офiцiйним курсом Нацiонал</w:t>
            </w:r>
            <w:r>
              <w:rPr>
                <w:rFonts w:ascii="Times New Roman CYR" w:hAnsi="Times New Roman CYR" w:cs="Times New Roman CYR"/>
                <w:sz w:val="24"/>
                <w:szCs w:val="24"/>
              </w:rPr>
              <w:t>ьного Банку України на дату укладання таких правочинiв;</w:t>
            </w:r>
          </w:p>
          <w:p w14:paraId="3222D99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Додатковi угоди, якими вносяться будь-якi змiни до вже укладених кредитних договорiв, договорiв застави/iпотеки та договорiв поруки; гранична сукупна вартiсть вище зазначених попередньо схвале</w:t>
            </w:r>
            <w:r>
              <w:rPr>
                <w:rFonts w:ascii="Times New Roman CYR" w:hAnsi="Times New Roman CYR" w:cs="Times New Roman CYR"/>
                <w:sz w:val="24"/>
                <w:szCs w:val="24"/>
              </w:rPr>
              <w:t xml:space="preserve">них правочинiв не повинна перевищувати еквiвалент 30 (тридцять) мiльйонiв євро за офiцiйним курсом Нацiонального Банку України на дату укладання таких правочинiв </w:t>
            </w:r>
          </w:p>
          <w:p w14:paraId="7E014D1D"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Договори щодо надання/отримання поворотної фiнансової допомоги на загальну суму (лiмi</w:t>
            </w:r>
            <w:r>
              <w:rPr>
                <w:rFonts w:ascii="Times New Roman CYR" w:hAnsi="Times New Roman CYR" w:cs="Times New Roman CYR"/>
                <w:sz w:val="24"/>
                <w:szCs w:val="24"/>
              </w:rPr>
              <w:t>т), що не перевищує еквiвалент 100 (сто) мiльйонiв гривень, а також будь-якi змiни та доповнення до них, що не збiльшують зазначений лiмiт.</w:t>
            </w:r>
          </w:p>
          <w:p w14:paraId="12F84FA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Iншi договори на загальну суму (лiмiт), що не перевищує 100 (сто) мiльйонiв гривень на дату укладання таких право</w:t>
            </w:r>
            <w:r>
              <w:rPr>
                <w:rFonts w:ascii="Times New Roman CYR" w:hAnsi="Times New Roman CYR" w:cs="Times New Roman CYR"/>
                <w:sz w:val="24"/>
                <w:szCs w:val="24"/>
              </w:rPr>
              <w:t>чинiв, а також будь-якi змiни та доповнення до них, що не збiльшують зазначений лiмiт вiдповiдальностi.</w:t>
            </w:r>
          </w:p>
          <w:p w14:paraId="5B141507"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        Укладання вказаних значних правочинiв, а також укладання (пiдписання) у майбутньому необхiдних додаткових угод чи доповнень до вказаних кредитни</w:t>
            </w:r>
            <w:r>
              <w:rPr>
                <w:rFonts w:ascii="Times New Roman CYR" w:hAnsi="Times New Roman CYR" w:cs="Times New Roman CYR"/>
                <w:sz w:val="24"/>
                <w:szCs w:val="24"/>
              </w:rPr>
              <w:t>х договорiв, договорiв застави/iпотеки, договорiв поруки i договорiв фiнансової допомоги є схваленим/погодженим Загальними зборами акцiонерiв Товариства. Вказанi правочини можуть вчинятися вiд iменi Товариства Генеральним директором  на визначених ним на в</w:t>
            </w:r>
            <w:r>
              <w:rPr>
                <w:rFonts w:ascii="Times New Roman CYR" w:hAnsi="Times New Roman CYR" w:cs="Times New Roman CYR"/>
                <w:sz w:val="24"/>
                <w:szCs w:val="24"/>
              </w:rPr>
              <w:t>ласний розсуд умовах без будь-яких обмежень в межах граничної сукупної вартостi попередньо схвалених значних правочинiв, визначеної даним пунктом, зокрема, але не виключно щодо лiмiту(-iв)/суми/виду кредитування, строку/термiну кредитування, графiкiв зменш</w:t>
            </w:r>
            <w:r>
              <w:rPr>
                <w:rFonts w:ascii="Times New Roman CYR" w:hAnsi="Times New Roman CYR" w:cs="Times New Roman CYR"/>
                <w:sz w:val="24"/>
                <w:szCs w:val="24"/>
              </w:rPr>
              <w:t>ення лiмiту, цiльового використання (мети) кредитування, розмiрiв процентних ставок, комiсiй, штрафiв, будь-яких без виключення iнших платежiв, обсягу вiдповiдальностi та зобов'язань Товариства, предмета(iв) забезпечення, контрагентiв - Позичальникiв, тощо</w:t>
            </w:r>
            <w:r>
              <w:rPr>
                <w:rFonts w:ascii="Times New Roman CYR" w:hAnsi="Times New Roman CYR" w:cs="Times New Roman CYR"/>
                <w:sz w:val="24"/>
                <w:szCs w:val="24"/>
              </w:rPr>
              <w:t>, з правом передоручення вказаних повноважень, без додаткового їх погодження Загальними зборами акцiонерiв/Наглядовою радою Товариства, протягом одного року з дня прийняття цього рiшення.</w:t>
            </w:r>
          </w:p>
          <w:p w14:paraId="2C778E3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Питання 3: Надання згоди на вчинення значних правочинiв. </w:t>
            </w:r>
          </w:p>
          <w:p w14:paraId="01972082"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Прийняте р</w:t>
            </w:r>
            <w:r>
              <w:rPr>
                <w:rFonts w:ascii="Times New Roman CYR" w:hAnsi="Times New Roman CYR" w:cs="Times New Roman CYR"/>
                <w:sz w:val="24"/>
                <w:szCs w:val="24"/>
              </w:rPr>
              <w:t>iшення: 1.1. Надати згоду на укладення Товариством договору з ДП "Авто-Київ" (код ЄДРПОУ 32312646) на купiвлю нерухомого майна - нежилий будинок (лiт. 1), загальною площею 724,3  кв.м, а саме: автосалон i станцiя технiчного обслуговування "СЕАТ", який знах</w:t>
            </w:r>
            <w:r>
              <w:rPr>
                <w:rFonts w:ascii="Times New Roman CYR" w:hAnsi="Times New Roman CYR" w:cs="Times New Roman CYR"/>
                <w:sz w:val="24"/>
                <w:szCs w:val="24"/>
              </w:rPr>
              <w:t>одиться за адресою: мiсто Київ, проспект Перемоги, будинок № 67 (шiстдесят сiм), та належить ДП "Авто-Київ" на пiдставi Договору № 1-АК-АЦ купiвлi-продажу будiвлi/споруди  вiд 06.08.2003р., укладеного мiж ЗАТ "Автотрейдiнг Iнвест" та ДП "Авто-Київ" та акту</w:t>
            </w:r>
            <w:r>
              <w:rPr>
                <w:rFonts w:ascii="Times New Roman CYR" w:hAnsi="Times New Roman CYR" w:cs="Times New Roman CYR"/>
                <w:sz w:val="24"/>
                <w:szCs w:val="24"/>
              </w:rPr>
              <w:t xml:space="preserve"> прийому-передачi нерухомого майна вiд 06.08.2003 року, зареєстрованого Комунальним пiдприємством "Київське мiське бюро технiчної iнвентаризацiї та реєстрацiї права власностi на об'єкти нерухомого майна" 08 серпня 2003 року, записано в реєстрову книгу № 78</w:t>
            </w:r>
            <w:r>
              <w:rPr>
                <w:rFonts w:ascii="Times New Roman CYR" w:hAnsi="Times New Roman CYR" w:cs="Times New Roman CYR"/>
                <w:sz w:val="24"/>
                <w:szCs w:val="24"/>
              </w:rPr>
              <w:t>-п-54 за реєстровим № 5851-П. Право власностi зареєстроване в Державному реєстрi речових прав на нерухоме майно 18 березня 2014 року, номер запису про право власностi 5016005, реєстрацiйний номер об'єкта нерухомого майна 316291780000, що пiдтверджується Ви</w:t>
            </w:r>
            <w:r>
              <w:rPr>
                <w:rFonts w:ascii="Times New Roman CYR" w:hAnsi="Times New Roman CYR" w:cs="Times New Roman CYR"/>
                <w:sz w:val="24"/>
                <w:szCs w:val="24"/>
              </w:rPr>
              <w:t xml:space="preserve">тягом з </w:t>
            </w:r>
            <w:r>
              <w:rPr>
                <w:rFonts w:ascii="Times New Roman CYR" w:hAnsi="Times New Roman CYR" w:cs="Times New Roman CYR"/>
                <w:sz w:val="24"/>
                <w:szCs w:val="24"/>
              </w:rPr>
              <w:lastRenderedPageBreak/>
              <w:t>Державного реєстру прав на нерухоме майно про реєстрацiю права власностi за iндексним №19171447 вiд 18 березня 2014 року. Цiна Договору повинна бути , не менше нiж 16 430 464 грн + ПДВ 20% = 19 716 556,8 грн.</w:t>
            </w:r>
          </w:p>
          <w:p w14:paraId="1DC6D6DF"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1.2. Земельна дiлянка, на якiй знаходит</w:t>
            </w:r>
            <w:r>
              <w:rPr>
                <w:rFonts w:ascii="Times New Roman CYR" w:hAnsi="Times New Roman CYR" w:cs="Times New Roman CYR"/>
                <w:sz w:val="24"/>
                <w:szCs w:val="24"/>
              </w:rPr>
              <w:t>ься автосалон i станцiя технiчного обслуговування "СЕАТ", кадастровий номер: 8000000000:88:084:0041, загальною площею 1,1111 га, знаходиться за адресою: мiсто Київ, проспект Перемоги, 67.</w:t>
            </w:r>
          </w:p>
          <w:p w14:paraId="702DF2F7"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1.3. Цiльове призначення (використання) земельної дiлянки - для будi</w:t>
            </w:r>
            <w:r>
              <w:rPr>
                <w:rFonts w:ascii="Times New Roman CYR" w:hAnsi="Times New Roman CYR" w:cs="Times New Roman CYR"/>
                <w:sz w:val="24"/>
                <w:szCs w:val="24"/>
              </w:rPr>
              <w:t>вництва, експлуатацiї та обслуговування автоцентру у межах, якi перенесенi у натуру (на мiсцевiсть).</w:t>
            </w:r>
          </w:p>
          <w:p w14:paraId="2DCEDDCA"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1.4. Уповноважити Директора Товариства Боярина Петра Iллiча на вчинення вiд iменi Товариства правочину та пiдписання договору зазначеного в пунктi 1.1 цьог</w:t>
            </w:r>
            <w:r>
              <w:rPr>
                <w:rFonts w:ascii="Times New Roman CYR" w:hAnsi="Times New Roman CYR" w:cs="Times New Roman CYR"/>
                <w:sz w:val="24"/>
                <w:szCs w:val="24"/>
              </w:rPr>
              <w:t>о рiшення.</w:t>
            </w:r>
          </w:p>
          <w:p w14:paraId="741F4767"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2.1. Надати згоду на укладення Товариством договору з Товариством з обмеженою вiдповiдальнiстю "IБХ Транспорт" (код ЄДРПОУ 35635499) на купiвлю нежитловi будiвлi (лiтера 2 та лiтера 6), загальною площею 2 427,6 кв.м., якi знаходяться за адресою:</w:t>
            </w:r>
            <w:r>
              <w:rPr>
                <w:rFonts w:ascii="Times New Roman CYR" w:hAnsi="Times New Roman CYR" w:cs="Times New Roman CYR"/>
                <w:sz w:val="24"/>
                <w:szCs w:val="24"/>
              </w:rPr>
              <w:t xml:space="preserve"> мiсто Київ, проспект Берестейський (колишня назва Перемоги), будинок № 67 (далi -Майно). Майно  належить Продавцю на пiдставi Договору купiвлi-продажу нерухомого майна вiд 29 сiчня 2014 року, посвiдченого приватним нотарiусом Київського мiського нотарiаль</w:t>
            </w:r>
            <w:r>
              <w:rPr>
                <w:rFonts w:ascii="Times New Roman CYR" w:hAnsi="Times New Roman CYR" w:cs="Times New Roman CYR"/>
                <w:sz w:val="24"/>
                <w:szCs w:val="24"/>
              </w:rPr>
              <w:t>ного округу Заєць I.О. та зареєстрованого в реєстрi за № 123. Право власностi Продавця на майно пiдтверджується витягами, а саме: Витягом з Державного реєстру речових прав на нерухоме майно про реєстрацiю права власностi, iндексний номер 17014587 вiд 29.01</w:t>
            </w:r>
            <w:r>
              <w:rPr>
                <w:rFonts w:ascii="Times New Roman CYR" w:hAnsi="Times New Roman CYR" w:cs="Times New Roman CYR"/>
                <w:sz w:val="24"/>
                <w:szCs w:val="24"/>
              </w:rPr>
              <w:t>.2014р. та Витягом з Державного реєстру речових прав, iндексний номер витягу 395249692 вiд 17.09.2024р., реєстрацiйний номер об'єкта нерухомого майна 280682180000, номер вiдомостей про речове право  4477059 за цiною не бiльше нiж 32 574 464 грн + ПДВ 20% =</w:t>
            </w:r>
            <w:r>
              <w:rPr>
                <w:rFonts w:ascii="Times New Roman CYR" w:hAnsi="Times New Roman CYR" w:cs="Times New Roman CYR"/>
                <w:sz w:val="24"/>
                <w:szCs w:val="24"/>
              </w:rPr>
              <w:t xml:space="preserve"> 39 089 356,8 (тридцять дев'ять  мiльйонiв вiсiмдесят дев'ять тисяч триста п'ятдесят шiсть) гривень 80 коп.</w:t>
            </w:r>
          </w:p>
          <w:p w14:paraId="6F031D05"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2.2. Уповноважити Директора Товариства Боярина Петра Iллiча на вчинення вiд iменi Товариства правочину та пiдписання договору зазначеного в пунктi 2</w:t>
            </w:r>
            <w:r>
              <w:rPr>
                <w:rFonts w:ascii="Times New Roman CYR" w:hAnsi="Times New Roman CYR" w:cs="Times New Roman CYR"/>
                <w:sz w:val="24"/>
                <w:szCs w:val="24"/>
              </w:rPr>
              <w:t>.1. цього рiшення.</w:t>
            </w:r>
          </w:p>
        </w:tc>
      </w:tr>
      <w:tr w:rsidR="00000000" w14:paraId="4E073EA5" w14:textId="77777777">
        <w:tblPrEx>
          <w:tblCellMar>
            <w:top w:w="0" w:type="dxa"/>
            <w:bottom w:w="0" w:type="dxa"/>
          </w:tblCellMar>
        </w:tblPrEx>
        <w:trPr>
          <w:trHeight w:val="200"/>
        </w:trPr>
        <w:tc>
          <w:tcPr>
            <w:tcW w:w="3000" w:type="dxa"/>
            <w:tcBorders>
              <w:top w:val="single" w:sz="6" w:space="0" w:color="auto"/>
              <w:bottom w:val="single" w:sz="6" w:space="0" w:color="auto"/>
              <w:right w:val="single" w:sz="6" w:space="0" w:color="auto"/>
            </w:tcBorders>
          </w:tcPr>
          <w:p w14:paraId="12A093FB"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sz w:val="24"/>
                <w:szCs w:val="24"/>
              </w:rPr>
              <w:lastRenderedPageBreak/>
              <w:t>URL-адреса протоколу загальних зборів:</w:t>
            </w:r>
          </w:p>
        </w:tc>
        <w:tc>
          <w:tcPr>
            <w:tcW w:w="7000" w:type="dxa"/>
            <w:tcBorders>
              <w:top w:val="single" w:sz="6" w:space="0" w:color="auto"/>
              <w:left w:val="single" w:sz="6" w:space="0" w:color="auto"/>
              <w:bottom w:val="single" w:sz="6" w:space="0" w:color="auto"/>
            </w:tcBorders>
          </w:tcPr>
          <w:p w14:paraId="3559B87C"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https://www.invest.autotrading.ua/rus/indexdf95.html?sidemenu_link_id=company</w:t>
            </w:r>
          </w:p>
        </w:tc>
      </w:tr>
    </w:tbl>
    <w:p w14:paraId="06FB125E"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p w14:paraId="68FC4C2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p w14:paraId="32017FBB"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sz w:val="24"/>
          <w:szCs w:val="24"/>
        </w:rPr>
        <w:t>Частина 4. Рада</w:t>
      </w:r>
    </w:p>
    <w:p w14:paraId="7E8DF86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b/>
          <w:bCs/>
          <w:sz w:val="24"/>
          <w:szCs w:val="24"/>
        </w:rPr>
        <w:t>Персональний склад ради та її комітетів</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000"/>
        <w:gridCol w:w="1150"/>
        <w:gridCol w:w="1150"/>
        <w:gridCol w:w="1150"/>
        <w:gridCol w:w="1150"/>
        <w:gridCol w:w="1150"/>
        <w:gridCol w:w="1250"/>
      </w:tblGrid>
      <w:tr w:rsidR="00000000" w14:paraId="49A09844" w14:textId="77777777">
        <w:tblPrEx>
          <w:tblCellMar>
            <w:top w:w="0" w:type="dxa"/>
            <w:bottom w:w="0" w:type="dxa"/>
          </w:tblCellMar>
        </w:tblPrEx>
        <w:trPr>
          <w:trHeight w:val="200"/>
        </w:trPr>
        <w:tc>
          <w:tcPr>
            <w:tcW w:w="3000" w:type="dxa"/>
            <w:vMerge w:val="restart"/>
            <w:tcBorders>
              <w:top w:val="single" w:sz="6" w:space="0" w:color="auto"/>
              <w:bottom w:val="single" w:sz="6" w:space="0" w:color="auto"/>
              <w:right w:val="single" w:sz="6" w:space="0" w:color="auto"/>
            </w:tcBorders>
            <w:vAlign w:val="center"/>
          </w:tcPr>
          <w:p w14:paraId="2780897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Ім'я члена ради, строк повноважень у звітному періоді</w:t>
            </w:r>
          </w:p>
        </w:tc>
        <w:tc>
          <w:tcPr>
            <w:tcW w:w="1150" w:type="dxa"/>
            <w:vMerge w:val="restart"/>
            <w:tcBorders>
              <w:top w:val="single" w:sz="6" w:space="0" w:color="auto"/>
              <w:left w:val="single" w:sz="6" w:space="0" w:color="auto"/>
              <w:bottom w:val="single" w:sz="6" w:space="0" w:color="auto"/>
              <w:right w:val="single" w:sz="6" w:space="0" w:color="auto"/>
            </w:tcBorders>
            <w:vAlign w:val="center"/>
          </w:tcPr>
          <w:p w14:paraId="0925D36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РНОКПП</w:t>
            </w:r>
          </w:p>
        </w:tc>
        <w:tc>
          <w:tcPr>
            <w:tcW w:w="1150" w:type="dxa"/>
            <w:vMerge w:val="restart"/>
            <w:tcBorders>
              <w:top w:val="single" w:sz="6" w:space="0" w:color="auto"/>
              <w:left w:val="single" w:sz="6" w:space="0" w:color="auto"/>
              <w:bottom w:val="single" w:sz="6" w:space="0" w:color="auto"/>
              <w:right w:val="single" w:sz="6" w:space="0" w:color="auto"/>
            </w:tcBorders>
            <w:vAlign w:val="center"/>
          </w:tcPr>
          <w:p w14:paraId="0B2CBD7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УНЗР</w:t>
            </w:r>
          </w:p>
        </w:tc>
        <w:tc>
          <w:tcPr>
            <w:tcW w:w="1150" w:type="dxa"/>
            <w:vMerge w:val="restart"/>
            <w:tcBorders>
              <w:top w:val="single" w:sz="6" w:space="0" w:color="auto"/>
              <w:left w:val="single" w:sz="6" w:space="0" w:color="auto"/>
              <w:bottom w:val="single" w:sz="6" w:space="0" w:color="auto"/>
              <w:right w:val="single" w:sz="6" w:space="0" w:color="auto"/>
            </w:tcBorders>
            <w:vAlign w:val="center"/>
          </w:tcPr>
          <w:p w14:paraId="4E6E236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Голова/ заступник голови ради</w:t>
            </w:r>
          </w:p>
        </w:tc>
        <w:tc>
          <w:tcPr>
            <w:tcW w:w="3550" w:type="dxa"/>
            <w:gridSpan w:val="3"/>
            <w:tcBorders>
              <w:top w:val="single" w:sz="6" w:space="0" w:color="auto"/>
              <w:left w:val="single" w:sz="6" w:space="0" w:color="auto"/>
              <w:bottom w:val="single" w:sz="6" w:space="0" w:color="auto"/>
            </w:tcBorders>
            <w:vAlign w:val="center"/>
          </w:tcPr>
          <w:p w14:paraId="7251DD3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ab/>
              <w:t>Голова / член комітету ради</w:t>
            </w:r>
          </w:p>
        </w:tc>
      </w:tr>
      <w:tr w:rsidR="00000000" w14:paraId="5C32C7CF" w14:textId="77777777">
        <w:tblPrEx>
          <w:tblCellMar>
            <w:top w:w="0" w:type="dxa"/>
            <w:bottom w:w="0" w:type="dxa"/>
          </w:tblCellMar>
        </w:tblPrEx>
        <w:trPr>
          <w:trHeight w:val="200"/>
        </w:trPr>
        <w:tc>
          <w:tcPr>
            <w:tcW w:w="3000" w:type="dxa"/>
            <w:vMerge/>
            <w:tcBorders>
              <w:top w:val="single" w:sz="6" w:space="0" w:color="auto"/>
              <w:bottom w:val="single" w:sz="6" w:space="0" w:color="auto"/>
              <w:right w:val="single" w:sz="6" w:space="0" w:color="auto"/>
            </w:tcBorders>
            <w:vAlign w:val="center"/>
          </w:tcPr>
          <w:p w14:paraId="30FE4A5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150" w:type="dxa"/>
            <w:vMerge/>
            <w:tcBorders>
              <w:top w:val="single" w:sz="6" w:space="0" w:color="auto"/>
              <w:left w:val="single" w:sz="6" w:space="0" w:color="auto"/>
              <w:bottom w:val="single" w:sz="6" w:space="0" w:color="auto"/>
              <w:right w:val="single" w:sz="6" w:space="0" w:color="auto"/>
            </w:tcBorders>
            <w:vAlign w:val="center"/>
          </w:tcPr>
          <w:p w14:paraId="267692B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150" w:type="dxa"/>
            <w:vMerge/>
            <w:tcBorders>
              <w:top w:val="single" w:sz="6" w:space="0" w:color="auto"/>
              <w:left w:val="single" w:sz="6" w:space="0" w:color="auto"/>
              <w:bottom w:val="single" w:sz="6" w:space="0" w:color="auto"/>
              <w:right w:val="single" w:sz="6" w:space="0" w:color="auto"/>
            </w:tcBorders>
            <w:vAlign w:val="center"/>
          </w:tcPr>
          <w:p w14:paraId="2DE76FA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150" w:type="dxa"/>
            <w:vMerge/>
            <w:tcBorders>
              <w:top w:val="single" w:sz="6" w:space="0" w:color="auto"/>
              <w:left w:val="single" w:sz="6" w:space="0" w:color="auto"/>
              <w:bottom w:val="single" w:sz="6" w:space="0" w:color="auto"/>
              <w:right w:val="single" w:sz="6" w:space="0" w:color="auto"/>
            </w:tcBorders>
            <w:vAlign w:val="center"/>
          </w:tcPr>
          <w:p w14:paraId="22B2B56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150" w:type="dxa"/>
            <w:tcBorders>
              <w:top w:val="single" w:sz="6" w:space="0" w:color="auto"/>
              <w:left w:val="single" w:sz="6" w:space="0" w:color="auto"/>
              <w:bottom w:val="single" w:sz="6" w:space="0" w:color="auto"/>
              <w:right w:val="single" w:sz="6" w:space="0" w:color="auto"/>
            </w:tcBorders>
            <w:vAlign w:val="center"/>
          </w:tcPr>
          <w:p w14:paraId="3CE60D8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Назва комітету - 1</w:t>
            </w:r>
          </w:p>
        </w:tc>
        <w:tc>
          <w:tcPr>
            <w:tcW w:w="1150" w:type="dxa"/>
            <w:tcBorders>
              <w:top w:val="single" w:sz="6" w:space="0" w:color="auto"/>
              <w:left w:val="single" w:sz="6" w:space="0" w:color="auto"/>
              <w:bottom w:val="single" w:sz="6" w:space="0" w:color="auto"/>
              <w:right w:val="single" w:sz="6" w:space="0" w:color="auto"/>
            </w:tcBorders>
            <w:vAlign w:val="center"/>
          </w:tcPr>
          <w:p w14:paraId="60A2D1F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Назва комітету - 2</w:t>
            </w:r>
          </w:p>
        </w:tc>
        <w:tc>
          <w:tcPr>
            <w:tcW w:w="1250" w:type="dxa"/>
            <w:tcBorders>
              <w:top w:val="single" w:sz="6" w:space="0" w:color="auto"/>
              <w:left w:val="single" w:sz="6" w:space="0" w:color="auto"/>
              <w:bottom w:val="single" w:sz="6" w:space="0" w:color="auto"/>
            </w:tcBorders>
            <w:vAlign w:val="center"/>
          </w:tcPr>
          <w:p w14:paraId="615D87E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Назва комітету - 3</w:t>
            </w:r>
          </w:p>
        </w:tc>
      </w:tr>
      <w:tr w:rsidR="00000000" w14:paraId="511878E4" w14:textId="77777777">
        <w:tblPrEx>
          <w:tblCellMar>
            <w:top w:w="0" w:type="dxa"/>
            <w:bottom w:w="0" w:type="dxa"/>
          </w:tblCellMar>
        </w:tblPrEx>
        <w:trPr>
          <w:trHeight w:val="200"/>
        </w:trPr>
        <w:tc>
          <w:tcPr>
            <w:tcW w:w="3000" w:type="dxa"/>
            <w:tcBorders>
              <w:top w:val="single" w:sz="6" w:space="0" w:color="auto"/>
              <w:bottom w:val="single" w:sz="6" w:space="0" w:color="auto"/>
              <w:right w:val="single" w:sz="6" w:space="0" w:color="auto"/>
            </w:tcBorders>
          </w:tcPr>
          <w:p w14:paraId="232840D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Боярин Олег Петрович, 01.01.2025 - 31.12.2025</w:t>
            </w:r>
          </w:p>
        </w:tc>
        <w:tc>
          <w:tcPr>
            <w:tcW w:w="1150" w:type="dxa"/>
            <w:tcBorders>
              <w:top w:val="single" w:sz="6" w:space="0" w:color="auto"/>
              <w:left w:val="single" w:sz="6" w:space="0" w:color="auto"/>
              <w:bottom w:val="single" w:sz="6" w:space="0" w:color="auto"/>
              <w:right w:val="single" w:sz="6" w:space="0" w:color="auto"/>
            </w:tcBorders>
          </w:tcPr>
          <w:p w14:paraId="5A4B6BF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150" w:type="dxa"/>
            <w:tcBorders>
              <w:top w:val="single" w:sz="6" w:space="0" w:color="auto"/>
              <w:left w:val="single" w:sz="6" w:space="0" w:color="auto"/>
              <w:bottom w:val="single" w:sz="6" w:space="0" w:color="auto"/>
              <w:right w:val="single" w:sz="6" w:space="0" w:color="auto"/>
            </w:tcBorders>
          </w:tcPr>
          <w:p w14:paraId="1A7AAF7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150" w:type="dxa"/>
            <w:tcBorders>
              <w:top w:val="single" w:sz="6" w:space="0" w:color="auto"/>
              <w:left w:val="single" w:sz="6" w:space="0" w:color="auto"/>
              <w:bottom w:val="single" w:sz="6" w:space="0" w:color="auto"/>
              <w:right w:val="single" w:sz="6" w:space="0" w:color="auto"/>
            </w:tcBorders>
          </w:tcPr>
          <w:p w14:paraId="6FAB1B6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X</w:t>
            </w:r>
          </w:p>
        </w:tc>
        <w:tc>
          <w:tcPr>
            <w:tcW w:w="1150" w:type="dxa"/>
            <w:tcBorders>
              <w:top w:val="single" w:sz="6" w:space="0" w:color="auto"/>
              <w:left w:val="single" w:sz="6" w:space="0" w:color="auto"/>
              <w:bottom w:val="single" w:sz="6" w:space="0" w:color="auto"/>
              <w:right w:val="single" w:sz="6" w:space="0" w:color="auto"/>
            </w:tcBorders>
          </w:tcPr>
          <w:p w14:paraId="1248670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150" w:type="dxa"/>
            <w:tcBorders>
              <w:top w:val="single" w:sz="6" w:space="0" w:color="auto"/>
              <w:left w:val="single" w:sz="6" w:space="0" w:color="auto"/>
              <w:bottom w:val="single" w:sz="6" w:space="0" w:color="auto"/>
              <w:right w:val="single" w:sz="6" w:space="0" w:color="auto"/>
            </w:tcBorders>
          </w:tcPr>
          <w:p w14:paraId="7EA5ABE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250" w:type="dxa"/>
            <w:tcBorders>
              <w:top w:val="single" w:sz="6" w:space="0" w:color="auto"/>
              <w:left w:val="single" w:sz="6" w:space="0" w:color="auto"/>
              <w:bottom w:val="single" w:sz="6" w:space="0" w:color="auto"/>
            </w:tcBorders>
          </w:tcPr>
          <w:p w14:paraId="34C0520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r>
      <w:tr w:rsidR="00000000" w14:paraId="45E77D0C" w14:textId="77777777">
        <w:tblPrEx>
          <w:tblCellMar>
            <w:top w:w="0" w:type="dxa"/>
            <w:bottom w:w="0" w:type="dxa"/>
          </w:tblCellMar>
        </w:tblPrEx>
        <w:trPr>
          <w:trHeight w:val="200"/>
        </w:trPr>
        <w:tc>
          <w:tcPr>
            <w:tcW w:w="3000" w:type="dxa"/>
            <w:tcBorders>
              <w:top w:val="single" w:sz="6" w:space="0" w:color="auto"/>
              <w:bottom w:val="single" w:sz="6" w:space="0" w:color="auto"/>
              <w:right w:val="single" w:sz="6" w:space="0" w:color="auto"/>
            </w:tcBorders>
          </w:tcPr>
          <w:p w14:paraId="32E2973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Дьяконов Олег Валерiйович, 01.01.2025 - 31.12.2025</w:t>
            </w:r>
          </w:p>
        </w:tc>
        <w:tc>
          <w:tcPr>
            <w:tcW w:w="1150" w:type="dxa"/>
            <w:tcBorders>
              <w:top w:val="single" w:sz="6" w:space="0" w:color="auto"/>
              <w:left w:val="single" w:sz="6" w:space="0" w:color="auto"/>
              <w:bottom w:val="single" w:sz="6" w:space="0" w:color="auto"/>
              <w:right w:val="single" w:sz="6" w:space="0" w:color="auto"/>
            </w:tcBorders>
          </w:tcPr>
          <w:p w14:paraId="39CF473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150" w:type="dxa"/>
            <w:tcBorders>
              <w:top w:val="single" w:sz="6" w:space="0" w:color="auto"/>
              <w:left w:val="single" w:sz="6" w:space="0" w:color="auto"/>
              <w:bottom w:val="single" w:sz="6" w:space="0" w:color="auto"/>
              <w:right w:val="single" w:sz="6" w:space="0" w:color="auto"/>
            </w:tcBorders>
          </w:tcPr>
          <w:p w14:paraId="5FEC9C1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150" w:type="dxa"/>
            <w:tcBorders>
              <w:top w:val="single" w:sz="6" w:space="0" w:color="auto"/>
              <w:left w:val="single" w:sz="6" w:space="0" w:color="auto"/>
              <w:bottom w:val="single" w:sz="6" w:space="0" w:color="auto"/>
              <w:right w:val="single" w:sz="6" w:space="0" w:color="auto"/>
            </w:tcBorders>
          </w:tcPr>
          <w:p w14:paraId="132E042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150" w:type="dxa"/>
            <w:tcBorders>
              <w:top w:val="single" w:sz="6" w:space="0" w:color="auto"/>
              <w:left w:val="single" w:sz="6" w:space="0" w:color="auto"/>
              <w:bottom w:val="single" w:sz="6" w:space="0" w:color="auto"/>
              <w:right w:val="single" w:sz="6" w:space="0" w:color="auto"/>
            </w:tcBorders>
          </w:tcPr>
          <w:p w14:paraId="6761995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150" w:type="dxa"/>
            <w:tcBorders>
              <w:top w:val="single" w:sz="6" w:space="0" w:color="auto"/>
              <w:left w:val="single" w:sz="6" w:space="0" w:color="auto"/>
              <w:bottom w:val="single" w:sz="6" w:space="0" w:color="auto"/>
              <w:right w:val="single" w:sz="6" w:space="0" w:color="auto"/>
            </w:tcBorders>
          </w:tcPr>
          <w:p w14:paraId="26457F2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250" w:type="dxa"/>
            <w:tcBorders>
              <w:top w:val="single" w:sz="6" w:space="0" w:color="auto"/>
              <w:left w:val="single" w:sz="6" w:space="0" w:color="auto"/>
              <w:bottom w:val="single" w:sz="6" w:space="0" w:color="auto"/>
            </w:tcBorders>
          </w:tcPr>
          <w:p w14:paraId="532B79A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r>
      <w:tr w:rsidR="00000000" w14:paraId="6F422F54" w14:textId="77777777">
        <w:tblPrEx>
          <w:tblCellMar>
            <w:top w:w="0" w:type="dxa"/>
            <w:bottom w:w="0" w:type="dxa"/>
          </w:tblCellMar>
        </w:tblPrEx>
        <w:trPr>
          <w:trHeight w:val="200"/>
        </w:trPr>
        <w:tc>
          <w:tcPr>
            <w:tcW w:w="3000" w:type="dxa"/>
            <w:tcBorders>
              <w:top w:val="single" w:sz="6" w:space="0" w:color="auto"/>
              <w:bottom w:val="single" w:sz="6" w:space="0" w:color="auto"/>
              <w:right w:val="single" w:sz="6" w:space="0" w:color="auto"/>
            </w:tcBorders>
          </w:tcPr>
          <w:p w14:paraId="5CB50CB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Крисiн Олександр Валентинович, 01.01.2025 - 31.12.2025</w:t>
            </w:r>
          </w:p>
        </w:tc>
        <w:tc>
          <w:tcPr>
            <w:tcW w:w="1150" w:type="dxa"/>
            <w:tcBorders>
              <w:top w:val="single" w:sz="6" w:space="0" w:color="auto"/>
              <w:left w:val="single" w:sz="6" w:space="0" w:color="auto"/>
              <w:bottom w:val="single" w:sz="6" w:space="0" w:color="auto"/>
              <w:right w:val="single" w:sz="6" w:space="0" w:color="auto"/>
            </w:tcBorders>
          </w:tcPr>
          <w:p w14:paraId="28B60D7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150" w:type="dxa"/>
            <w:tcBorders>
              <w:top w:val="single" w:sz="6" w:space="0" w:color="auto"/>
              <w:left w:val="single" w:sz="6" w:space="0" w:color="auto"/>
              <w:bottom w:val="single" w:sz="6" w:space="0" w:color="auto"/>
              <w:right w:val="single" w:sz="6" w:space="0" w:color="auto"/>
            </w:tcBorders>
          </w:tcPr>
          <w:p w14:paraId="6B2F7C8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150" w:type="dxa"/>
            <w:tcBorders>
              <w:top w:val="single" w:sz="6" w:space="0" w:color="auto"/>
              <w:left w:val="single" w:sz="6" w:space="0" w:color="auto"/>
              <w:bottom w:val="single" w:sz="6" w:space="0" w:color="auto"/>
              <w:right w:val="single" w:sz="6" w:space="0" w:color="auto"/>
            </w:tcBorders>
          </w:tcPr>
          <w:p w14:paraId="17C908E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150" w:type="dxa"/>
            <w:tcBorders>
              <w:top w:val="single" w:sz="6" w:space="0" w:color="auto"/>
              <w:left w:val="single" w:sz="6" w:space="0" w:color="auto"/>
              <w:bottom w:val="single" w:sz="6" w:space="0" w:color="auto"/>
              <w:right w:val="single" w:sz="6" w:space="0" w:color="auto"/>
            </w:tcBorders>
          </w:tcPr>
          <w:p w14:paraId="1667793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150" w:type="dxa"/>
            <w:tcBorders>
              <w:top w:val="single" w:sz="6" w:space="0" w:color="auto"/>
              <w:left w:val="single" w:sz="6" w:space="0" w:color="auto"/>
              <w:bottom w:val="single" w:sz="6" w:space="0" w:color="auto"/>
              <w:right w:val="single" w:sz="6" w:space="0" w:color="auto"/>
            </w:tcBorders>
          </w:tcPr>
          <w:p w14:paraId="1AA2BB2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250" w:type="dxa"/>
            <w:tcBorders>
              <w:top w:val="single" w:sz="6" w:space="0" w:color="auto"/>
              <w:left w:val="single" w:sz="6" w:space="0" w:color="auto"/>
              <w:bottom w:val="single" w:sz="6" w:space="0" w:color="auto"/>
            </w:tcBorders>
          </w:tcPr>
          <w:p w14:paraId="6FF3990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r>
    </w:tbl>
    <w:p w14:paraId="591E938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p w14:paraId="58D5F62D" w14:textId="77777777" w:rsidR="00F660A8" w:rsidRDefault="00F660A8">
      <w:pPr>
        <w:rPr>
          <w:rFonts w:ascii="Times New Roman CYR" w:hAnsi="Times New Roman CYR" w:cs="Times New Roman CYR"/>
          <w:b/>
          <w:bCs/>
          <w:sz w:val="24"/>
          <w:szCs w:val="24"/>
        </w:rPr>
      </w:pPr>
      <w:r>
        <w:rPr>
          <w:rFonts w:ascii="Times New Roman CYR" w:hAnsi="Times New Roman CYR" w:cs="Times New Roman CYR"/>
          <w:b/>
          <w:bCs/>
          <w:sz w:val="24"/>
          <w:szCs w:val="24"/>
        </w:rPr>
        <w:br w:type="page"/>
      </w:r>
    </w:p>
    <w:p w14:paraId="050EEFE0" w14:textId="0CACB630"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b/>
          <w:bCs/>
          <w:sz w:val="24"/>
          <w:szCs w:val="24"/>
        </w:rPr>
        <w:lastRenderedPageBreak/>
        <w:t>Інформація про проведені засідання ради та загальний опис прийнятих рішень</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000"/>
        <w:gridCol w:w="8000"/>
      </w:tblGrid>
      <w:tr w:rsidR="00000000" w14:paraId="64F930E5" w14:textId="77777777">
        <w:tblPrEx>
          <w:tblCellMar>
            <w:top w:w="0" w:type="dxa"/>
            <w:bottom w:w="0" w:type="dxa"/>
          </w:tblCellMar>
        </w:tblPrEx>
        <w:trPr>
          <w:trHeight w:val="200"/>
        </w:trPr>
        <w:tc>
          <w:tcPr>
            <w:tcW w:w="2000" w:type="dxa"/>
            <w:tcBorders>
              <w:top w:val="single" w:sz="6" w:space="0" w:color="auto"/>
              <w:bottom w:val="single" w:sz="6" w:space="0" w:color="auto"/>
              <w:right w:val="single" w:sz="6" w:space="0" w:color="auto"/>
            </w:tcBorders>
          </w:tcPr>
          <w:p w14:paraId="2915169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Кількість засідань ради у звітному періоді:</w:t>
            </w:r>
          </w:p>
        </w:tc>
        <w:tc>
          <w:tcPr>
            <w:tcW w:w="8000" w:type="dxa"/>
            <w:tcBorders>
              <w:top w:val="single" w:sz="6" w:space="0" w:color="auto"/>
              <w:left w:val="single" w:sz="6" w:space="0" w:color="auto"/>
              <w:bottom w:val="single" w:sz="6" w:space="0" w:color="auto"/>
            </w:tcBorders>
          </w:tcPr>
          <w:p w14:paraId="290FFA1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4</w:t>
            </w:r>
          </w:p>
        </w:tc>
      </w:tr>
      <w:tr w:rsidR="00000000" w14:paraId="24C8B06B" w14:textId="77777777">
        <w:tblPrEx>
          <w:tblCellMar>
            <w:top w:w="0" w:type="dxa"/>
            <w:bottom w:w="0" w:type="dxa"/>
          </w:tblCellMar>
        </w:tblPrEx>
        <w:trPr>
          <w:trHeight w:val="200"/>
        </w:trPr>
        <w:tc>
          <w:tcPr>
            <w:tcW w:w="2000" w:type="dxa"/>
            <w:tcBorders>
              <w:top w:val="single" w:sz="6" w:space="0" w:color="auto"/>
              <w:bottom w:val="single" w:sz="6" w:space="0" w:color="auto"/>
              <w:right w:val="single" w:sz="6" w:space="0" w:color="auto"/>
            </w:tcBorders>
          </w:tcPr>
          <w:p w14:paraId="46D5AF69"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з них очних:</w:t>
            </w:r>
          </w:p>
        </w:tc>
        <w:tc>
          <w:tcPr>
            <w:tcW w:w="8000" w:type="dxa"/>
            <w:tcBorders>
              <w:top w:val="single" w:sz="6" w:space="0" w:color="auto"/>
              <w:left w:val="single" w:sz="6" w:space="0" w:color="auto"/>
              <w:bottom w:val="single" w:sz="6" w:space="0" w:color="auto"/>
            </w:tcBorders>
          </w:tcPr>
          <w:p w14:paraId="0EB73068"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4</w:t>
            </w:r>
          </w:p>
        </w:tc>
      </w:tr>
      <w:tr w:rsidR="00000000" w14:paraId="230D71F7" w14:textId="77777777">
        <w:tblPrEx>
          <w:tblCellMar>
            <w:top w:w="0" w:type="dxa"/>
            <w:bottom w:w="0" w:type="dxa"/>
          </w:tblCellMar>
        </w:tblPrEx>
        <w:trPr>
          <w:trHeight w:val="200"/>
        </w:trPr>
        <w:tc>
          <w:tcPr>
            <w:tcW w:w="2000" w:type="dxa"/>
            <w:tcBorders>
              <w:top w:val="single" w:sz="6" w:space="0" w:color="auto"/>
              <w:bottom w:val="single" w:sz="6" w:space="0" w:color="auto"/>
              <w:right w:val="single" w:sz="6" w:space="0" w:color="auto"/>
            </w:tcBorders>
          </w:tcPr>
          <w:p w14:paraId="4224B9E9"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з них заочних:</w:t>
            </w:r>
          </w:p>
        </w:tc>
        <w:tc>
          <w:tcPr>
            <w:tcW w:w="8000" w:type="dxa"/>
            <w:tcBorders>
              <w:top w:val="single" w:sz="6" w:space="0" w:color="auto"/>
              <w:left w:val="single" w:sz="6" w:space="0" w:color="auto"/>
              <w:bottom w:val="single" w:sz="6" w:space="0" w:color="auto"/>
            </w:tcBorders>
          </w:tcPr>
          <w:p w14:paraId="15FCEC99"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0</w:t>
            </w:r>
          </w:p>
        </w:tc>
      </w:tr>
      <w:tr w:rsidR="00000000" w14:paraId="75AC2D76" w14:textId="77777777">
        <w:tblPrEx>
          <w:tblCellMar>
            <w:top w:w="0" w:type="dxa"/>
            <w:bottom w:w="0" w:type="dxa"/>
          </w:tblCellMar>
        </w:tblPrEx>
        <w:trPr>
          <w:trHeight w:val="200"/>
        </w:trPr>
        <w:tc>
          <w:tcPr>
            <w:tcW w:w="2000" w:type="dxa"/>
            <w:tcBorders>
              <w:top w:val="single" w:sz="6" w:space="0" w:color="auto"/>
              <w:bottom w:val="single" w:sz="6" w:space="0" w:color="auto"/>
              <w:right w:val="single" w:sz="6" w:space="0" w:color="auto"/>
            </w:tcBorders>
          </w:tcPr>
          <w:p w14:paraId="55D9D60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Опис ключових рішень ради:</w:t>
            </w:r>
          </w:p>
        </w:tc>
        <w:tc>
          <w:tcPr>
            <w:tcW w:w="8000" w:type="dxa"/>
            <w:tcBorders>
              <w:top w:val="single" w:sz="6" w:space="0" w:color="auto"/>
              <w:left w:val="single" w:sz="6" w:space="0" w:color="auto"/>
              <w:bottom w:val="single" w:sz="6" w:space="0" w:color="auto"/>
            </w:tcBorders>
          </w:tcPr>
          <w:p w14:paraId="20F51826"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rPr>
            </w:pPr>
            <w:r>
              <w:rPr>
                <w:rFonts w:ascii="Times New Roman CYR" w:hAnsi="Times New Roman CYR" w:cs="Times New Roman CYR"/>
              </w:rPr>
              <w:t>У звiтному роцi Наглядовою радою приймалися рiшення щодо виплати винагороди працiвникамТовариства за результатами роботи у 2025 р.; щодо затвердження Штатного розпису на 2025 р; затвердження перелiку програмного забезпечення , що пiдлягає обовязковому вико</w:t>
            </w:r>
            <w:r>
              <w:rPr>
                <w:rFonts w:ascii="Times New Roman CYR" w:hAnsi="Times New Roman CYR" w:cs="Times New Roman CYR"/>
              </w:rPr>
              <w:t>ристанню Товариством у господарськiй дiяльностi; обрання генерального директора.</w:t>
            </w:r>
          </w:p>
        </w:tc>
      </w:tr>
    </w:tbl>
    <w:p w14:paraId="695908E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p w14:paraId="17B70AF1" w14:textId="77777777" w:rsidR="00000000" w:rsidRDefault="00E36928">
      <w:pPr>
        <w:widowControl w:val="0"/>
        <w:autoSpaceDE w:val="0"/>
        <w:autoSpaceDN w:val="0"/>
        <w:adjustRightInd w:val="0"/>
        <w:spacing w:after="0" w:line="240" w:lineRule="auto"/>
        <w:rPr>
          <w:rFonts w:ascii="Times New Roman CYR" w:hAnsi="Times New Roman CYR" w:cs="Times New Roman CYR"/>
          <w:b/>
          <w:bCs/>
          <w:sz w:val="24"/>
          <w:szCs w:val="24"/>
        </w:rPr>
      </w:pPr>
      <w:r>
        <w:rPr>
          <w:rFonts w:ascii="Times New Roman CYR" w:hAnsi="Times New Roman CYR" w:cs="Times New Roman CYR"/>
          <w:b/>
          <w:bCs/>
          <w:sz w:val="24"/>
          <w:szCs w:val="24"/>
        </w:rPr>
        <w:t>Звіт ради</w:t>
      </w:r>
    </w:p>
    <w:p w14:paraId="642B798B"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1) оцiнка складу, структури та дiяльностi ради як колегiального органу (колективної придатностi ради)</w:t>
      </w:r>
    </w:p>
    <w:p w14:paraId="72E2B9F6"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Оцiнка не проводилась</w:t>
      </w:r>
    </w:p>
    <w:p w14:paraId="7F0504DB"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7E983460"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2) оцiнка компетентностi та ефективностi кожного члена ради, включаючи iнформацiю про його дiяльнiсть як посадової особи iнших юридичних осiб або iншу дiяльнiсть - оплачувану i безоплатну</w:t>
      </w:r>
    </w:p>
    <w:p w14:paraId="301E3997"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Оцiнка не проводилась</w:t>
      </w:r>
    </w:p>
    <w:p w14:paraId="1294334B"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ab/>
      </w:r>
    </w:p>
    <w:p w14:paraId="5A808B21"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 xml:space="preserve">3) оцiнка незалежностi кожного з незалежних </w:t>
      </w:r>
      <w:r>
        <w:rPr>
          <w:rFonts w:ascii="Times New Roman CYR" w:hAnsi="Times New Roman CYR" w:cs="Times New Roman CYR"/>
          <w:sz w:val="24"/>
          <w:szCs w:val="24"/>
        </w:rPr>
        <w:t>членiв ради</w:t>
      </w:r>
    </w:p>
    <w:p w14:paraId="10664463"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Незалежнi члени вiдсутнi</w:t>
      </w:r>
    </w:p>
    <w:p w14:paraId="3E5A43CF"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27E83EBB"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4) оцiнка компетентностi та ефективностi кожного з комiтетiв ради, їхнi функцiональнi повноваження. При цьому, комiтет ради з питань аудиту окремо має зазначати iнформацiю про свої висновки щодо незалежностi проведеног</w:t>
      </w:r>
      <w:r>
        <w:rPr>
          <w:rFonts w:ascii="Times New Roman CYR" w:hAnsi="Times New Roman CYR" w:cs="Times New Roman CYR"/>
          <w:sz w:val="24"/>
          <w:szCs w:val="24"/>
        </w:rPr>
        <w:t>о зовнiшнього аудиту особи, зокрема незалежностi аудитора (аудиторської фiрми)</w:t>
      </w:r>
    </w:p>
    <w:p w14:paraId="13BB604E"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 xml:space="preserve">Комiтети не створювались </w:t>
      </w:r>
    </w:p>
    <w:p w14:paraId="166A580C"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08C07152"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 xml:space="preserve">5) оцiнка виконання радою поставлених цiлей особи. </w:t>
      </w:r>
    </w:p>
    <w:p w14:paraId="59C809AA"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Оцiнка не проводилась</w:t>
      </w:r>
    </w:p>
    <w:p w14:paraId="6A27A568"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0E018124"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6) iнформацiя про внутрiшню структуру ради, процедури, що застосовуються пр</w:t>
      </w:r>
      <w:r>
        <w:rPr>
          <w:rFonts w:ascii="Times New Roman CYR" w:hAnsi="Times New Roman CYR" w:cs="Times New Roman CYR"/>
          <w:sz w:val="24"/>
          <w:szCs w:val="24"/>
        </w:rPr>
        <w:t>и прийняттi нею рiшень, включаючи зазначення того, яким чином дiяльнiсть ради зумовила змiни у фiнансово-господарськiй дiяльностi особи</w:t>
      </w:r>
    </w:p>
    <w:p w14:paraId="6AC40D4E"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 xml:space="preserve">Наглядова рада Товариства є колегiальним органом, що здiйснює захист прав акцiонерiв Товариства, i в межах компетенцiї, </w:t>
      </w:r>
      <w:r>
        <w:rPr>
          <w:rFonts w:ascii="Times New Roman CYR" w:hAnsi="Times New Roman CYR" w:cs="Times New Roman CYR"/>
          <w:sz w:val="24"/>
          <w:szCs w:val="24"/>
        </w:rPr>
        <w:t>визначеної Статутом та Законом України "Про акцiонернi товариства", здiйснює управлiння Товариством, а також контролює та регулює дiяльнiсть Генерального директора.</w:t>
      </w:r>
    </w:p>
    <w:p w14:paraId="7E3F5142"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Порядок роботи членiв Наглядової ради та виплати їм винагороди визначається Законом України</w:t>
      </w:r>
      <w:r>
        <w:rPr>
          <w:rFonts w:ascii="Times New Roman CYR" w:hAnsi="Times New Roman CYR" w:cs="Times New Roman CYR"/>
          <w:sz w:val="24"/>
          <w:szCs w:val="24"/>
        </w:rPr>
        <w:t xml:space="preserve"> "Про акцiонернi товариства", Статутом Товариства, положенням про Наглядову раду Товариства, а також цивiльно-правовим чи трудовим договором (контрактом), що укладається з членом Наглядової ради. </w:t>
      </w:r>
    </w:p>
    <w:p w14:paraId="5E1D4EB4"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 xml:space="preserve">Засiдання Наглядової ради проводяться в мiру необхiдностi, </w:t>
      </w:r>
      <w:r>
        <w:rPr>
          <w:rFonts w:ascii="Times New Roman CYR" w:hAnsi="Times New Roman CYR" w:cs="Times New Roman CYR"/>
          <w:sz w:val="24"/>
          <w:szCs w:val="24"/>
        </w:rPr>
        <w:t>але не рiдше одного разу на квартал.</w:t>
      </w:r>
    </w:p>
    <w:p w14:paraId="256147CD"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Форма проведення засiдання Наглядової ради (безпосередня присутнiсть, телефонний режим, режим ON-LINE та iн.) визначається головою Наглядової ради, заступником голови Наглядової ради або членом Наглядової ради, на вимог</w:t>
      </w:r>
      <w:r>
        <w:rPr>
          <w:rFonts w:ascii="Times New Roman CYR" w:hAnsi="Times New Roman CYR" w:cs="Times New Roman CYR"/>
          <w:sz w:val="24"/>
          <w:szCs w:val="24"/>
        </w:rPr>
        <w:t>у якого скликається засiдання Наглядової ради.</w:t>
      </w:r>
    </w:p>
    <w:p w14:paraId="200C5958"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Засiдання Наглядової ради є правомочним, якщо в ньому бере участь бiльше половини її складу. У разi дострокового припинення повноважень одного чи кiлькох членiв Наглядової ради i до обрання всього складу Нагля</w:t>
      </w:r>
      <w:r>
        <w:rPr>
          <w:rFonts w:ascii="Times New Roman CYR" w:hAnsi="Times New Roman CYR" w:cs="Times New Roman CYR"/>
          <w:sz w:val="24"/>
          <w:szCs w:val="24"/>
        </w:rPr>
        <w:t xml:space="preserve">дової ради засiдання Наглядової ради є правомочними для вирiшення питань вiдповiдно до її компетенцiї за умови, що кiлькiсть членiв Наглядової ради, повноваження яких є чинними, становить бiльше половини її складу. На вимогу Наглядової ради в її засiданнi </w:t>
      </w:r>
      <w:r>
        <w:rPr>
          <w:rFonts w:ascii="Times New Roman CYR" w:hAnsi="Times New Roman CYR" w:cs="Times New Roman CYR"/>
          <w:sz w:val="24"/>
          <w:szCs w:val="24"/>
        </w:rPr>
        <w:t>бере участь Генеральний директор.</w:t>
      </w:r>
    </w:p>
    <w:p w14:paraId="14CC3E97"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 xml:space="preserve">Рiшення Наглядової ради приймається простою бiльшiстю голосiв членiв Наглядової ради, якi беруть </w:t>
      </w:r>
      <w:r>
        <w:rPr>
          <w:rFonts w:ascii="Times New Roman CYR" w:hAnsi="Times New Roman CYR" w:cs="Times New Roman CYR"/>
          <w:sz w:val="24"/>
          <w:szCs w:val="24"/>
        </w:rPr>
        <w:lastRenderedPageBreak/>
        <w:t>участь у засiданнi та мають право голосу.</w:t>
      </w:r>
    </w:p>
    <w:p w14:paraId="7A89F47A"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На засiданнi Наглядової ради кожний член Наглядової ради має один голос.</w:t>
      </w:r>
    </w:p>
    <w:p w14:paraId="1974F36B"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36AB1688"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Наглядова</w:t>
      </w:r>
      <w:r>
        <w:rPr>
          <w:rFonts w:ascii="Times New Roman CYR" w:hAnsi="Times New Roman CYR" w:cs="Times New Roman CYR"/>
          <w:sz w:val="24"/>
          <w:szCs w:val="24"/>
        </w:rPr>
        <w:t xml:space="preserve"> рада Товариства не складала звiт про свою дiяльнiсть згiдно з вимогами ч.2 ст.70 Закону України "Про акцiонернi товариства".</w:t>
      </w:r>
    </w:p>
    <w:p w14:paraId="5C8C1DE5"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p w14:paraId="0663C6C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b/>
          <w:bCs/>
          <w:sz w:val="24"/>
          <w:szCs w:val="24"/>
        </w:rPr>
        <w:t>Інформація про одноосібний виконавчий орган та загальний опис прийнятих рішень</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500"/>
        <w:gridCol w:w="6500"/>
      </w:tblGrid>
      <w:tr w:rsidR="00000000" w14:paraId="55E45272"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3CCD083F"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Ім'я керівника, термін повноважень у звітному періоді</w:t>
            </w:r>
          </w:p>
        </w:tc>
        <w:tc>
          <w:tcPr>
            <w:tcW w:w="6500" w:type="dxa"/>
            <w:tcBorders>
              <w:top w:val="single" w:sz="6" w:space="0" w:color="auto"/>
              <w:left w:val="single" w:sz="6" w:space="0" w:color="auto"/>
              <w:bottom w:val="single" w:sz="6" w:space="0" w:color="auto"/>
            </w:tcBorders>
          </w:tcPr>
          <w:p w14:paraId="20C237D3"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Боярин Петро Iллiч, 01.01.2025 - 31.12.2025</w:t>
            </w:r>
          </w:p>
        </w:tc>
      </w:tr>
      <w:tr w:rsidR="00000000" w14:paraId="6841C3A4"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333BD37B"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РНОКПП</w:t>
            </w:r>
          </w:p>
        </w:tc>
        <w:tc>
          <w:tcPr>
            <w:tcW w:w="6500" w:type="dxa"/>
            <w:tcBorders>
              <w:top w:val="single" w:sz="6" w:space="0" w:color="auto"/>
              <w:left w:val="single" w:sz="6" w:space="0" w:color="auto"/>
              <w:bottom w:val="single" w:sz="6" w:space="0" w:color="auto"/>
            </w:tcBorders>
          </w:tcPr>
          <w:p w14:paraId="192CD706"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tc>
      </w:tr>
      <w:tr w:rsidR="00000000" w14:paraId="0EAFAB70"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3DFB48D7"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УНЗР</w:t>
            </w:r>
          </w:p>
        </w:tc>
        <w:tc>
          <w:tcPr>
            <w:tcW w:w="6500" w:type="dxa"/>
            <w:tcBorders>
              <w:top w:val="single" w:sz="6" w:space="0" w:color="auto"/>
              <w:left w:val="single" w:sz="6" w:space="0" w:color="auto"/>
              <w:bottom w:val="single" w:sz="6" w:space="0" w:color="auto"/>
            </w:tcBorders>
          </w:tcPr>
          <w:p w14:paraId="6C2626E9"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tc>
      </w:tr>
      <w:tr w:rsidR="00000000" w14:paraId="0E52EFD0"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0450A5A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Опис ключових рішень керівника</w:t>
            </w:r>
          </w:p>
        </w:tc>
        <w:tc>
          <w:tcPr>
            <w:tcW w:w="6500" w:type="dxa"/>
            <w:tcBorders>
              <w:top w:val="single" w:sz="6" w:space="0" w:color="auto"/>
              <w:left w:val="single" w:sz="6" w:space="0" w:color="auto"/>
              <w:bottom w:val="single" w:sz="6" w:space="0" w:color="auto"/>
            </w:tcBorders>
          </w:tcPr>
          <w:p w14:paraId="24EFD9D3"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rPr>
            </w:pPr>
            <w:r>
              <w:rPr>
                <w:rFonts w:ascii="Times New Roman CYR" w:hAnsi="Times New Roman CYR" w:cs="Times New Roman CYR"/>
              </w:rPr>
              <w:t>Генеральний директор здiйснює загальне керiвництво дiяльнiстю Товариства, вирiшує питання розвитку пiдприємств</w:t>
            </w:r>
            <w:r>
              <w:rPr>
                <w:rFonts w:ascii="Times New Roman CYR" w:hAnsi="Times New Roman CYR" w:cs="Times New Roman CYR"/>
              </w:rPr>
              <w:t xml:space="preserve">а, розробляє рекомендацiї щодо вдосконалення прогнозної, аналiтичної, планової, фiнансової, економiчної дiяльностi. </w:t>
            </w:r>
          </w:p>
          <w:p w14:paraId="20844B8C"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rPr>
            </w:pPr>
            <w:r>
              <w:rPr>
                <w:rFonts w:ascii="Times New Roman CYR" w:hAnsi="Times New Roman CYR" w:cs="Times New Roman CYR"/>
              </w:rPr>
              <w:t>Виплата заробiтної плати, звiтнiсть та сплата орендної плати за землю, органiзацiя здачi в оренду примiщень.</w:t>
            </w:r>
          </w:p>
        </w:tc>
      </w:tr>
      <w:tr w:rsidR="00000000" w14:paraId="79EF64F8"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1EC6A9A6"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Ім'я заступника(ів) керівника, термін повноважень у звітному періоді</w:t>
            </w:r>
          </w:p>
        </w:tc>
        <w:tc>
          <w:tcPr>
            <w:tcW w:w="6500" w:type="dxa"/>
            <w:tcBorders>
              <w:top w:val="single" w:sz="6" w:space="0" w:color="auto"/>
              <w:left w:val="single" w:sz="6" w:space="0" w:color="auto"/>
              <w:bottom w:val="single" w:sz="6" w:space="0" w:color="auto"/>
            </w:tcBorders>
          </w:tcPr>
          <w:p w14:paraId="466709CA"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tc>
      </w:tr>
      <w:tr w:rsidR="00000000" w14:paraId="261CDAD1"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70016F15"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РНОКПП</w:t>
            </w:r>
          </w:p>
        </w:tc>
        <w:tc>
          <w:tcPr>
            <w:tcW w:w="6500" w:type="dxa"/>
            <w:tcBorders>
              <w:top w:val="single" w:sz="6" w:space="0" w:color="auto"/>
              <w:left w:val="single" w:sz="6" w:space="0" w:color="auto"/>
              <w:bottom w:val="single" w:sz="6" w:space="0" w:color="auto"/>
            </w:tcBorders>
          </w:tcPr>
          <w:p w14:paraId="020F758A"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tc>
      </w:tr>
      <w:tr w:rsidR="00000000" w14:paraId="68CD6BDB"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3C0359CC"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УНЗР</w:t>
            </w:r>
          </w:p>
        </w:tc>
        <w:tc>
          <w:tcPr>
            <w:tcW w:w="6500" w:type="dxa"/>
            <w:tcBorders>
              <w:top w:val="single" w:sz="6" w:space="0" w:color="auto"/>
              <w:left w:val="single" w:sz="6" w:space="0" w:color="auto"/>
              <w:bottom w:val="single" w:sz="6" w:space="0" w:color="auto"/>
            </w:tcBorders>
          </w:tcPr>
          <w:p w14:paraId="6798B7BB"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tc>
      </w:tr>
      <w:tr w:rsidR="00000000" w14:paraId="5A441FB2"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2BAF921E"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Сфера відповідальності заступника керівника</w:t>
            </w:r>
          </w:p>
        </w:tc>
        <w:tc>
          <w:tcPr>
            <w:tcW w:w="6500" w:type="dxa"/>
            <w:tcBorders>
              <w:top w:val="single" w:sz="6" w:space="0" w:color="auto"/>
              <w:left w:val="single" w:sz="6" w:space="0" w:color="auto"/>
              <w:bottom w:val="single" w:sz="6" w:space="0" w:color="auto"/>
            </w:tcBorders>
          </w:tcPr>
          <w:p w14:paraId="09854F69"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rPr>
            </w:pPr>
          </w:p>
        </w:tc>
      </w:tr>
      <w:tr w:rsidR="00000000" w14:paraId="50FAE8CD"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0280E47B"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Ім'я та посада особи, яка виконувала обов'язки керівника у звітному періоді, період протягом якого особа здійснювала викона</w:t>
            </w:r>
            <w:r>
              <w:rPr>
                <w:rFonts w:ascii="Times New Roman CYR" w:hAnsi="Times New Roman CYR" w:cs="Times New Roman CYR"/>
                <w:sz w:val="24"/>
                <w:szCs w:val="24"/>
              </w:rPr>
              <w:t>ння обов'язків керівника</w:t>
            </w:r>
          </w:p>
        </w:tc>
        <w:tc>
          <w:tcPr>
            <w:tcW w:w="6500" w:type="dxa"/>
            <w:tcBorders>
              <w:top w:val="single" w:sz="6" w:space="0" w:color="auto"/>
              <w:left w:val="single" w:sz="6" w:space="0" w:color="auto"/>
              <w:bottom w:val="single" w:sz="6" w:space="0" w:color="auto"/>
            </w:tcBorders>
          </w:tcPr>
          <w:p w14:paraId="25C9FCFB"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tc>
      </w:tr>
      <w:tr w:rsidR="00000000" w14:paraId="077E5030"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44C1D31E"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РНОКПП</w:t>
            </w:r>
          </w:p>
        </w:tc>
        <w:tc>
          <w:tcPr>
            <w:tcW w:w="6500" w:type="dxa"/>
            <w:tcBorders>
              <w:top w:val="single" w:sz="6" w:space="0" w:color="auto"/>
              <w:left w:val="single" w:sz="6" w:space="0" w:color="auto"/>
              <w:bottom w:val="single" w:sz="6" w:space="0" w:color="auto"/>
            </w:tcBorders>
          </w:tcPr>
          <w:p w14:paraId="5ACD0D26"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tc>
      </w:tr>
      <w:tr w:rsidR="00000000" w14:paraId="6D2CBA0C"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13D6EBB3"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УНЗР</w:t>
            </w:r>
          </w:p>
        </w:tc>
        <w:tc>
          <w:tcPr>
            <w:tcW w:w="6500" w:type="dxa"/>
            <w:tcBorders>
              <w:top w:val="single" w:sz="6" w:space="0" w:color="auto"/>
              <w:left w:val="single" w:sz="6" w:space="0" w:color="auto"/>
              <w:bottom w:val="single" w:sz="6" w:space="0" w:color="auto"/>
            </w:tcBorders>
          </w:tcPr>
          <w:p w14:paraId="371CF696"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tc>
      </w:tr>
    </w:tbl>
    <w:p w14:paraId="67EA4B3A"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p w14:paraId="2254ED6D" w14:textId="77777777" w:rsidR="00000000" w:rsidRDefault="00E36928">
      <w:pPr>
        <w:widowControl w:val="0"/>
        <w:autoSpaceDE w:val="0"/>
        <w:autoSpaceDN w:val="0"/>
        <w:adjustRightInd w:val="0"/>
        <w:spacing w:after="0" w:line="240" w:lineRule="auto"/>
        <w:rPr>
          <w:rFonts w:ascii="Times New Roman CYR" w:hAnsi="Times New Roman CYR" w:cs="Times New Roman CYR"/>
          <w:b/>
          <w:bCs/>
          <w:sz w:val="24"/>
          <w:szCs w:val="24"/>
        </w:rPr>
      </w:pPr>
      <w:r>
        <w:rPr>
          <w:rFonts w:ascii="Times New Roman CYR" w:hAnsi="Times New Roman CYR" w:cs="Times New Roman CYR"/>
          <w:b/>
          <w:bCs/>
          <w:sz w:val="24"/>
          <w:szCs w:val="24"/>
        </w:rPr>
        <w:t>Звіт виконавчого органу</w:t>
      </w:r>
    </w:p>
    <w:p w14:paraId="2F254404"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1) оцiнка складу, структури та дiяльностi виконавчого органу</w:t>
      </w:r>
    </w:p>
    <w:p w14:paraId="43AF29FD"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Оцiнка не проводилась</w:t>
      </w:r>
    </w:p>
    <w:p w14:paraId="31EAB543"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1438A9D4"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2) оцiнка компетентностi та ефективностi керiвника та заступникiв керiвника / голови та членiв колегiального виконавчого органу, включаючи iнформацiю про його дiяльнiсть як посадової особи iнших юридичних осiб або iншу дiяльнiсть - оплачувану i безоплатну</w:t>
      </w:r>
    </w:p>
    <w:p w14:paraId="5CD7DF5D"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Оцiнка не проводилась</w:t>
      </w:r>
    </w:p>
    <w:p w14:paraId="60A0D936"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15B9D213"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3) оцiнка виконання виконавчим органом поставлених цiлей особи</w:t>
      </w:r>
    </w:p>
    <w:p w14:paraId="14BCD422"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Оцiнка не проводилась</w:t>
      </w:r>
    </w:p>
    <w:p w14:paraId="2B22DCCB"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p>
    <w:p w14:paraId="737D1350"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4) iнформацiя про те, яким чином дiяльнiсть виконавчого органу зумовила змiни у фiнансово-господарськiй дiяльностi особи</w:t>
      </w:r>
    </w:p>
    <w:p w14:paraId="205ACD6A"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sz w:val="24"/>
          <w:szCs w:val="24"/>
        </w:rPr>
      </w:pPr>
      <w:r>
        <w:rPr>
          <w:rFonts w:ascii="Times New Roman CYR" w:hAnsi="Times New Roman CYR" w:cs="Times New Roman CYR"/>
          <w:sz w:val="24"/>
          <w:szCs w:val="24"/>
        </w:rPr>
        <w:t>Активи Товариства станом на 31.12.2025 складали 128620 тис. грн., збiльшилися за 2025 рiк. За результатами 2025 року Товариство отримал</w:t>
      </w:r>
      <w:r>
        <w:rPr>
          <w:rFonts w:ascii="Times New Roman CYR" w:hAnsi="Times New Roman CYR" w:cs="Times New Roman CYR"/>
          <w:sz w:val="24"/>
          <w:szCs w:val="24"/>
        </w:rPr>
        <w:t>о чистий прибуток 8000 тис. грн.</w:t>
      </w:r>
    </w:p>
    <w:p w14:paraId="56871DF8"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p w14:paraId="1895915B"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sz w:val="24"/>
          <w:szCs w:val="24"/>
        </w:rPr>
        <w:lastRenderedPageBreak/>
        <w:t>Частина 7. Опис основних характеристик систем внутрішнього контролю особи, а також перелік структурних підрозділів особи, які здійснюють ключові обов'язки щодо забезпечення роботи систем внутрішнього контролю</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500"/>
        <w:gridCol w:w="6500"/>
      </w:tblGrid>
      <w:tr w:rsidR="00000000" w14:paraId="46C7303B"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3CF616D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sz w:val="24"/>
                <w:szCs w:val="24"/>
              </w:rPr>
              <w:t>1</w:t>
            </w:r>
          </w:p>
        </w:tc>
        <w:tc>
          <w:tcPr>
            <w:tcW w:w="6500" w:type="dxa"/>
            <w:tcBorders>
              <w:top w:val="single" w:sz="6" w:space="0" w:color="auto"/>
              <w:left w:val="single" w:sz="6" w:space="0" w:color="auto"/>
              <w:bottom w:val="single" w:sz="6" w:space="0" w:color="auto"/>
            </w:tcBorders>
          </w:tcPr>
          <w:p w14:paraId="47D80F1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sz w:val="24"/>
                <w:szCs w:val="24"/>
              </w:rPr>
            </w:pPr>
            <w:r>
              <w:rPr>
                <w:rFonts w:ascii="Times New Roman CYR" w:hAnsi="Times New Roman CYR" w:cs="Times New Roman CYR"/>
                <w:sz w:val="24"/>
                <w:szCs w:val="24"/>
              </w:rPr>
              <w:t>2</w:t>
            </w:r>
          </w:p>
        </w:tc>
      </w:tr>
      <w:tr w:rsidR="00000000" w14:paraId="1EE344B3"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62922996"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Система </w:t>
            </w:r>
            <w:r>
              <w:rPr>
                <w:rFonts w:ascii="Times New Roman CYR" w:hAnsi="Times New Roman CYR" w:cs="Times New Roman CYR"/>
                <w:sz w:val="24"/>
                <w:szCs w:val="24"/>
              </w:rPr>
              <w:t>внутрішнього контролю передбачає модель трьох ліній захисту</w:t>
            </w:r>
          </w:p>
        </w:tc>
        <w:tc>
          <w:tcPr>
            <w:tcW w:w="6500" w:type="dxa"/>
            <w:tcBorders>
              <w:top w:val="single" w:sz="6" w:space="0" w:color="auto"/>
              <w:left w:val="single" w:sz="6" w:space="0" w:color="auto"/>
              <w:bottom w:val="single" w:sz="6" w:space="0" w:color="auto"/>
            </w:tcBorders>
          </w:tcPr>
          <w:p w14:paraId="1C525DC0"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ні</w:t>
            </w:r>
          </w:p>
        </w:tc>
      </w:tr>
      <w:tr w:rsidR="00000000" w14:paraId="36FF2D6D"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0FCF587A"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Опис функцій підрозділів першої лінії захисту та перелік ключових підрозділів</w:t>
            </w:r>
          </w:p>
        </w:tc>
        <w:tc>
          <w:tcPr>
            <w:tcW w:w="6500" w:type="dxa"/>
            <w:tcBorders>
              <w:top w:val="single" w:sz="6" w:space="0" w:color="auto"/>
              <w:left w:val="single" w:sz="6" w:space="0" w:color="auto"/>
              <w:bottom w:val="single" w:sz="6" w:space="0" w:color="auto"/>
            </w:tcBorders>
          </w:tcPr>
          <w:p w14:paraId="208204CF"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Опис функцiй пiдроздiлiв першої лiнiї захисту та перелiк ключових пiдроздiлiв вiдсутнiй, так як їх впровадження для Товариства не є обов'язковим </w:t>
            </w:r>
          </w:p>
        </w:tc>
      </w:tr>
      <w:tr w:rsidR="00000000" w14:paraId="53A26515"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767E7939"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Перелік підрозділів та опис функцій підрозділів другої лінії захисту</w:t>
            </w:r>
          </w:p>
        </w:tc>
        <w:tc>
          <w:tcPr>
            <w:tcW w:w="6500" w:type="dxa"/>
            <w:tcBorders>
              <w:top w:val="single" w:sz="6" w:space="0" w:color="auto"/>
              <w:left w:val="single" w:sz="6" w:space="0" w:color="auto"/>
              <w:bottom w:val="single" w:sz="6" w:space="0" w:color="auto"/>
            </w:tcBorders>
          </w:tcPr>
          <w:p w14:paraId="6CFD7C9C"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Опис функцiй пiдроздiлiв другої лiнiї за</w:t>
            </w:r>
            <w:r>
              <w:rPr>
                <w:rFonts w:ascii="Times New Roman CYR" w:hAnsi="Times New Roman CYR" w:cs="Times New Roman CYR"/>
                <w:sz w:val="24"/>
                <w:szCs w:val="24"/>
              </w:rPr>
              <w:t>хисту та перелiк ключових пiдроздiлiв вiдсутнiй, так як їх впровадження для Товариства не є обов'язковим</w:t>
            </w:r>
          </w:p>
        </w:tc>
      </w:tr>
      <w:tr w:rsidR="00000000" w14:paraId="314E30C8"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180CAC93"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Перелік підрозділів та опис функцій підрозділів третьої лінії захисту</w:t>
            </w:r>
          </w:p>
        </w:tc>
        <w:tc>
          <w:tcPr>
            <w:tcW w:w="6500" w:type="dxa"/>
            <w:tcBorders>
              <w:top w:val="single" w:sz="6" w:space="0" w:color="auto"/>
              <w:left w:val="single" w:sz="6" w:space="0" w:color="auto"/>
              <w:bottom w:val="single" w:sz="6" w:space="0" w:color="auto"/>
            </w:tcBorders>
          </w:tcPr>
          <w:p w14:paraId="394543FE"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rPr>
            </w:pPr>
            <w:r>
              <w:rPr>
                <w:rFonts w:ascii="Times New Roman CYR" w:hAnsi="Times New Roman CYR" w:cs="Times New Roman CYR"/>
              </w:rPr>
              <w:t>Опис функцiй пiдроздiлiв третьої лiнiї захисту та перелiк ключових пiдроздiлiв в</w:t>
            </w:r>
            <w:r>
              <w:rPr>
                <w:rFonts w:ascii="Times New Roman CYR" w:hAnsi="Times New Roman CYR" w:cs="Times New Roman CYR"/>
              </w:rPr>
              <w:t>iдсутнiй, так як їх впровадження для Товариства не є обов'язковим</w:t>
            </w:r>
          </w:p>
        </w:tc>
      </w:tr>
      <w:tr w:rsidR="00000000" w14:paraId="277DDCF7"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1FB22367"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Наявність затвердженого документу (документів), який(які) визначає(ють) політику системи внутрішнього контролю (у тому числі щодо системи комплаєнс та внутрішнього аудиту)</w:t>
            </w:r>
          </w:p>
        </w:tc>
        <w:tc>
          <w:tcPr>
            <w:tcW w:w="6500" w:type="dxa"/>
            <w:tcBorders>
              <w:top w:val="single" w:sz="6" w:space="0" w:color="auto"/>
              <w:left w:val="single" w:sz="6" w:space="0" w:color="auto"/>
              <w:bottom w:val="single" w:sz="6" w:space="0" w:color="auto"/>
            </w:tcBorders>
          </w:tcPr>
          <w:p w14:paraId="1004E97B"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ні</w:t>
            </w:r>
          </w:p>
        </w:tc>
      </w:tr>
      <w:tr w:rsidR="00000000" w14:paraId="31C45268"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2292BBEF"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Перелік основ</w:t>
            </w:r>
            <w:r>
              <w:rPr>
                <w:rFonts w:ascii="Times New Roman CYR" w:hAnsi="Times New Roman CYR" w:cs="Times New Roman CYR"/>
                <w:sz w:val="24"/>
                <w:szCs w:val="24"/>
              </w:rPr>
              <w:t>них внутрішніх документів щодо системи внутрішнього контролю (у тому числі щодо системи комплаєнс та внутрішнього аудиту)</w:t>
            </w:r>
          </w:p>
        </w:tc>
        <w:tc>
          <w:tcPr>
            <w:tcW w:w="6500" w:type="dxa"/>
            <w:tcBorders>
              <w:top w:val="single" w:sz="6" w:space="0" w:color="auto"/>
              <w:left w:val="single" w:sz="6" w:space="0" w:color="auto"/>
              <w:bottom w:val="single" w:sz="6" w:space="0" w:color="auto"/>
            </w:tcBorders>
          </w:tcPr>
          <w:p w14:paraId="72408F3F"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У Товариства вiдсутнi основнi внутрiшнi документи щодо системи внутрiшнього контролю, так як їх впровадження не є обов'язковим для Товариства</w:t>
            </w:r>
          </w:p>
        </w:tc>
      </w:tr>
      <w:tr w:rsidR="00000000" w14:paraId="3416A217"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539A369F"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Дата та номер рішення про затвердження звіту щодо системи внутрішнього контролю (у тому числі комплаєнс-ризиків)</w:t>
            </w:r>
          </w:p>
        </w:tc>
        <w:tc>
          <w:tcPr>
            <w:tcW w:w="6500" w:type="dxa"/>
            <w:tcBorders>
              <w:top w:val="single" w:sz="6" w:space="0" w:color="auto"/>
              <w:left w:val="single" w:sz="6" w:space="0" w:color="auto"/>
              <w:bottom w:val="single" w:sz="6" w:space="0" w:color="auto"/>
            </w:tcBorders>
          </w:tcPr>
          <w:p w14:paraId="5E2E5F9B"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 </w:t>
            </w:r>
          </w:p>
        </w:tc>
      </w:tr>
      <w:tr w:rsidR="00000000" w14:paraId="3E8B9CF2"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63550B9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Основні положення звіту системи внутрішнього контролю (у тому числі комплаєнс-ризиків)</w:t>
            </w:r>
          </w:p>
        </w:tc>
        <w:tc>
          <w:tcPr>
            <w:tcW w:w="6500" w:type="dxa"/>
            <w:tcBorders>
              <w:top w:val="single" w:sz="6" w:space="0" w:color="auto"/>
              <w:left w:val="single" w:sz="6" w:space="0" w:color="auto"/>
              <w:bottom w:val="single" w:sz="6" w:space="0" w:color="auto"/>
            </w:tcBorders>
          </w:tcPr>
          <w:p w14:paraId="50AAABBF"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rPr>
            </w:pPr>
            <w:r>
              <w:rPr>
                <w:rFonts w:ascii="Times New Roman CYR" w:hAnsi="Times New Roman CYR" w:cs="Times New Roman CYR"/>
              </w:rPr>
              <w:t>Звiт системи внутрiшнього контролю (у тому числi комплаєнс-ризикiв) вiдсутнiй, так як не є обов'язковим для Товариства, тому не готується</w:t>
            </w:r>
          </w:p>
        </w:tc>
      </w:tr>
      <w:tr w:rsidR="00000000" w14:paraId="1D6A4182"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0D10D299"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Наявність затвердженої декл</w:t>
            </w:r>
            <w:r>
              <w:rPr>
                <w:rFonts w:ascii="Times New Roman CYR" w:hAnsi="Times New Roman CYR" w:cs="Times New Roman CYR"/>
                <w:sz w:val="24"/>
                <w:szCs w:val="24"/>
              </w:rPr>
              <w:t>арації схильності до ризиків</w:t>
            </w:r>
          </w:p>
        </w:tc>
        <w:tc>
          <w:tcPr>
            <w:tcW w:w="6500" w:type="dxa"/>
            <w:tcBorders>
              <w:top w:val="single" w:sz="6" w:space="0" w:color="auto"/>
              <w:left w:val="single" w:sz="6" w:space="0" w:color="auto"/>
              <w:bottom w:val="single" w:sz="6" w:space="0" w:color="auto"/>
            </w:tcBorders>
          </w:tcPr>
          <w:p w14:paraId="596BF386"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ні</w:t>
            </w:r>
          </w:p>
        </w:tc>
      </w:tr>
      <w:tr w:rsidR="00000000" w14:paraId="4B614FA4"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105FEC4D"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Опис основних положень декларації схильності до ризиків</w:t>
            </w:r>
          </w:p>
        </w:tc>
        <w:tc>
          <w:tcPr>
            <w:tcW w:w="6500" w:type="dxa"/>
            <w:tcBorders>
              <w:top w:val="single" w:sz="6" w:space="0" w:color="auto"/>
              <w:left w:val="single" w:sz="6" w:space="0" w:color="auto"/>
              <w:bottom w:val="single" w:sz="6" w:space="0" w:color="auto"/>
            </w:tcBorders>
          </w:tcPr>
          <w:p w14:paraId="4AF8F1CE"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У Товарситва вiдсутня затверджена декларацiя схильностi до ризикiв, так як її впровадження не є обов'язковим </w:t>
            </w:r>
          </w:p>
        </w:tc>
      </w:tr>
      <w:tr w:rsidR="00000000" w14:paraId="0DBF6B1A"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6F391E5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Назва органу, який прийняв рішення про затвердження декл</w:t>
            </w:r>
            <w:r>
              <w:rPr>
                <w:rFonts w:ascii="Times New Roman CYR" w:hAnsi="Times New Roman CYR" w:cs="Times New Roman CYR"/>
                <w:sz w:val="24"/>
                <w:szCs w:val="24"/>
              </w:rPr>
              <w:t>арації схильності до ризиків</w:t>
            </w:r>
          </w:p>
        </w:tc>
        <w:tc>
          <w:tcPr>
            <w:tcW w:w="6500" w:type="dxa"/>
            <w:tcBorders>
              <w:top w:val="single" w:sz="6" w:space="0" w:color="auto"/>
              <w:left w:val="single" w:sz="6" w:space="0" w:color="auto"/>
              <w:bottom w:val="single" w:sz="6" w:space="0" w:color="auto"/>
            </w:tcBorders>
          </w:tcPr>
          <w:p w14:paraId="7D4CFE29"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Таке рiшення не приймалося</w:t>
            </w:r>
          </w:p>
        </w:tc>
      </w:tr>
      <w:tr w:rsidR="00000000" w14:paraId="067744FC"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037C6FD5"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Дата та номер рішення про затвердження декларації схильності до ризиків</w:t>
            </w:r>
          </w:p>
        </w:tc>
        <w:tc>
          <w:tcPr>
            <w:tcW w:w="6500" w:type="dxa"/>
            <w:tcBorders>
              <w:top w:val="single" w:sz="6" w:space="0" w:color="auto"/>
              <w:left w:val="single" w:sz="6" w:space="0" w:color="auto"/>
              <w:bottom w:val="single" w:sz="6" w:space="0" w:color="auto"/>
            </w:tcBorders>
          </w:tcPr>
          <w:p w14:paraId="57DAF85F"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 </w:t>
            </w:r>
          </w:p>
        </w:tc>
      </w:tr>
    </w:tbl>
    <w:p w14:paraId="289E1D50"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p w14:paraId="54D74E8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sz w:val="24"/>
          <w:szCs w:val="24"/>
        </w:rPr>
        <w:t>Частина 8. Інформація щодо осіб, які прямо або опосередковано є власниками значного пакета акцій особи</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000"/>
        <w:gridCol w:w="1750"/>
        <w:gridCol w:w="1750"/>
        <w:gridCol w:w="1750"/>
        <w:gridCol w:w="1750"/>
      </w:tblGrid>
      <w:tr w:rsidR="00000000" w14:paraId="4EFBF1F8" w14:textId="77777777">
        <w:tblPrEx>
          <w:tblCellMar>
            <w:top w:w="0" w:type="dxa"/>
            <w:bottom w:w="0" w:type="dxa"/>
          </w:tblCellMar>
        </w:tblPrEx>
        <w:trPr>
          <w:trHeight w:val="200"/>
        </w:trPr>
        <w:tc>
          <w:tcPr>
            <w:tcW w:w="3000" w:type="dxa"/>
            <w:tcBorders>
              <w:top w:val="single" w:sz="6" w:space="0" w:color="auto"/>
              <w:bottom w:val="single" w:sz="6" w:space="0" w:color="auto"/>
              <w:right w:val="single" w:sz="6" w:space="0" w:color="auto"/>
            </w:tcBorders>
            <w:vAlign w:val="center"/>
          </w:tcPr>
          <w:p w14:paraId="62EC109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Ім'я або повне найменування акціонера</w:t>
            </w:r>
          </w:p>
        </w:tc>
        <w:tc>
          <w:tcPr>
            <w:tcW w:w="1750" w:type="dxa"/>
            <w:tcBorders>
              <w:top w:val="single" w:sz="6" w:space="0" w:color="auto"/>
              <w:left w:val="single" w:sz="6" w:space="0" w:color="auto"/>
              <w:bottom w:val="single" w:sz="6" w:space="0" w:color="auto"/>
              <w:right w:val="single" w:sz="6" w:space="0" w:color="auto"/>
            </w:tcBorders>
            <w:vAlign w:val="center"/>
          </w:tcPr>
          <w:p w14:paraId="15456D9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РНОКПП</w:t>
            </w:r>
          </w:p>
        </w:tc>
        <w:tc>
          <w:tcPr>
            <w:tcW w:w="1750" w:type="dxa"/>
            <w:tcBorders>
              <w:top w:val="single" w:sz="6" w:space="0" w:color="auto"/>
              <w:left w:val="single" w:sz="6" w:space="0" w:color="auto"/>
              <w:bottom w:val="single" w:sz="6" w:space="0" w:color="auto"/>
              <w:right w:val="single" w:sz="6" w:space="0" w:color="auto"/>
            </w:tcBorders>
            <w:vAlign w:val="center"/>
          </w:tcPr>
          <w:p w14:paraId="238AE41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УНЗР</w:t>
            </w:r>
          </w:p>
        </w:tc>
        <w:tc>
          <w:tcPr>
            <w:tcW w:w="1750" w:type="dxa"/>
            <w:tcBorders>
              <w:top w:val="single" w:sz="6" w:space="0" w:color="auto"/>
              <w:left w:val="single" w:sz="6" w:space="0" w:color="auto"/>
              <w:bottom w:val="single" w:sz="6" w:space="0" w:color="auto"/>
              <w:right w:val="single" w:sz="6" w:space="0" w:color="auto"/>
            </w:tcBorders>
            <w:vAlign w:val="center"/>
          </w:tcPr>
          <w:p w14:paraId="225C5DA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Розмір значного пакета акцій</w:t>
            </w:r>
          </w:p>
        </w:tc>
        <w:tc>
          <w:tcPr>
            <w:tcW w:w="1750" w:type="dxa"/>
            <w:tcBorders>
              <w:top w:val="single" w:sz="6" w:space="0" w:color="auto"/>
              <w:left w:val="single" w:sz="6" w:space="0" w:color="auto"/>
              <w:bottom w:val="single" w:sz="6" w:space="0" w:color="auto"/>
            </w:tcBorders>
            <w:vAlign w:val="center"/>
          </w:tcPr>
          <w:p w14:paraId="4C82BF9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Розмір пакета акцій, що знаходиться в прямому та (опосередкованому) володі</w:t>
            </w:r>
            <w:r>
              <w:rPr>
                <w:rFonts w:ascii="Times New Roman CYR" w:hAnsi="Times New Roman CYR" w:cs="Times New Roman CYR"/>
              </w:rPr>
              <w:t>нні</w:t>
            </w:r>
          </w:p>
        </w:tc>
      </w:tr>
      <w:tr w:rsidR="00000000" w14:paraId="4F20C894" w14:textId="77777777">
        <w:tblPrEx>
          <w:tblCellMar>
            <w:top w:w="0" w:type="dxa"/>
            <w:bottom w:w="0" w:type="dxa"/>
          </w:tblCellMar>
        </w:tblPrEx>
        <w:trPr>
          <w:trHeight w:val="200"/>
        </w:trPr>
        <w:tc>
          <w:tcPr>
            <w:tcW w:w="3000" w:type="dxa"/>
            <w:tcBorders>
              <w:top w:val="single" w:sz="6" w:space="0" w:color="auto"/>
              <w:bottom w:val="single" w:sz="6" w:space="0" w:color="auto"/>
              <w:right w:val="single" w:sz="6" w:space="0" w:color="auto"/>
            </w:tcBorders>
            <w:vAlign w:val="center"/>
          </w:tcPr>
          <w:p w14:paraId="327E9E3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Приватне акцiонерне товариство "Атолл Холдiнг"</w:t>
            </w:r>
          </w:p>
        </w:tc>
        <w:tc>
          <w:tcPr>
            <w:tcW w:w="1750" w:type="dxa"/>
            <w:tcBorders>
              <w:top w:val="single" w:sz="6" w:space="0" w:color="auto"/>
              <w:left w:val="single" w:sz="6" w:space="0" w:color="auto"/>
              <w:bottom w:val="single" w:sz="6" w:space="0" w:color="auto"/>
              <w:right w:val="single" w:sz="6" w:space="0" w:color="auto"/>
            </w:tcBorders>
            <w:vAlign w:val="center"/>
          </w:tcPr>
          <w:p w14:paraId="3E87BB9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750" w:type="dxa"/>
            <w:tcBorders>
              <w:top w:val="single" w:sz="6" w:space="0" w:color="auto"/>
              <w:left w:val="single" w:sz="6" w:space="0" w:color="auto"/>
              <w:bottom w:val="single" w:sz="6" w:space="0" w:color="auto"/>
              <w:right w:val="single" w:sz="6" w:space="0" w:color="auto"/>
            </w:tcBorders>
            <w:vAlign w:val="center"/>
          </w:tcPr>
          <w:p w14:paraId="7835022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750" w:type="dxa"/>
            <w:tcBorders>
              <w:top w:val="single" w:sz="6" w:space="0" w:color="auto"/>
              <w:left w:val="single" w:sz="6" w:space="0" w:color="auto"/>
              <w:bottom w:val="single" w:sz="6" w:space="0" w:color="auto"/>
              <w:right w:val="single" w:sz="6" w:space="0" w:color="auto"/>
            </w:tcBorders>
            <w:vAlign w:val="center"/>
          </w:tcPr>
          <w:p w14:paraId="24A13C2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99,015932</w:t>
            </w:r>
          </w:p>
        </w:tc>
        <w:tc>
          <w:tcPr>
            <w:tcW w:w="1750" w:type="dxa"/>
            <w:tcBorders>
              <w:top w:val="single" w:sz="6" w:space="0" w:color="auto"/>
              <w:left w:val="single" w:sz="6" w:space="0" w:color="auto"/>
              <w:bottom w:val="single" w:sz="6" w:space="0" w:color="auto"/>
            </w:tcBorders>
            <w:vAlign w:val="center"/>
          </w:tcPr>
          <w:p w14:paraId="588DB33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99,015932</w:t>
            </w:r>
          </w:p>
        </w:tc>
      </w:tr>
    </w:tbl>
    <w:p w14:paraId="37BBA4D1"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p w14:paraId="34AEB19B" w14:textId="77777777" w:rsidR="00000000" w:rsidRDefault="00E36928">
      <w:pPr>
        <w:widowControl w:val="0"/>
        <w:autoSpaceDE w:val="0"/>
        <w:autoSpaceDN w:val="0"/>
        <w:adjustRightInd w:val="0"/>
        <w:spacing w:after="0" w:line="240" w:lineRule="auto"/>
        <w:rPr>
          <w:rFonts w:ascii="Times New Roman CYR" w:hAnsi="Times New Roman CYR" w:cs="Times New Roman CYR"/>
        </w:rPr>
        <w:sectPr w:rsidR="00000000">
          <w:pgSz w:w="12240" w:h="15840"/>
          <w:pgMar w:top="570" w:right="720" w:bottom="570" w:left="720" w:header="708" w:footer="708" w:gutter="0"/>
          <w:cols w:space="720"/>
          <w:noEndnote/>
        </w:sectPr>
      </w:pPr>
    </w:p>
    <w:p w14:paraId="2CE04C52"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sz w:val="24"/>
          <w:szCs w:val="24"/>
        </w:rPr>
        <w:lastRenderedPageBreak/>
        <w:t>Частина 10. Інформація щодо порядку призначення/звільнення посадових осіб (крім ради та виконавчого органу) особи</w:t>
      </w:r>
    </w:p>
    <w:tbl>
      <w:tblPr>
        <w:tblW w:w="15600" w:type="dxa"/>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27"/>
        <w:gridCol w:w="1500"/>
        <w:gridCol w:w="1500"/>
        <w:gridCol w:w="1961"/>
        <w:gridCol w:w="5812"/>
        <w:gridCol w:w="3100"/>
      </w:tblGrid>
      <w:tr w:rsidR="00000000" w14:paraId="6C4D16E6" w14:textId="77777777" w:rsidTr="00F660A8">
        <w:tblPrEx>
          <w:tblCellMar>
            <w:top w:w="0" w:type="dxa"/>
            <w:bottom w:w="0" w:type="dxa"/>
          </w:tblCellMar>
        </w:tblPrEx>
        <w:trPr>
          <w:trHeight w:val="200"/>
        </w:trPr>
        <w:tc>
          <w:tcPr>
            <w:tcW w:w="1727" w:type="dxa"/>
            <w:tcBorders>
              <w:top w:val="single" w:sz="6" w:space="0" w:color="auto"/>
              <w:bottom w:val="single" w:sz="6" w:space="0" w:color="auto"/>
              <w:right w:val="single" w:sz="6" w:space="0" w:color="auto"/>
            </w:tcBorders>
            <w:vAlign w:val="center"/>
          </w:tcPr>
          <w:p w14:paraId="33DCA46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Ім'я посадової особи</w:t>
            </w:r>
          </w:p>
        </w:tc>
        <w:tc>
          <w:tcPr>
            <w:tcW w:w="1500" w:type="dxa"/>
            <w:tcBorders>
              <w:top w:val="single" w:sz="6" w:space="0" w:color="auto"/>
              <w:left w:val="single" w:sz="6" w:space="0" w:color="auto"/>
              <w:bottom w:val="single" w:sz="6" w:space="0" w:color="auto"/>
              <w:right w:val="single" w:sz="6" w:space="0" w:color="auto"/>
            </w:tcBorders>
            <w:vAlign w:val="center"/>
          </w:tcPr>
          <w:p w14:paraId="329CE41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РНОКПП</w:t>
            </w:r>
          </w:p>
        </w:tc>
        <w:tc>
          <w:tcPr>
            <w:tcW w:w="1500" w:type="dxa"/>
            <w:tcBorders>
              <w:top w:val="single" w:sz="6" w:space="0" w:color="auto"/>
              <w:left w:val="single" w:sz="6" w:space="0" w:color="auto"/>
              <w:bottom w:val="single" w:sz="6" w:space="0" w:color="auto"/>
              <w:right w:val="single" w:sz="6" w:space="0" w:color="auto"/>
            </w:tcBorders>
            <w:vAlign w:val="center"/>
          </w:tcPr>
          <w:p w14:paraId="47E7B8F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УНЗР</w:t>
            </w:r>
          </w:p>
        </w:tc>
        <w:tc>
          <w:tcPr>
            <w:tcW w:w="1961" w:type="dxa"/>
            <w:tcBorders>
              <w:top w:val="single" w:sz="6" w:space="0" w:color="auto"/>
              <w:left w:val="single" w:sz="6" w:space="0" w:color="auto"/>
              <w:bottom w:val="single" w:sz="6" w:space="0" w:color="auto"/>
              <w:right w:val="single" w:sz="6" w:space="0" w:color="auto"/>
            </w:tcBorders>
            <w:vAlign w:val="center"/>
          </w:tcPr>
          <w:p w14:paraId="1FB0082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Назва посади, назва органу, який прийняв рішення про призначення посадової особи, дата та номер рішення</w:t>
            </w:r>
          </w:p>
        </w:tc>
        <w:tc>
          <w:tcPr>
            <w:tcW w:w="5812" w:type="dxa"/>
            <w:tcBorders>
              <w:top w:val="single" w:sz="6" w:space="0" w:color="auto"/>
              <w:left w:val="single" w:sz="6" w:space="0" w:color="auto"/>
              <w:bottom w:val="single" w:sz="6" w:space="0" w:color="auto"/>
              <w:right w:val="single" w:sz="6" w:space="0" w:color="auto"/>
            </w:tcBorders>
            <w:vAlign w:val="center"/>
          </w:tcPr>
          <w:p w14:paraId="3F35253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xml:space="preserve">Опис </w:t>
            </w:r>
            <w:r>
              <w:rPr>
                <w:rFonts w:ascii="Times New Roman CYR" w:hAnsi="Times New Roman CYR" w:cs="Times New Roman CYR"/>
              </w:rPr>
              <w:t>ключових повноважень посадової особи</w:t>
            </w:r>
          </w:p>
        </w:tc>
        <w:tc>
          <w:tcPr>
            <w:tcW w:w="3100" w:type="dxa"/>
            <w:tcBorders>
              <w:top w:val="single" w:sz="6" w:space="0" w:color="auto"/>
              <w:left w:val="single" w:sz="6" w:space="0" w:color="auto"/>
              <w:bottom w:val="single" w:sz="6" w:space="0" w:color="auto"/>
            </w:tcBorders>
            <w:vAlign w:val="center"/>
          </w:tcPr>
          <w:p w14:paraId="74E0BA0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Порядок призначення та звільнення посадової особи</w:t>
            </w:r>
          </w:p>
        </w:tc>
      </w:tr>
      <w:tr w:rsidR="00000000" w14:paraId="4F5741B4" w14:textId="77777777" w:rsidTr="00F660A8">
        <w:tblPrEx>
          <w:tblCellMar>
            <w:top w:w="0" w:type="dxa"/>
            <w:bottom w:w="0" w:type="dxa"/>
          </w:tblCellMar>
        </w:tblPrEx>
        <w:trPr>
          <w:trHeight w:val="200"/>
        </w:trPr>
        <w:tc>
          <w:tcPr>
            <w:tcW w:w="1727" w:type="dxa"/>
            <w:tcBorders>
              <w:top w:val="single" w:sz="6" w:space="0" w:color="auto"/>
              <w:bottom w:val="single" w:sz="6" w:space="0" w:color="auto"/>
              <w:right w:val="single" w:sz="6" w:space="0" w:color="auto"/>
            </w:tcBorders>
            <w:vAlign w:val="center"/>
          </w:tcPr>
          <w:p w14:paraId="647461A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Боярiна Свiтлана Iллiчна</w:t>
            </w:r>
          </w:p>
        </w:tc>
        <w:tc>
          <w:tcPr>
            <w:tcW w:w="1500" w:type="dxa"/>
            <w:tcBorders>
              <w:top w:val="single" w:sz="6" w:space="0" w:color="auto"/>
              <w:left w:val="single" w:sz="6" w:space="0" w:color="auto"/>
              <w:bottom w:val="single" w:sz="6" w:space="0" w:color="auto"/>
              <w:right w:val="single" w:sz="6" w:space="0" w:color="auto"/>
            </w:tcBorders>
            <w:vAlign w:val="center"/>
          </w:tcPr>
          <w:p w14:paraId="5FD407E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500" w:type="dxa"/>
            <w:tcBorders>
              <w:top w:val="single" w:sz="6" w:space="0" w:color="auto"/>
              <w:left w:val="single" w:sz="6" w:space="0" w:color="auto"/>
              <w:bottom w:val="single" w:sz="6" w:space="0" w:color="auto"/>
              <w:right w:val="single" w:sz="6" w:space="0" w:color="auto"/>
            </w:tcBorders>
            <w:vAlign w:val="center"/>
          </w:tcPr>
          <w:p w14:paraId="643F415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961" w:type="dxa"/>
            <w:tcBorders>
              <w:top w:val="single" w:sz="6" w:space="0" w:color="auto"/>
              <w:left w:val="single" w:sz="6" w:space="0" w:color="auto"/>
              <w:bottom w:val="single" w:sz="6" w:space="0" w:color="auto"/>
              <w:right w:val="single" w:sz="6" w:space="0" w:color="auto"/>
            </w:tcBorders>
            <w:vAlign w:val="center"/>
          </w:tcPr>
          <w:p w14:paraId="69BB8BF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Голова ревiзiйної комiсiї, Загальнi збори акцiонерiв (ПРОТОКОЛ № 1-2024 вiд 26.04.2024)</w:t>
            </w:r>
          </w:p>
        </w:tc>
        <w:tc>
          <w:tcPr>
            <w:tcW w:w="5812" w:type="dxa"/>
            <w:tcBorders>
              <w:top w:val="single" w:sz="6" w:space="0" w:color="auto"/>
              <w:left w:val="single" w:sz="6" w:space="0" w:color="auto"/>
              <w:bottom w:val="single" w:sz="6" w:space="0" w:color="auto"/>
              <w:right w:val="single" w:sz="6" w:space="0" w:color="auto"/>
            </w:tcBorders>
            <w:vAlign w:val="center"/>
          </w:tcPr>
          <w:p w14:paraId="5AF4596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Ревiзiйна комiсiя має право вносити пропозицiї до порядку денного Загальних зборiв та вимагати скликання позачергових Загальних зборiв. Члени Ревiзiйної комiсiї мають право бути присутнiми на Загальних зборах та брати участь в обговореннi питань порядку де</w:t>
            </w:r>
            <w:r>
              <w:rPr>
                <w:rFonts w:ascii="Times New Roman CYR" w:hAnsi="Times New Roman CYR" w:cs="Times New Roman CYR"/>
              </w:rPr>
              <w:t>нного з правом дорадчого голосу.Члени Ревiзiйної комiсiї мають право брати участь у засiданнях Наглядової ради у випадках, передбачених Законом України "Про акцiонернi товариства", Статутом або внутрiшнiми положеннями Товариства. Ревiзiйна комiсiя проводит</w:t>
            </w:r>
            <w:r>
              <w:rPr>
                <w:rFonts w:ascii="Times New Roman CYR" w:hAnsi="Times New Roman CYR" w:cs="Times New Roman CYR"/>
              </w:rPr>
              <w:t>ь перевiрку фiнансово-господарської дiяльностi Товариства за результатами фiнансового року. За пiдсумками перевiрки фiнансово-господарської дiяльностi Товариства за результатами фiнансового року Ревiзiйна комiсiя готує висновок, в якому мiститься iнформацi</w:t>
            </w:r>
            <w:r>
              <w:rPr>
                <w:rFonts w:ascii="Times New Roman CYR" w:hAnsi="Times New Roman CYR" w:cs="Times New Roman CYR"/>
              </w:rPr>
              <w:t>я про: пiдтвердження достовiрностi та повноти даних фiнансової звiтностi за вiдповiдний перiод; факти порушення законодавства пiд час провадження фiнансово-господарської дiяльностi, а також встановленого порядку ведення бухгалтерського облiку та подання зв</w:t>
            </w:r>
            <w:r>
              <w:rPr>
                <w:rFonts w:ascii="Times New Roman CYR" w:hAnsi="Times New Roman CYR" w:cs="Times New Roman CYR"/>
              </w:rPr>
              <w:t>iтностi.</w:t>
            </w:r>
          </w:p>
        </w:tc>
        <w:tc>
          <w:tcPr>
            <w:tcW w:w="3100" w:type="dxa"/>
            <w:tcBorders>
              <w:top w:val="single" w:sz="6" w:space="0" w:color="auto"/>
              <w:left w:val="single" w:sz="6" w:space="0" w:color="auto"/>
              <w:bottom w:val="single" w:sz="6" w:space="0" w:color="auto"/>
            </w:tcBorders>
            <w:vAlign w:val="center"/>
          </w:tcPr>
          <w:p w14:paraId="6B163E0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Загальнi збори обирають Ревiзiйну комiсiю Товариства з числа фiзичних осiб, якi мають повну цивiльну дiєздатнiсть, шляхом кумулятивного голосування, у кiлькостi 3 (трьох) осiб. Голова Ревiзiйної комiсiї обирається членами Ревiзiйної комiсiї з їх ч</w:t>
            </w:r>
            <w:r>
              <w:rPr>
                <w:rFonts w:ascii="Times New Roman CYR" w:hAnsi="Times New Roman CYR" w:cs="Times New Roman CYR"/>
              </w:rPr>
              <w:t>исла простою бiльшiстю голосiв вiд кiлькiсного складу Ревiзiйної комiсiї. Не можуть бути членами Ревiзiйної комiсiї: член Наглядової ради; Генеральний директор; Корпоративний секретар; особа, яка не має повної цивiльної дiєздатностi; члени iнших органiв То</w:t>
            </w:r>
            <w:r>
              <w:rPr>
                <w:rFonts w:ascii="Times New Roman CYR" w:hAnsi="Times New Roman CYR" w:cs="Times New Roman CYR"/>
              </w:rPr>
              <w:t>вариства.</w:t>
            </w:r>
          </w:p>
        </w:tc>
      </w:tr>
      <w:tr w:rsidR="00000000" w14:paraId="23F6E7D5" w14:textId="77777777" w:rsidTr="00F660A8">
        <w:tblPrEx>
          <w:tblCellMar>
            <w:top w:w="0" w:type="dxa"/>
            <w:bottom w:w="0" w:type="dxa"/>
          </w:tblCellMar>
        </w:tblPrEx>
        <w:trPr>
          <w:trHeight w:val="200"/>
        </w:trPr>
        <w:tc>
          <w:tcPr>
            <w:tcW w:w="1727" w:type="dxa"/>
            <w:tcBorders>
              <w:top w:val="single" w:sz="6" w:space="0" w:color="auto"/>
              <w:bottom w:val="single" w:sz="6" w:space="0" w:color="auto"/>
              <w:right w:val="single" w:sz="6" w:space="0" w:color="auto"/>
            </w:tcBorders>
            <w:vAlign w:val="center"/>
          </w:tcPr>
          <w:p w14:paraId="61806D3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Кушнiр Тетяна Петрiвна</w:t>
            </w:r>
          </w:p>
        </w:tc>
        <w:tc>
          <w:tcPr>
            <w:tcW w:w="1500" w:type="dxa"/>
            <w:tcBorders>
              <w:top w:val="single" w:sz="6" w:space="0" w:color="auto"/>
              <w:left w:val="single" w:sz="6" w:space="0" w:color="auto"/>
              <w:bottom w:val="single" w:sz="6" w:space="0" w:color="auto"/>
              <w:right w:val="single" w:sz="6" w:space="0" w:color="auto"/>
            </w:tcBorders>
            <w:vAlign w:val="center"/>
          </w:tcPr>
          <w:p w14:paraId="16EB5E4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500" w:type="dxa"/>
            <w:tcBorders>
              <w:top w:val="single" w:sz="6" w:space="0" w:color="auto"/>
              <w:left w:val="single" w:sz="6" w:space="0" w:color="auto"/>
              <w:bottom w:val="single" w:sz="6" w:space="0" w:color="auto"/>
              <w:right w:val="single" w:sz="6" w:space="0" w:color="auto"/>
            </w:tcBorders>
            <w:vAlign w:val="center"/>
          </w:tcPr>
          <w:p w14:paraId="5E8CAE9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961" w:type="dxa"/>
            <w:tcBorders>
              <w:top w:val="single" w:sz="6" w:space="0" w:color="auto"/>
              <w:left w:val="single" w:sz="6" w:space="0" w:color="auto"/>
              <w:bottom w:val="single" w:sz="6" w:space="0" w:color="auto"/>
              <w:right w:val="single" w:sz="6" w:space="0" w:color="auto"/>
            </w:tcBorders>
            <w:vAlign w:val="center"/>
          </w:tcPr>
          <w:p w14:paraId="5611FCA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Член ревiзiйної комiсiї, Загальнi збори акцiонерiв (ПРОТОКОЛ № 1-2024 вiд 26.04.2024)</w:t>
            </w:r>
          </w:p>
        </w:tc>
        <w:tc>
          <w:tcPr>
            <w:tcW w:w="5812" w:type="dxa"/>
            <w:tcBorders>
              <w:top w:val="single" w:sz="6" w:space="0" w:color="auto"/>
              <w:left w:val="single" w:sz="6" w:space="0" w:color="auto"/>
              <w:bottom w:val="single" w:sz="6" w:space="0" w:color="auto"/>
              <w:right w:val="single" w:sz="6" w:space="0" w:color="auto"/>
            </w:tcBorders>
            <w:vAlign w:val="center"/>
          </w:tcPr>
          <w:p w14:paraId="0B16051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Ревiзiйна комiсiя має право вносити пропозицiї до порядку денного Загальних зборiв та вимагати скликання позачергових Загальних зборiв</w:t>
            </w:r>
            <w:r>
              <w:rPr>
                <w:rFonts w:ascii="Times New Roman CYR" w:hAnsi="Times New Roman CYR" w:cs="Times New Roman CYR"/>
              </w:rPr>
              <w:t>. Члени Ревiзiйної комiсiї мають право бути присутнiми на Загальних зборах та брати участь в обговореннi питань порядку денного з правом дорадчого голосу.Члени Ревiзiйної комiсiї мають право брати участь у засiданнях Наглядової ради у випадках, передбачени</w:t>
            </w:r>
            <w:r>
              <w:rPr>
                <w:rFonts w:ascii="Times New Roman CYR" w:hAnsi="Times New Roman CYR" w:cs="Times New Roman CYR"/>
              </w:rPr>
              <w:t xml:space="preserve">х Законом України "Про акцiонернi товариства", Статутом або внутрiшнiми положеннями Товариства. Ревiзiйна комiсiя проводить перевiрку </w:t>
            </w:r>
            <w:r>
              <w:rPr>
                <w:rFonts w:ascii="Times New Roman CYR" w:hAnsi="Times New Roman CYR" w:cs="Times New Roman CYR"/>
              </w:rPr>
              <w:lastRenderedPageBreak/>
              <w:t>фiнансово-господарської дiяльностi Товариства за результатами фiнансового року. За пiдсумками перевiрки фiнансово-господар</w:t>
            </w:r>
            <w:r>
              <w:rPr>
                <w:rFonts w:ascii="Times New Roman CYR" w:hAnsi="Times New Roman CYR" w:cs="Times New Roman CYR"/>
              </w:rPr>
              <w:t xml:space="preserve">ської дiяльностi Товариства за результатами фiнансового року Ревiзiйна комiсiя готує висновок, в якому мiститься iнформацiя про: пiдтвердження достовiрностi та повноти даних фiнансової звiтностi за вiдповiдний перiод; факти порушення законодавства пiд час </w:t>
            </w:r>
            <w:r>
              <w:rPr>
                <w:rFonts w:ascii="Times New Roman CYR" w:hAnsi="Times New Roman CYR" w:cs="Times New Roman CYR"/>
              </w:rPr>
              <w:t>провадження фiнансово-господарської дiяльностi, а також встановленого порядку ведення бухгалтерського облiку та подання звiтностi.</w:t>
            </w:r>
          </w:p>
        </w:tc>
        <w:tc>
          <w:tcPr>
            <w:tcW w:w="3100" w:type="dxa"/>
            <w:tcBorders>
              <w:top w:val="single" w:sz="6" w:space="0" w:color="auto"/>
              <w:left w:val="single" w:sz="6" w:space="0" w:color="auto"/>
              <w:bottom w:val="single" w:sz="6" w:space="0" w:color="auto"/>
            </w:tcBorders>
            <w:vAlign w:val="center"/>
          </w:tcPr>
          <w:p w14:paraId="66CEBB5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lastRenderedPageBreak/>
              <w:t>Загальнi збори обирають Ревiзiйну комiсiю Товариства з числа фiзичних осiб, якi мають повну цивiльну дiєздатнiсть, шляхом кумулятивного голосування, у кiлькостi 3 (трьох) осiб. Голова Ревiзiйної комiсiї обирається членами Ревiзiйної комiсiї з їх числа прос</w:t>
            </w:r>
            <w:r>
              <w:rPr>
                <w:rFonts w:ascii="Times New Roman CYR" w:hAnsi="Times New Roman CYR" w:cs="Times New Roman CYR"/>
              </w:rPr>
              <w:t xml:space="preserve">тою </w:t>
            </w:r>
            <w:r>
              <w:rPr>
                <w:rFonts w:ascii="Times New Roman CYR" w:hAnsi="Times New Roman CYR" w:cs="Times New Roman CYR"/>
              </w:rPr>
              <w:lastRenderedPageBreak/>
              <w:t>бiльшiстю голосiв вiд кiлькiсного складу Ревiзiйної комiсiї. Не можуть бути членами Ревiзiйної комiсiї: член Наглядової ради; Генеральний директор; Корпоративний секретар; особа, яка не має повної цивiльної дiєздатностi; члени iнших органiв Товариства.</w:t>
            </w:r>
          </w:p>
        </w:tc>
      </w:tr>
      <w:tr w:rsidR="00000000" w14:paraId="1F58A03C" w14:textId="77777777" w:rsidTr="00F660A8">
        <w:tblPrEx>
          <w:tblCellMar>
            <w:top w:w="0" w:type="dxa"/>
            <w:bottom w:w="0" w:type="dxa"/>
          </w:tblCellMar>
        </w:tblPrEx>
        <w:trPr>
          <w:trHeight w:val="200"/>
        </w:trPr>
        <w:tc>
          <w:tcPr>
            <w:tcW w:w="1727" w:type="dxa"/>
            <w:tcBorders>
              <w:top w:val="single" w:sz="6" w:space="0" w:color="auto"/>
              <w:bottom w:val="single" w:sz="6" w:space="0" w:color="auto"/>
              <w:right w:val="single" w:sz="6" w:space="0" w:color="auto"/>
            </w:tcBorders>
            <w:vAlign w:val="center"/>
          </w:tcPr>
          <w:p w14:paraId="5228925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lastRenderedPageBreak/>
              <w:t>Аврамчук Олександр Григорович</w:t>
            </w:r>
          </w:p>
        </w:tc>
        <w:tc>
          <w:tcPr>
            <w:tcW w:w="1500" w:type="dxa"/>
            <w:tcBorders>
              <w:top w:val="single" w:sz="6" w:space="0" w:color="auto"/>
              <w:left w:val="single" w:sz="6" w:space="0" w:color="auto"/>
              <w:bottom w:val="single" w:sz="6" w:space="0" w:color="auto"/>
              <w:right w:val="single" w:sz="6" w:space="0" w:color="auto"/>
            </w:tcBorders>
            <w:vAlign w:val="center"/>
          </w:tcPr>
          <w:p w14:paraId="7982399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500" w:type="dxa"/>
            <w:tcBorders>
              <w:top w:val="single" w:sz="6" w:space="0" w:color="auto"/>
              <w:left w:val="single" w:sz="6" w:space="0" w:color="auto"/>
              <w:bottom w:val="single" w:sz="6" w:space="0" w:color="auto"/>
              <w:right w:val="single" w:sz="6" w:space="0" w:color="auto"/>
            </w:tcBorders>
            <w:vAlign w:val="center"/>
          </w:tcPr>
          <w:p w14:paraId="13E9367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961" w:type="dxa"/>
            <w:tcBorders>
              <w:top w:val="single" w:sz="6" w:space="0" w:color="auto"/>
              <w:left w:val="single" w:sz="6" w:space="0" w:color="auto"/>
              <w:bottom w:val="single" w:sz="6" w:space="0" w:color="auto"/>
              <w:right w:val="single" w:sz="6" w:space="0" w:color="auto"/>
            </w:tcBorders>
            <w:vAlign w:val="center"/>
          </w:tcPr>
          <w:p w14:paraId="74DB6BF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Член ревiзiйної комiсiї, Загальнi збори акцiонерiв  (ПРОТОКОЛ № 1-2024 вiд 26.04.2024)</w:t>
            </w:r>
          </w:p>
        </w:tc>
        <w:tc>
          <w:tcPr>
            <w:tcW w:w="5812" w:type="dxa"/>
            <w:tcBorders>
              <w:top w:val="single" w:sz="6" w:space="0" w:color="auto"/>
              <w:left w:val="single" w:sz="6" w:space="0" w:color="auto"/>
              <w:bottom w:val="single" w:sz="6" w:space="0" w:color="auto"/>
              <w:right w:val="single" w:sz="6" w:space="0" w:color="auto"/>
            </w:tcBorders>
            <w:vAlign w:val="center"/>
          </w:tcPr>
          <w:p w14:paraId="20C8C7E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Ревiзiйна комiсiя має право вносити пропозицiї до порядку денного Загальних зборiв та вимагати скликання позачергових Загальних зборiв.</w:t>
            </w:r>
            <w:r>
              <w:rPr>
                <w:rFonts w:ascii="Times New Roman CYR" w:hAnsi="Times New Roman CYR" w:cs="Times New Roman CYR"/>
              </w:rPr>
              <w:t xml:space="preserve"> Члени Ревiзiйної комiсiї мають право бути присутнiми на Загальних зборах та брати участь в обговореннi питань порядку денного з правом дорадчого голосу.Члени Ревiзiйної комiсiї мають право брати участь у засiданнях Наглядової ради у випадках, передбачених</w:t>
            </w:r>
            <w:r>
              <w:rPr>
                <w:rFonts w:ascii="Times New Roman CYR" w:hAnsi="Times New Roman CYR" w:cs="Times New Roman CYR"/>
              </w:rPr>
              <w:t xml:space="preserve"> Законом України "Про акцiонернi товариства", Статутом або внутрiшнiми положеннями Товариства. Ревiзiйна комiсiя проводить перевiрку фiнансово-господарської дiяльностi Товариства за результатами фiнансового року. За пiдсумками перевiрки фiнансово-господарс</w:t>
            </w:r>
            <w:r>
              <w:rPr>
                <w:rFonts w:ascii="Times New Roman CYR" w:hAnsi="Times New Roman CYR" w:cs="Times New Roman CYR"/>
              </w:rPr>
              <w:t>ької дiяльностi Товариства за результатами фiнансового року Ревiзiйна комiсiя готує висновок, в якому мiститься iнформацiя про: пiдтвердження достовiрностi та повноти даних фiнансової звiтностi за вiдповiдний перiод; факти порушення законодавства пiд час п</w:t>
            </w:r>
            <w:r>
              <w:rPr>
                <w:rFonts w:ascii="Times New Roman CYR" w:hAnsi="Times New Roman CYR" w:cs="Times New Roman CYR"/>
              </w:rPr>
              <w:t>ровадження фiнансово-господарської дiяльностi, а також встановленого порядку ведення бухгалтерського облiку та подання звiтностi.</w:t>
            </w:r>
          </w:p>
        </w:tc>
        <w:tc>
          <w:tcPr>
            <w:tcW w:w="3100" w:type="dxa"/>
            <w:tcBorders>
              <w:top w:val="single" w:sz="6" w:space="0" w:color="auto"/>
              <w:left w:val="single" w:sz="6" w:space="0" w:color="auto"/>
              <w:bottom w:val="single" w:sz="6" w:space="0" w:color="auto"/>
            </w:tcBorders>
            <w:vAlign w:val="center"/>
          </w:tcPr>
          <w:p w14:paraId="51AAC51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Загальнi збори обирають Ревiзiйну комiсiю Товариства з числа фiзичних осiб, якi мають повну цивiльну дiєздатнiсть, шляхом куму</w:t>
            </w:r>
            <w:r>
              <w:rPr>
                <w:rFonts w:ascii="Times New Roman CYR" w:hAnsi="Times New Roman CYR" w:cs="Times New Roman CYR"/>
              </w:rPr>
              <w:t>лятивного голосування, у кiлькостi 3 (трьох) осiб. Голова Ревiзiйної комiсiї обирається членами Ревiзiйної комiсiї з їх числа простою бiльшiстю голосiв вiд кiлькiсного складу Ревiзiйної комiсiї. Не можуть бути членами Ревiзiйної комiсiї: член Наглядової ра</w:t>
            </w:r>
            <w:r>
              <w:rPr>
                <w:rFonts w:ascii="Times New Roman CYR" w:hAnsi="Times New Roman CYR" w:cs="Times New Roman CYR"/>
              </w:rPr>
              <w:t>ди; Генеральний директор; Корпоративний секретар; особа, яка не має повної цивiльної дiєздатностi; члени iнших органiв Товариства.</w:t>
            </w:r>
          </w:p>
        </w:tc>
      </w:tr>
    </w:tbl>
    <w:p w14:paraId="2607E83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p w14:paraId="1863D488" w14:textId="77777777" w:rsidR="00000000" w:rsidRDefault="00E36928">
      <w:pPr>
        <w:widowControl w:val="0"/>
        <w:autoSpaceDE w:val="0"/>
        <w:autoSpaceDN w:val="0"/>
        <w:adjustRightInd w:val="0"/>
        <w:spacing w:after="0" w:line="240" w:lineRule="auto"/>
        <w:rPr>
          <w:rFonts w:ascii="Times New Roman CYR" w:hAnsi="Times New Roman CYR" w:cs="Times New Roman CYR"/>
        </w:rPr>
        <w:sectPr w:rsidR="00000000">
          <w:pgSz w:w="16837" w:h="11905" w:orient="landscape"/>
          <w:pgMar w:top="570" w:right="720" w:bottom="570" w:left="720" w:header="708" w:footer="708" w:gutter="0"/>
          <w:cols w:space="720"/>
          <w:noEndnote/>
        </w:sectPr>
      </w:pPr>
    </w:p>
    <w:p w14:paraId="48DD1D6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sz w:val="24"/>
          <w:szCs w:val="24"/>
        </w:rPr>
        <w:lastRenderedPageBreak/>
        <w:t>Частина 11. Інформація про винагороду членів виконавчого органу та/або ради особи</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500"/>
        <w:gridCol w:w="6500"/>
      </w:tblGrid>
      <w:tr w:rsidR="00000000" w14:paraId="5E18142E"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65BCE003"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Орган управління</w:t>
            </w:r>
          </w:p>
        </w:tc>
        <w:tc>
          <w:tcPr>
            <w:tcW w:w="6500" w:type="dxa"/>
            <w:tcBorders>
              <w:top w:val="single" w:sz="6" w:space="0" w:color="auto"/>
              <w:left w:val="single" w:sz="6" w:space="0" w:color="auto"/>
              <w:bottom w:val="single" w:sz="6" w:space="0" w:color="auto"/>
            </w:tcBorders>
          </w:tcPr>
          <w:p w14:paraId="19EAC1C3"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Виконавчий орган</w:t>
            </w:r>
          </w:p>
        </w:tc>
      </w:tr>
      <w:tr w:rsidR="00000000" w14:paraId="4BE91F95"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5CCB0758"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Ім'я члена виконавчого органу/ради особи</w:t>
            </w:r>
          </w:p>
        </w:tc>
        <w:tc>
          <w:tcPr>
            <w:tcW w:w="6500" w:type="dxa"/>
            <w:tcBorders>
              <w:top w:val="single" w:sz="6" w:space="0" w:color="auto"/>
              <w:left w:val="single" w:sz="6" w:space="0" w:color="auto"/>
              <w:bottom w:val="single" w:sz="6" w:space="0" w:color="auto"/>
            </w:tcBorders>
          </w:tcPr>
          <w:p w14:paraId="73E5A49D"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Боярин Петро Iллiч</w:t>
            </w:r>
          </w:p>
        </w:tc>
      </w:tr>
      <w:tr w:rsidR="00000000" w14:paraId="6BDA0171"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496D7D68"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РНОКПП</w:t>
            </w:r>
          </w:p>
        </w:tc>
        <w:tc>
          <w:tcPr>
            <w:tcW w:w="6500" w:type="dxa"/>
            <w:tcBorders>
              <w:top w:val="single" w:sz="6" w:space="0" w:color="auto"/>
              <w:left w:val="single" w:sz="6" w:space="0" w:color="auto"/>
              <w:bottom w:val="single" w:sz="6" w:space="0" w:color="auto"/>
            </w:tcBorders>
          </w:tcPr>
          <w:p w14:paraId="0870D64D"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tc>
      </w:tr>
      <w:tr w:rsidR="00000000" w14:paraId="6988CCCF"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2576321B"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УНЗР</w:t>
            </w:r>
          </w:p>
        </w:tc>
        <w:tc>
          <w:tcPr>
            <w:tcW w:w="6500" w:type="dxa"/>
            <w:tcBorders>
              <w:top w:val="single" w:sz="6" w:space="0" w:color="auto"/>
              <w:left w:val="single" w:sz="6" w:space="0" w:color="auto"/>
              <w:bottom w:val="single" w:sz="6" w:space="0" w:color="auto"/>
            </w:tcBorders>
          </w:tcPr>
          <w:p w14:paraId="426CF892"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tc>
      </w:tr>
      <w:tr w:rsidR="00000000" w14:paraId="1AE6C193"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4025FDE3"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Посада</w:t>
            </w:r>
          </w:p>
        </w:tc>
        <w:tc>
          <w:tcPr>
            <w:tcW w:w="6500" w:type="dxa"/>
            <w:tcBorders>
              <w:top w:val="single" w:sz="6" w:space="0" w:color="auto"/>
              <w:left w:val="single" w:sz="6" w:space="0" w:color="auto"/>
              <w:bottom w:val="single" w:sz="6" w:space="0" w:color="auto"/>
            </w:tcBorders>
          </w:tcPr>
          <w:p w14:paraId="0C89BB65"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rPr>
            </w:pPr>
            <w:r>
              <w:rPr>
                <w:rFonts w:ascii="Times New Roman CYR" w:hAnsi="Times New Roman CYR" w:cs="Times New Roman CYR"/>
              </w:rPr>
              <w:t>Генеральний диретор</w:t>
            </w:r>
          </w:p>
        </w:tc>
      </w:tr>
      <w:tr w:rsidR="00000000" w14:paraId="0EDAA3B6"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219CDA8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Дата вступу на посаду</w:t>
            </w:r>
          </w:p>
        </w:tc>
        <w:tc>
          <w:tcPr>
            <w:tcW w:w="6500" w:type="dxa"/>
            <w:tcBorders>
              <w:top w:val="single" w:sz="6" w:space="0" w:color="auto"/>
              <w:left w:val="single" w:sz="6" w:space="0" w:color="auto"/>
              <w:bottom w:val="single" w:sz="6" w:space="0" w:color="auto"/>
            </w:tcBorders>
          </w:tcPr>
          <w:p w14:paraId="19773FE3"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24.04.2020</w:t>
            </w:r>
          </w:p>
        </w:tc>
      </w:tr>
      <w:tr w:rsidR="00000000" w14:paraId="1B9DCA1B"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74C73217"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Розмір винагороди у національній або іноземній валюті, яку виплатили (мають виплатити) у звітному періоді та/або рішення про виплату якої прийнято у звітному періоді</w:t>
            </w:r>
          </w:p>
        </w:tc>
        <w:tc>
          <w:tcPr>
            <w:tcW w:w="6500" w:type="dxa"/>
            <w:tcBorders>
              <w:top w:val="single" w:sz="6" w:space="0" w:color="auto"/>
              <w:left w:val="single" w:sz="6" w:space="0" w:color="auto"/>
              <w:bottom w:val="single" w:sz="6" w:space="0" w:color="auto"/>
            </w:tcBorders>
          </w:tcPr>
          <w:p w14:paraId="18D9864F"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Виплатили: 1291592,36</w:t>
            </w:r>
          </w:p>
          <w:p w14:paraId="6C02322E"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Мають виплатити: </w:t>
            </w:r>
          </w:p>
          <w:p w14:paraId="2B4BF25E"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Прийнято рішення про виплату: </w:t>
            </w:r>
          </w:p>
        </w:tc>
      </w:tr>
      <w:tr w:rsidR="00000000" w14:paraId="6201E584"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0F5F2C0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Форми виплати вина</w:t>
            </w:r>
            <w:r>
              <w:rPr>
                <w:rFonts w:ascii="Times New Roman CYR" w:hAnsi="Times New Roman CYR" w:cs="Times New Roman CYR"/>
                <w:sz w:val="24"/>
                <w:szCs w:val="24"/>
              </w:rPr>
              <w:t>городи, яку виплатили та/або мають виплатити у звітному періоді та/або рішення про виплату якої прийнято у звітному періоді</w:t>
            </w:r>
          </w:p>
        </w:tc>
        <w:tc>
          <w:tcPr>
            <w:tcW w:w="6500" w:type="dxa"/>
            <w:tcBorders>
              <w:top w:val="single" w:sz="6" w:space="0" w:color="auto"/>
              <w:left w:val="single" w:sz="6" w:space="0" w:color="auto"/>
              <w:bottom w:val="single" w:sz="6" w:space="0" w:color="auto"/>
            </w:tcBorders>
          </w:tcPr>
          <w:p w14:paraId="5127CCB2"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Виплатили:</w:t>
            </w:r>
          </w:p>
          <w:p w14:paraId="7EE4BA8D"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Грошова</w:t>
            </w:r>
            <w:r>
              <w:rPr>
                <w:rFonts w:ascii="Times New Roman CYR" w:hAnsi="Times New Roman CYR" w:cs="Times New Roman CYR"/>
                <w:sz w:val="24"/>
                <w:szCs w:val="24"/>
              </w:rPr>
              <w:tab/>
              <w:t>V</w:t>
            </w:r>
          </w:p>
          <w:p w14:paraId="27D5B706"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Негрошова</w:t>
            </w:r>
            <w:r>
              <w:rPr>
                <w:rFonts w:ascii="Times New Roman CYR" w:hAnsi="Times New Roman CYR" w:cs="Times New Roman CYR"/>
                <w:sz w:val="24"/>
                <w:szCs w:val="24"/>
              </w:rPr>
              <w:tab/>
            </w:r>
          </w:p>
          <w:p w14:paraId="4CDB2823"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p w14:paraId="0E9FA115"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Мають виплатити:</w:t>
            </w:r>
          </w:p>
          <w:p w14:paraId="1CF3585B"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Грошова</w:t>
            </w:r>
            <w:r>
              <w:rPr>
                <w:rFonts w:ascii="Times New Roman CYR" w:hAnsi="Times New Roman CYR" w:cs="Times New Roman CYR"/>
                <w:sz w:val="24"/>
                <w:szCs w:val="24"/>
              </w:rPr>
              <w:tab/>
            </w:r>
          </w:p>
          <w:p w14:paraId="3E91579A"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Негрошова</w:t>
            </w:r>
            <w:r>
              <w:rPr>
                <w:rFonts w:ascii="Times New Roman CYR" w:hAnsi="Times New Roman CYR" w:cs="Times New Roman CYR"/>
                <w:sz w:val="24"/>
                <w:szCs w:val="24"/>
              </w:rPr>
              <w:tab/>
            </w:r>
          </w:p>
          <w:p w14:paraId="68DA7FCA"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p w14:paraId="21656836"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Прийнято рішення про виплату:</w:t>
            </w:r>
          </w:p>
          <w:p w14:paraId="4A5BB4CF"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Грошова</w:t>
            </w:r>
            <w:r>
              <w:rPr>
                <w:rFonts w:ascii="Times New Roman CYR" w:hAnsi="Times New Roman CYR" w:cs="Times New Roman CYR"/>
                <w:sz w:val="24"/>
                <w:szCs w:val="24"/>
              </w:rPr>
              <w:tab/>
            </w:r>
          </w:p>
          <w:p w14:paraId="3B345732"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Негрошова</w:t>
            </w:r>
            <w:r>
              <w:rPr>
                <w:rFonts w:ascii="Times New Roman CYR" w:hAnsi="Times New Roman CYR" w:cs="Times New Roman CYR"/>
                <w:sz w:val="24"/>
                <w:szCs w:val="24"/>
              </w:rPr>
              <w:tab/>
            </w:r>
          </w:p>
        </w:tc>
      </w:tr>
      <w:tr w:rsidR="00000000" w14:paraId="79AC1EA9"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7DCED64F"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Розмір фіксованої частини винагороди, яку виплатили та/або мають виплатити у звітному періоді та/або рішення про виплату якої прийнято у звітному періоді</w:t>
            </w:r>
          </w:p>
        </w:tc>
        <w:tc>
          <w:tcPr>
            <w:tcW w:w="6500" w:type="dxa"/>
            <w:tcBorders>
              <w:top w:val="single" w:sz="6" w:space="0" w:color="auto"/>
              <w:left w:val="single" w:sz="6" w:space="0" w:color="auto"/>
              <w:bottom w:val="single" w:sz="6" w:space="0" w:color="auto"/>
            </w:tcBorders>
          </w:tcPr>
          <w:p w14:paraId="0300A158"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Виплатили: </w:t>
            </w:r>
          </w:p>
          <w:p w14:paraId="4A3A5E32"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Мають виплатити: </w:t>
            </w:r>
          </w:p>
          <w:p w14:paraId="3C3C8AF8"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Прийнято рішення про виплату: </w:t>
            </w:r>
          </w:p>
        </w:tc>
      </w:tr>
      <w:tr w:rsidR="00000000" w14:paraId="79958D9E"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5B21400A"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Розмір змінної частини винагороди, яку в</w:t>
            </w:r>
            <w:r>
              <w:rPr>
                <w:rFonts w:ascii="Times New Roman CYR" w:hAnsi="Times New Roman CYR" w:cs="Times New Roman CYR"/>
                <w:sz w:val="24"/>
                <w:szCs w:val="24"/>
              </w:rPr>
              <w:t>иплатили та/або мають виплатити у звітному періоді та/або рішення про виплату якої прийнято у звітному періоді</w:t>
            </w:r>
          </w:p>
        </w:tc>
        <w:tc>
          <w:tcPr>
            <w:tcW w:w="6500" w:type="dxa"/>
            <w:tcBorders>
              <w:top w:val="single" w:sz="6" w:space="0" w:color="auto"/>
              <w:left w:val="single" w:sz="6" w:space="0" w:color="auto"/>
              <w:bottom w:val="single" w:sz="6" w:space="0" w:color="auto"/>
            </w:tcBorders>
          </w:tcPr>
          <w:p w14:paraId="25A2A935"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Виплатили: </w:t>
            </w:r>
          </w:p>
          <w:p w14:paraId="6C422D78"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Мають виплатити: </w:t>
            </w:r>
          </w:p>
          <w:p w14:paraId="41D73EEB"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Прийнято рішення про виплату: </w:t>
            </w:r>
          </w:p>
        </w:tc>
      </w:tr>
      <w:tr w:rsidR="00000000" w14:paraId="179B0585"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7966D4D7"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Критерії оцінки ефективності, за якими нараховували змінну частину винагороди</w:t>
            </w:r>
          </w:p>
        </w:tc>
        <w:tc>
          <w:tcPr>
            <w:tcW w:w="6500" w:type="dxa"/>
            <w:tcBorders>
              <w:top w:val="single" w:sz="6" w:space="0" w:color="auto"/>
              <w:left w:val="single" w:sz="6" w:space="0" w:color="auto"/>
              <w:bottom w:val="single" w:sz="6" w:space="0" w:color="auto"/>
            </w:tcBorders>
          </w:tcPr>
          <w:p w14:paraId="7900326A"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Вiдсу</w:t>
            </w:r>
            <w:r>
              <w:rPr>
                <w:rFonts w:ascii="Times New Roman CYR" w:hAnsi="Times New Roman CYR" w:cs="Times New Roman CYR"/>
                <w:sz w:val="24"/>
                <w:szCs w:val="24"/>
              </w:rPr>
              <w:t>тнi</w:t>
            </w:r>
          </w:p>
        </w:tc>
      </w:tr>
      <w:tr w:rsidR="00000000" w14:paraId="21CD0195"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312F8048"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Інформація про винагороду або ж компенсації, які мають бути виплачені у разі звільнення</w:t>
            </w:r>
          </w:p>
        </w:tc>
        <w:tc>
          <w:tcPr>
            <w:tcW w:w="6500" w:type="dxa"/>
            <w:tcBorders>
              <w:top w:val="single" w:sz="6" w:space="0" w:color="auto"/>
              <w:left w:val="single" w:sz="6" w:space="0" w:color="auto"/>
              <w:bottom w:val="single" w:sz="6" w:space="0" w:color="auto"/>
            </w:tcBorders>
          </w:tcPr>
          <w:p w14:paraId="06591025"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Iнформацiя про винагороду або компенс</w:t>
            </w:r>
            <w:r>
              <w:rPr>
                <w:rFonts w:ascii="Times New Roman CYR" w:hAnsi="Times New Roman CYR" w:cs="Times New Roman CYR"/>
                <w:sz w:val="24"/>
                <w:szCs w:val="24"/>
              </w:rPr>
              <w:t>ацiї, якi мають бути виплаченi у разi звiльнення не надається, тому що згiдно iз ч. 10 ст. 126 Закону України "Про ринки капiталу та органiзованi товарнi ринки" приватнi акцiонернi товариства не розкривають дану iнформацiю</w:t>
            </w:r>
          </w:p>
        </w:tc>
      </w:tr>
      <w:tr w:rsidR="00000000" w14:paraId="37775A19"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50C27610"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URL-адреса вебсайту особи, за як</w:t>
            </w:r>
            <w:r>
              <w:rPr>
                <w:rFonts w:ascii="Times New Roman CYR" w:hAnsi="Times New Roman CYR" w:cs="Times New Roman CYR"/>
                <w:sz w:val="24"/>
                <w:szCs w:val="24"/>
              </w:rPr>
              <w:t>ою розміщено звіт про винагороду</w:t>
            </w:r>
          </w:p>
        </w:tc>
        <w:tc>
          <w:tcPr>
            <w:tcW w:w="6500" w:type="dxa"/>
            <w:tcBorders>
              <w:top w:val="single" w:sz="6" w:space="0" w:color="auto"/>
              <w:left w:val="single" w:sz="6" w:space="0" w:color="auto"/>
              <w:bottom w:val="single" w:sz="6" w:space="0" w:color="auto"/>
            </w:tcBorders>
          </w:tcPr>
          <w:p w14:paraId="4F3821D9"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Звiт про винагороду виконавчому органу не складається</w:t>
            </w:r>
          </w:p>
        </w:tc>
      </w:tr>
    </w:tbl>
    <w:p w14:paraId="78C849DE"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sz w:val="24"/>
          <w:szCs w:val="24"/>
        </w:rPr>
        <w:t xml:space="preserve">Співвідношення середнього розміру винагороди члена виконавчого органу/ради із середнім </w:t>
      </w:r>
      <w:r>
        <w:rPr>
          <w:rFonts w:ascii="Times New Roman CYR" w:hAnsi="Times New Roman CYR" w:cs="Times New Roman CYR"/>
          <w:b/>
          <w:bCs/>
          <w:sz w:val="24"/>
          <w:szCs w:val="24"/>
        </w:rPr>
        <w:lastRenderedPageBreak/>
        <w:t>розміром винагороди працівників особи:</w:t>
      </w:r>
      <w:r>
        <w:rPr>
          <w:rFonts w:ascii="Times New Roman CYR" w:hAnsi="Times New Roman CYR" w:cs="Times New Roman CYR"/>
          <w:sz w:val="24"/>
          <w:szCs w:val="24"/>
        </w:rPr>
        <w:t>13</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500"/>
        <w:gridCol w:w="6500"/>
      </w:tblGrid>
      <w:tr w:rsidR="00000000" w14:paraId="4EF6AF5F"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36C6D338"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Орган управління</w:t>
            </w:r>
          </w:p>
        </w:tc>
        <w:tc>
          <w:tcPr>
            <w:tcW w:w="6500" w:type="dxa"/>
            <w:tcBorders>
              <w:top w:val="single" w:sz="6" w:space="0" w:color="auto"/>
              <w:left w:val="single" w:sz="6" w:space="0" w:color="auto"/>
              <w:bottom w:val="single" w:sz="6" w:space="0" w:color="auto"/>
            </w:tcBorders>
          </w:tcPr>
          <w:p w14:paraId="04A1D1B5"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Рада</w:t>
            </w:r>
          </w:p>
        </w:tc>
      </w:tr>
      <w:tr w:rsidR="00000000" w14:paraId="75BB9721"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68B2A63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Ім'я члена викона</w:t>
            </w:r>
            <w:r>
              <w:rPr>
                <w:rFonts w:ascii="Times New Roman CYR" w:hAnsi="Times New Roman CYR" w:cs="Times New Roman CYR"/>
                <w:sz w:val="24"/>
                <w:szCs w:val="24"/>
              </w:rPr>
              <w:t>вчого органу/ради особи</w:t>
            </w:r>
          </w:p>
        </w:tc>
        <w:tc>
          <w:tcPr>
            <w:tcW w:w="6500" w:type="dxa"/>
            <w:tcBorders>
              <w:top w:val="single" w:sz="6" w:space="0" w:color="auto"/>
              <w:left w:val="single" w:sz="6" w:space="0" w:color="auto"/>
              <w:bottom w:val="single" w:sz="6" w:space="0" w:color="auto"/>
            </w:tcBorders>
          </w:tcPr>
          <w:p w14:paraId="289EF8CD"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Боярин Олег Петрович</w:t>
            </w:r>
          </w:p>
        </w:tc>
      </w:tr>
      <w:tr w:rsidR="00000000" w14:paraId="138B9B00"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38A1B1D8"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РНОКПП</w:t>
            </w:r>
          </w:p>
        </w:tc>
        <w:tc>
          <w:tcPr>
            <w:tcW w:w="6500" w:type="dxa"/>
            <w:tcBorders>
              <w:top w:val="single" w:sz="6" w:space="0" w:color="auto"/>
              <w:left w:val="single" w:sz="6" w:space="0" w:color="auto"/>
              <w:bottom w:val="single" w:sz="6" w:space="0" w:color="auto"/>
            </w:tcBorders>
          </w:tcPr>
          <w:p w14:paraId="2E3071D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tc>
      </w:tr>
      <w:tr w:rsidR="00000000" w14:paraId="59993141"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6DC5FF5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УНЗР</w:t>
            </w:r>
          </w:p>
        </w:tc>
        <w:tc>
          <w:tcPr>
            <w:tcW w:w="6500" w:type="dxa"/>
            <w:tcBorders>
              <w:top w:val="single" w:sz="6" w:space="0" w:color="auto"/>
              <w:left w:val="single" w:sz="6" w:space="0" w:color="auto"/>
              <w:bottom w:val="single" w:sz="6" w:space="0" w:color="auto"/>
            </w:tcBorders>
          </w:tcPr>
          <w:p w14:paraId="5FE1196C"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tc>
      </w:tr>
      <w:tr w:rsidR="00000000" w14:paraId="2FA2DDE1"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65036F77"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Посада</w:t>
            </w:r>
          </w:p>
        </w:tc>
        <w:tc>
          <w:tcPr>
            <w:tcW w:w="6500" w:type="dxa"/>
            <w:tcBorders>
              <w:top w:val="single" w:sz="6" w:space="0" w:color="auto"/>
              <w:left w:val="single" w:sz="6" w:space="0" w:color="auto"/>
              <w:bottom w:val="single" w:sz="6" w:space="0" w:color="auto"/>
            </w:tcBorders>
          </w:tcPr>
          <w:p w14:paraId="4FD814CD"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rPr>
            </w:pPr>
            <w:r>
              <w:rPr>
                <w:rFonts w:ascii="Times New Roman CYR" w:hAnsi="Times New Roman CYR" w:cs="Times New Roman CYR"/>
              </w:rPr>
              <w:t>Голова Наглядової ради</w:t>
            </w:r>
          </w:p>
        </w:tc>
      </w:tr>
      <w:tr w:rsidR="00000000" w14:paraId="2CD58FA5"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1626DFAD"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Дата вступу на посаду</w:t>
            </w:r>
          </w:p>
        </w:tc>
        <w:tc>
          <w:tcPr>
            <w:tcW w:w="6500" w:type="dxa"/>
            <w:tcBorders>
              <w:top w:val="single" w:sz="6" w:space="0" w:color="auto"/>
              <w:left w:val="single" w:sz="6" w:space="0" w:color="auto"/>
              <w:bottom w:val="single" w:sz="6" w:space="0" w:color="auto"/>
            </w:tcBorders>
          </w:tcPr>
          <w:p w14:paraId="6C5FA8A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26.04.2024</w:t>
            </w:r>
          </w:p>
        </w:tc>
      </w:tr>
      <w:tr w:rsidR="00000000" w14:paraId="1D5E8DB0"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17F46E5B"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Розмір винагороди у національній або іноземній валюті, яку виплатили (мають виплатити) у звітному періоді та/або рішення про виплату якої прийнято у звітному періоді</w:t>
            </w:r>
          </w:p>
        </w:tc>
        <w:tc>
          <w:tcPr>
            <w:tcW w:w="6500" w:type="dxa"/>
            <w:tcBorders>
              <w:top w:val="single" w:sz="6" w:space="0" w:color="auto"/>
              <w:left w:val="single" w:sz="6" w:space="0" w:color="auto"/>
              <w:bottom w:val="single" w:sz="6" w:space="0" w:color="auto"/>
            </w:tcBorders>
          </w:tcPr>
          <w:p w14:paraId="173A627E"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Виплатили: </w:t>
            </w:r>
          </w:p>
          <w:p w14:paraId="35E12F8D"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Мають виплатити: </w:t>
            </w:r>
          </w:p>
          <w:p w14:paraId="1AE9FB68"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Прийнято рішення про виплату: </w:t>
            </w:r>
          </w:p>
        </w:tc>
      </w:tr>
      <w:tr w:rsidR="00000000" w14:paraId="5423E37C"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4F6E68A9"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Форми виплати винагороди, як</w:t>
            </w:r>
            <w:r>
              <w:rPr>
                <w:rFonts w:ascii="Times New Roman CYR" w:hAnsi="Times New Roman CYR" w:cs="Times New Roman CYR"/>
                <w:sz w:val="24"/>
                <w:szCs w:val="24"/>
              </w:rPr>
              <w:t>у виплатили та/або мають виплатити у звітному періоді та/або рішення про виплату якої прийнято у звітному періоді</w:t>
            </w:r>
          </w:p>
        </w:tc>
        <w:tc>
          <w:tcPr>
            <w:tcW w:w="6500" w:type="dxa"/>
            <w:tcBorders>
              <w:top w:val="single" w:sz="6" w:space="0" w:color="auto"/>
              <w:left w:val="single" w:sz="6" w:space="0" w:color="auto"/>
              <w:bottom w:val="single" w:sz="6" w:space="0" w:color="auto"/>
            </w:tcBorders>
          </w:tcPr>
          <w:p w14:paraId="59B1FF6C"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Виплатили:</w:t>
            </w:r>
          </w:p>
          <w:p w14:paraId="1CA0BEE2"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Грошова</w:t>
            </w:r>
            <w:r>
              <w:rPr>
                <w:rFonts w:ascii="Times New Roman CYR" w:hAnsi="Times New Roman CYR" w:cs="Times New Roman CYR"/>
                <w:sz w:val="24"/>
                <w:szCs w:val="24"/>
              </w:rPr>
              <w:tab/>
            </w:r>
          </w:p>
          <w:p w14:paraId="5DC7A61D"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Негрошова</w:t>
            </w:r>
            <w:r>
              <w:rPr>
                <w:rFonts w:ascii="Times New Roman CYR" w:hAnsi="Times New Roman CYR" w:cs="Times New Roman CYR"/>
                <w:sz w:val="24"/>
                <w:szCs w:val="24"/>
              </w:rPr>
              <w:tab/>
            </w:r>
          </w:p>
          <w:p w14:paraId="4F3C8159"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p w14:paraId="5F3B12DD"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Мають виплатити:</w:t>
            </w:r>
          </w:p>
          <w:p w14:paraId="784F98D3"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Грошова</w:t>
            </w:r>
            <w:r>
              <w:rPr>
                <w:rFonts w:ascii="Times New Roman CYR" w:hAnsi="Times New Roman CYR" w:cs="Times New Roman CYR"/>
                <w:sz w:val="24"/>
                <w:szCs w:val="24"/>
              </w:rPr>
              <w:tab/>
            </w:r>
          </w:p>
          <w:p w14:paraId="20A6D01D"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Негрошова</w:t>
            </w:r>
            <w:r>
              <w:rPr>
                <w:rFonts w:ascii="Times New Roman CYR" w:hAnsi="Times New Roman CYR" w:cs="Times New Roman CYR"/>
                <w:sz w:val="24"/>
                <w:szCs w:val="24"/>
              </w:rPr>
              <w:tab/>
            </w:r>
          </w:p>
          <w:p w14:paraId="3A8AACF2"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p w14:paraId="75199388"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Прийнято рішення про виплату:</w:t>
            </w:r>
          </w:p>
          <w:p w14:paraId="713DBD8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Грошова</w:t>
            </w:r>
            <w:r>
              <w:rPr>
                <w:rFonts w:ascii="Times New Roman CYR" w:hAnsi="Times New Roman CYR" w:cs="Times New Roman CYR"/>
                <w:sz w:val="24"/>
                <w:szCs w:val="24"/>
              </w:rPr>
              <w:tab/>
            </w:r>
          </w:p>
          <w:p w14:paraId="689C6D8F"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Негрошова</w:t>
            </w:r>
            <w:r>
              <w:rPr>
                <w:rFonts w:ascii="Times New Roman CYR" w:hAnsi="Times New Roman CYR" w:cs="Times New Roman CYR"/>
                <w:sz w:val="24"/>
                <w:szCs w:val="24"/>
              </w:rPr>
              <w:tab/>
            </w:r>
          </w:p>
        </w:tc>
      </w:tr>
      <w:tr w:rsidR="00000000" w14:paraId="4B9B3A89"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7FDAF265"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Розмір фіксованої частини винагороди, яку виплатили та/або мають виплатити у звітному періоді та/або рішення про виплату якої прийнято у звітному періоді</w:t>
            </w:r>
          </w:p>
        </w:tc>
        <w:tc>
          <w:tcPr>
            <w:tcW w:w="6500" w:type="dxa"/>
            <w:tcBorders>
              <w:top w:val="single" w:sz="6" w:space="0" w:color="auto"/>
              <w:left w:val="single" w:sz="6" w:space="0" w:color="auto"/>
              <w:bottom w:val="single" w:sz="6" w:space="0" w:color="auto"/>
            </w:tcBorders>
          </w:tcPr>
          <w:p w14:paraId="0D92118B"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Виплатили: </w:t>
            </w:r>
          </w:p>
          <w:p w14:paraId="37B7B6EC"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Мають виплатити: </w:t>
            </w:r>
          </w:p>
          <w:p w14:paraId="1DF142C5"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Прийнято рішення про виплату: </w:t>
            </w:r>
          </w:p>
        </w:tc>
      </w:tr>
      <w:tr w:rsidR="00000000" w14:paraId="19F26CE9"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1D2171BD"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Розмір змінної частини винагороди, яку виплатили та/або мають виплатити у звітному періоді та/або рішення про виплату якої прийнято у звітному періоді</w:t>
            </w:r>
          </w:p>
        </w:tc>
        <w:tc>
          <w:tcPr>
            <w:tcW w:w="6500" w:type="dxa"/>
            <w:tcBorders>
              <w:top w:val="single" w:sz="6" w:space="0" w:color="auto"/>
              <w:left w:val="single" w:sz="6" w:space="0" w:color="auto"/>
              <w:bottom w:val="single" w:sz="6" w:space="0" w:color="auto"/>
            </w:tcBorders>
          </w:tcPr>
          <w:p w14:paraId="27151C9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Виплатили: </w:t>
            </w:r>
          </w:p>
          <w:p w14:paraId="6FF62717"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Мають виплатити: </w:t>
            </w:r>
          </w:p>
          <w:p w14:paraId="5146889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Прийнято рішення про виплату: </w:t>
            </w:r>
          </w:p>
        </w:tc>
      </w:tr>
      <w:tr w:rsidR="00000000" w14:paraId="09203A55"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0448E3A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Критерії оцінки ефективності, за якими нара</w:t>
            </w:r>
            <w:r>
              <w:rPr>
                <w:rFonts w:ascii="Times New Roman CYR" w:hAnsi="Times New Roman CYR" w:cs="Times New Roman CYR"/>
                <w:sz w:val="24"/>
                <w:szCs w:val="24"/>
              </w:rPr>
              <w:t>ховували змінну частину винагороди</w:t>
            </w:r>
          </w:p>
        </w:tc>
        <w:tc>
          <w:tcPr>
            <w:tcW w:w="6500" w:type="dxa"/>
            <w:tcBorders>
              <w:top w:val="single" w:sz="6" w:space="0" w:color="auto"/>
              <w:left w:val="single" w:sz="6" w:space="0" w:color="auto"/>
              <w:bottom w:val="single" w:sz="6" w:space="0" w:color="auto"/>
            </w:tcBorders>
          </w:tcPr>
          <w:p w14:paraId="7B51B882"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Вiдсутнi</w:t>
            </w:r>
          </w:p>
        </w:tc>
      </w:tr>
      <w:tr w:rsidR="00000000" w14:paraId="5FC9D8D2"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346A7FF5"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Інформація про винагороду або ж компенсації, які мають бути виплачені у разі звільнення</w:t>
            </w:r>
          </w:p>
        </w:tc>
        <w:tc>
          <w:tcPr>
            <w:tcW w:w="6500" w:type="dxa"/>
            <w:tcBorders>
              <w:top w:val="single" w:sz="6" w:space="0" w:color="auto"/>
              <w:left w:val="single" w:sz="6" w:space="0" w:color="auto"/>
              <w:bottom w:val="single" w:sz="6" w:space="0" w:color="auto"/>
            </w:tcBorders>
          </w:tcPr>
          <w:p w14:paraId="74BBB2DE"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Iнформацiя про винагороду або компенсацiї, якi мають бути виплаченi у разi звiльнення не надається, тому що згiдно iз ч. 10</w:t>
            </w:r>
            <w:r>
              <w:rPr>
                <w:rFonts w:ascii="Times New Roman CYR" w:hAnsi="Times New Roman CYR" w:cs="Times New Roman CYR"/>
                <w:sz w:val="24"/>
                <w:szCs w:val="24"/>
              </w:rPr>
              <w:t xml:space="preserve"> ст. 126 Закону України "Про ринки капiталу та органiзованi товарнi ринки" приватнi акцiонернi товариства не розкривають дану iнформацiю</w:t>
            </w:r>
          </w:p>
        </w:tc>
      </w:tr>
      <w:tr w:rsidR="00000000" w14:paraId="32098423"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5D8FD8F6"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URL-адреса вебсайту особи, за якою розміщено звіт про винагороду</w:t>
            </w:r>
          </w:p>
        </w:tc>
        <w:tc>
          <w:tcPr>
            <w:tcW w:w="6500" w:type="dxa"/>
            <w:tcBorders>
              <w:top w:val="single" w:sz="6" w:space="0" w:color="auto"/>
              <w:left w:val="single" w:sz="6" w:space="0" w:color="auto"/>
              <w:bottom w:val="single" w:sz="6" w:space="0" w:color="auto"/>
            </w:tcBorders>
          </w:tcPr>
          <w:p w14:paraId="72834C0D"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Члени Наглядової ради винагороду не отримують. Звiт п</w:t>
            </w:r>
            <w:r>
              <w:rPr>
                <w:rFonts w:ascii="Times New Roman CYR" w:hAnsi="Times New Roman CYR" w:cs="Times New Roman CYR"/>
                <w:sz w:val="24"/>
                <w:szCs w:val="24"/>
              </w:rPr>
              <w:t>ро винагороду членам Наглядової ради не складається</w:t>
            </w:r>
          </w:p>
        </w:tc>
      </w:tr>
    </w:tbl>
    <w:p w14:paraId="321EFE78"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sz w:val="24"/>
          <w:szCs w:val="24"/>
        </w:rPr>
        <w:t xml:space="preserve">Співвідношення середнього розміру винагороди члена виконавчого органу/ради із середнім </w:t>
      </w:r>
      <w:r>
        <w:rPr>
          <w:rFonts w:ascii="Times New Roman CYR" w:hAnsi="Times New Roman CYR" w:cs="Times New Roman CYR"/>
          <w:b/>
          <w:bCs/>
          <w:sz w:val="24"/>
          <w:szCs w:val="24"/>
        </w:rPr>
        <w:lastRenderedPageBreak/>
        <w:t>розміром винагороди працівників особи:</w:t>
      </w:r>
      <w:r>
        <w:rPr>
          <w:rFonts w:ascii="Times New Roman CYR" w:hAnsi="Times New Roman CYR" w:cs="Times New Roman CYR"/>
          <w:sz w:val="24"/>
          <w:szCs w:val="24"/>
        </w:rPr>
        <w:t>0</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500"/>
        <w:gridCol w:w="6500"/>
      </w:tblGrid>
      <w:tr w:rsidR="00000000" w14:paraId="27968441"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6A150D92"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Орган управління</w:t>
            </w:r>
          </w:p>
        </w:tc>
        <w:tc>
          <w:tcPr>
            <w:tcW w:w="6500" w:type="dxa"/>
            <w:tcBorders>
              <w:top w:val="single" w:sz="6" w:space="0" w:color="auto"/>
              <w:left w:val="single" w:sz="6" w:space="0" w:color="auto"/>
              <w:bottom w:val="single" w:sz="6" w:space="0" w:color="auto"/>
            </w:tcBorders>
          </w:tcPr>
          <w:p w14:paraId="44B67AEC"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Рада</w:t>
            </w:r>
          </w:p>
        </w:tc>
      </w:tr>
      <w:tr w:rsidR="00000000" w14:paraId="15978514"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545C874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Ім'я члена виконавчого органу/ради особи</w:t>
            </w:r>
          </w:p>
        </w:tc>
        <w:tc>
          <w:tcPr>
            <w:tcW w:w="6500" w:type="dxa"/>
            <w:tcBorders>
              <w:top w:val="single" w:sz="6" w:space="0" w:color="auto"/>
              <w:left w:val="single" w:sz="6" w:space="0" w:color="auto"/>
              <w:bottom w:val="single" w:sz="6" w:space="0" w:color="auto"/>
            </w:tcBorders>
          </w:tcPr>
          <w:p w14:paraId="7CBDBA0D"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Дьяконов Олег Валерiйович</w:t>
            </w:r>
          </w:p>
        </w:tc>
      </w:tr>
      <w:tr w:rsidR="00000000" w14:paraId="42320687"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70D90995"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РНОКПП</w:t>
            </w:r>
          </w:p>
        </w:tc>
        <w:tc>
          <w:tcPr>
            <w:tcW w:w="6500" w:type="dxa"/>
            <w:tcBorders>
              <w:top w:val="single" w:sz="6" w:space="0" w:color="auto"/>
              <w:left w:val="single" w:sz="6" w:space="0" w:color="auto"/>
              <w:bottom w:val="single" w:sz="6" w:space="0" w:color="auto"/>
            </w:tcBorders>
          </w:tcPr>
          <w:p w14:paraId="5151979B"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tc>
      </w:tr>
      <w:tr w:rsidR="00000000" w14:paraId="0D50569C"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14312E2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УНЗР</w:t>
            </w:r>
          </w:p>
        </w:tc>
        <w:tc>
          <w:tcPr>
            <w:tcW w:w="6500" w:type="dxa"/>
            <w:tcBorders>
              <w:top w:val="single" w:sz="6" w:space="0" w:color="auto"/>
              <w:left w:val="single" w:sz="6" w:space="0" w:color="auto"/>
              <w:bottom w:val="single" w:sz="6" w:space="0" w:color="auto"/>
            </w:tcBorders>
          </w:tcPr>
          <w:p w14:paraId="3DC36D99"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tc>
      </w:tr>
      <w:tr w:rsidR="00000000" w14:paraId="3D0A7326"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5E1751D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Посада</w:t>
            </w:r>
          </w:p>
        </w:tc>
        <w:tc>
          <w:tcPr>
            <w:tcW w:w="6500" w:type="dxa"/>
            <w:tcBorders>
              <w:top w:val="single" w:sz="6" w:space="0" w:color="auto"/>
              <w:left w:val="single" w:sz="6" w:space="0" w:color="auto"/>
              <w:bottom w:val="single" w:sz="6" w:space="0" w:color="auto"/>
            </w:tcBorders>
          </w:tcPr>
          <w:p w14:paraId="3FABCDFF"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rPr>
            </w:pPr>
            <w:r>
              <w:rPr>
                <w:rFonts w:ascii="Times New Roman CYR" w:hAnsi="Times New Roman CYR" w:cs="Times New Roman CYR"/>
              </w:rPr>
              <w:t>Член Наглядової ради</w:t>
            </w:r>
          </w:p>
        </w:tc>
      </w:tr>
      <w:tr w:rsidR="00000000" w14:paraId="7381DE8E"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54F04588"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Дата вступу на посаду</w:t>
            </w:r>
          </w:p>
        </w:tc>
        <w:tc>
          <w:tcPr>
            <w:tcW w:w="6500" w:type="dxa"/>
            <w:tcBorders>
              <w:top w:val="single" w:sz="6" w:space="0" w:color="auto"/>
              <w:left w:val="single" w:sz="6" w:space="0" w:color="auto"/>
              <w:bottom w:val="single" w:sz="6" w:space="0" w:color="auto"/>
            </w:tcBorders>
          </w:tcPr>
          <w:p w14:paraId="20A84C3F"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26.04.2024</w:t>
            </w:r>
          </w:p>
        </w:tc>
      </w:tr>
      <w:tr w:rsidR="00000000" w14:paraId="6E3CFA99"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5843ED56"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Розмір винагороди у національній або іноземній валюті, яку виплатили (мають виплатити) у звітному періоді та/або рішення про виплату якої прийнято у звітному періоді</w:t>
            </w:r>
          </w:p>
        </w:tc>
        <w:tc>
          <w:tcPr>
            <w:tcW w:w="6500" w:type="dxa"/>
            <w:tcBorders>
              <w:top w:val="single" w:sz="6" w:space="0" w:color="auto"/>
              <w:left w:val="single" w:sz="6" w:space="0" w:color="auto"/>
              <w:bottom w:val="single" w:sz="6" w:space="0" w:color="auto"/>
            </w:tcBorders>
          </w:tcPr>
          <w:p w14:paraId="40F4F0E8"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Виплатили: </w:t>
            </w:r>
          </w:p>
          <w:p w14:paraId="0FCAC70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Мають виплатити: </w:t>
            </w:r>
          </w:p>
          <w:p w14:paraId="71413938"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Прийнято рішення про виплату: </w:t>
            </w:r>
          </w:p>
        </w:tc>
      </w:tr>
      <w:tr w:rsidR="00000000" w14:paraId="319F1B65"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3466B718"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Форми виплати винагороди, як</w:t>
            </w:r>
            <w:r>
              <w:rPr>
                <w:rFonts w:ascii="Times New Roman CYR" w:hAnsi="Times New Roman CYR" w:cs="Times New Roman CYR"/>
                <w:sz w:val="24"/>
                <w:szCs w:val="24"/>
              </w:rPr>
              <w:t>у виплатили та/або мають виплатити у звітному періоді та/або рішення про виплату якої прийнято у звітному періоді</w:t>
            </w:r>
          </w:p>
        </w:tc>
        <w:tc>
          <w:tcPr>
            <w:tcW w:w="6500" w:type="dxa"/>
            <w:tcBorders>
              <w:top w:val="single" w:sz="6" w:space="0" w:color="auto"/>
              <w:left w:val="single" w:sz="6" w:space="0" w:color="auto"/>
              <w:bottom w:val="single" w:sz="6" w:space="0" w:color="auto"/>
            </w:tcBorders>
          </w:tcPr>
          <w:p w14:paraId="638AE2C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Виплатили:</w:t>
            </w:r>
          </w:p>
          <w:p w14:paraId="622A6B3E"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Грошова</w:t>
            </w:r>
            <w:r>
              <w:rPr>
                <w:rFonts w:ascii="Times New Roman CYR" w:hAnsi="Times New Roman CYR" w:cs="Times New Roman CYR"/>
                <w:sz w:val="24"/>
                <w:szCs w:val="24"/>
              </w:rPr>
              <w:tab/>
            </w:r>
          </w:p>
          <w:p w14:paraId="106114E6"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Негрошова</w:t>
            </w:r>
            <w:r>
              <w:rPr>
                <w:rFonts w:ascii="Times New Roman CYR" w:hAnsi="Times New Roman CYR" w:cs="Times New Roman CYR"/>
                <w:sz w:val="24"/>
                <w:szCs w:val="24"/>
              </w:rPr>
              <w:tab/>
            </w:r>
          </w:p>
          <w:p w14:paraId="776B7A3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p w14:paraId="713BA44E"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Мають виплатити:</w:t>
            </w:r>
          </w:p>
          <w:p w14:paraId="181B43F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Грошова</w:t>
            </w:r>
            <w:r>
              <w:rPr>
                <w:rFonts w:ascii="Times New Roman CYR" w:hAnsi="Times New Roman CYR" w:cs="Times New Roman CYR"/>
                <w:sz w:val="24"/>
                <w:szCs w:val="24"/>
              </w:rPr>
              <w:tab/>
            </w:r>
          </w:p>
          <w:p w14:paraId="690A34E9"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Негрошова</w:t>
            </w:r>
            <w:r>
              <w:rPr>
                <w:rFonts w:ascii="Times New Roman CYR" w:hAnsi="Times New Roman CYR" w:cs="Times New Roman CYR"/>
                <w:sz w:val="24"/>
                <w:szCs w:val="24"/>
              </w:rPr>
              <w:tab/>
            </w:r>
          </w:p>
          <w:p w14:paraId="479CCFF8"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p w14:paraId="65E34A90"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Прийнято рішення про виплату:</w:t>
            </w:r>
          </w:p>
          <w:p w14:paraId="5BB05E9C"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Грошова</w:t>
            </w:r>
            <w:r>
              <w:rPr>
                <w:rFonts w:ascii="Times New Roman CYR" w:hAnsi="Times New Roman CYR" w:cs="Times New Roman CYR"/>
                <w:sz w:val="24"/>
                <w:szCs w:val="24"/>
              </w:rPr>
              <w:tab/>
            </w:r>
          </w:p>
          <w:p w14:paraId="182A80E2"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Негрошова</w:t>
            </w:r>
            <w:r>
              <w:rPr>
                <w:rFonts w:ascii="Times New Roman CYR" w:hAnsi="Times New Roman CYR" w:cs="Times New Roman CYR"/>
                <w:sz w:val="24"/>
                <w:szCs w:val="24"/>
              </w:rPr>
              <w:tab/>
            </w:r>
          </w:p>
        </w:tc>
      </w:tr>
      <w:tr w:rsidR="00000000" w14:paraId="317427C4"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3FEABB7F"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Розмір фіксованої частини винагороди, яку виплатили та/або мають виплатити у звітному періоді та/або рішення про виплату якої прийнято у звітному періоді</w:t>
            </w:r>
          </w:p>
        </w:tc>
        <w:tc>
          <w:tcPr>
            <w:tcW w:w="6500" w:type="dxa"/>
            <w:tcBorders>
              <w:top w:val="single" w:sz="6" w:space="0" w:color="auto"/>
              <w:left w:val="single" w:sz="6" w:space="0" w:color="auto"/>
              <w:bottom w:val="single" w:sz="6" w:space="0" w:color="auto"/>
            </w:tcBorders>
          </w:tcPr>
          <w:p w14:paraId="2B27CDC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Виплатили: </w:t>
            </w:r>
          </w:p>
          <w:p w14:paraId="310D3E0E"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Мають виплатити: </w:t>
            </w:r>
          </w:p>
          <w:p w14:paraId="641269DD"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Прийнято рішення про виплату: </w:t>
            </w:r>
          </w:p>
        </w:tc>
      </w:tr>
      <w:tr w:rsidR="00000000" w14:paraId="7FB78857"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502653EF"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Розмір змінної частини винагороди, яку в</w:t>
            </w:r>
            <w:r>
              <w:rPr>
                <w:rFonts w:ascii="Times New Roman CYR" w:hAnsi="Times New Roman CYR" w:cs="Times New Roman CYR"/>
                <w:sz w:val="24"/>
                <w:szCs w:val="24"/>
              </w:rPr>
              <w:t>иплатили та/або мають виплатити у звітному періоді та/або рішення про виплату якої прийнято у звітному періоді</w:t>
            </w:r>
          </w:p>
        </w:tc>
        <w:tc>
          <w:tcPr>
            <w:tcW w:w="6500" w:type="dxa"/>
            <w:tcBorders>
              <w:top w:val="single" w:sz="6" w:space="0" w:color="auto"/>
              <w:left w:val="single" w:sz="6" w:space="0" w:color="auto"/>
              <w:bottom w:val="single" w:sz="6" w:space="0" w:color="auto"/>
            </w:tcBorders>
          </w:tcPr>
          <w:p w14:paraId="696EC779"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Виплатили: </w:t>
            </w:r>
          </w:p>
          <w:p w14:paraId="59E74A0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Мають виплатити: </w:t>
            </w:r>
          </w:p>
          <w:p w14:paraId="190F6C39"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Прийнято рішення про виплату: </w:t>
            </w:r>
          </w:p>
        </w:tc>
      </w:tr>
      <w:tr w:rsidR="00000000" w14:paraId="044E6CB7"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3EF6764E"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Критерії оцінки ефективності, за якими нараховували змінну частину винагороди</w:t>
            </w:r>
          </w:p>
        </w:tc>
        <w:tc>
          <w:tcPr>
            <w:tcW w:w="6500" w:type="dxa"/>
            <w:tcBorders>
              <w:top w:val="single" w:sz="6" w:space="0" w:color="auto"/>
              <w:left w:val="single" w:sz="6" w:space="0" w:color="auto"/>
              <w:bottom w:val="single" w:sz="6" w:space="0" w:color="auto"/>
            </w:tcBorders>
          </w:tcPr>
          <w:p w14:paraId="10255C3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Вiдсутнi</w:t>
            </w:r>
          </w:p>
        </w:tc>
      </w:tr>
      <w:tr w:rsidR="00000000" w14:paraId="0B61DB66"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4FAD62B3"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Інформація про винагороду або ж компенсації, які мають бути виплачені у разі звільнення</w:t>
            </w:r>
          </w:p>
        </w:tc>
        <w:tc>
          <w:tcPr>
            <w:tcW w:w="6500" w:type="dxa"/>
            <w:tcBorders>
              <w:top w:val="single" w:sz="6" w:space="0" w:color="auto"/>
              <w:left w:val="single" w:sz="6" w:space="0" w:color="auto"/>
              <w:bottom w:val="single" w:sz="6" w:space="0" w:color="auto"/>
            </w:tcBorders>
          </w:tcPr>
          <w:p w14:paraId="49B04C09"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Iнформацiя про винагороду або компенсацiї, якi мають бути виплаченi у разi звiль</w:t>
            </w:r>
            <w:r>
              <w:rPr>
                <w:rFonts w:ascii="Times New Roman CYR" w:hAnsi="Times New Roman CYR" w:cs="Times New Roman CYR"/>
                <w:sz w:val="24"/>
                <w:szCs w:val="24"/>
              </w:rPr>
              <w:t>нення не надається, тому що згiдно iз ч. 10 ст. 126 Закону України "Про ринки капiталу та органiзованi товарнi ринки" приватнi акцiонернi товариства не розкривають дану iнформацiю</w:t>
            </w:r>
          </w:p>
        </w:tc>
      </w:tr>
      <w:tr w:rsidR="00000000" w14:paraId="19DB8867"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442AA1A2"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URL-адреса вебсайту особи, за якою розміщено звіт про винагороду</w:t>
            </w:r>
          </w:p>
        </w:tc>
        <w:tc>
          <w:tcPr>
            <w:tcW w:w="6500" w:type="dxa"/>
            <w:tcBorders>
              <w:top w:val="single" w:sz="6" w:space="0" w:color="auto"/>
              <w:left w:val="single" w:sz="6" w:space="0" w:color="auto"/>
              <w:bottom w:val="single" w:sz="6" w:space="0" w:color="auto"/>
            </w:tcBorders>
          </w:tcPr>
          <w:p w14:paraId="3287ABEE"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Члени Нагл</w:t>
            </w:r>
            <w:r>
              <w:rPr>
                <w:rFonts w:ascii="Times New Roman CYR" w:hAnsi="Times New Roman CYR" w:cs="Times New Roman CYR"/>
                <w:sz w:val="24"/>
                <w:szCs w:val="24"/>
              </w:rPr>
              <w:t>ядової ради винагороду не отримують. Звiт про винагороду членам Наглядової ради не складається</w:t>
            </w:r>
          </w:p>
        </w:tc>
      </w:tr>
    </w:tbl>
    <w:p w14:paraId="160CA113"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sz w:val="24"/>
          <w:szCs w:val="24"/>
        </w:rPr>
        <w:t xml:space="preserve">Співвідношення середнього розміру винагороди члена виконавчого органу/ради із середнім </w:t>
      </w:r>
      <w:r>
        <w:rPr>
          <w:rFonts w:ascii="Times New Roman CYR" w:hAnsi="Times New Roman CYR" w:cs="Times New Roman CYR"/>
          <w:b/>
          <w:bCs/>
          <w:sz w:val="24"/>
          <w:szCs w:val="24"/>
        </w:rPr>
        <w:lastRenderedPageBreak/>
        <w:t>розміром винагороди працівників особи:</w:t>
      </w:r>
      <w:r>
        <w:rPr>
          <w:rFonts w:ascii="Times New Roman CYR" w:hAnsi="Times New Roman CYR" w:cs="Times New Roman CYR"/>
          <w:sz w:val="24"/>
          <w:szCs w:val="24"/>
        </w:rPr>
        <w:t>0</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500"/>
        <w:gridCol w:w="6500"/>
      </w:tblGrid>
      <w:tr w:rsidR="00000000" w14:paraId="17EA962B"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7D8C1E9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Орган управління</w:t>
            </w:r>
          </w:p>
        </w:tc>
        <w:tc>
          <w:tcPr>
            <w:tcW w:w="6500" w:type="dxa"/>
            <w:tcBorders>
              <w:top w:val="single" w:sz="6" w:space="0" w:color="auto"/>
              <w:left w:val="single" w:sz="6" w:space="0" w:color="auto"/>
              <w:bottom w:val="single" w:sz="6" w:space="0" w:color="auto"/>
            </w:tcBorders>
          </w:tcPr>
          <w:p w14:paraId="037E1B5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Рада</w:t>
            </w:r>
          </w:p>
        </w:tc>
      </w:tr>
      <w:tr w:rsidR="00000000" w14:paraId="7C2A2687"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1D8FBBC0"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Ім'я члена</w:t>
            </w:r>
            <w:r>
              <w:rPr>
                <w:rFonts w:ascii="Times New Roman CYR" w:hAnsi="Times New Roman CYR" w:cs="Times New Roman CYR"/>
                <w:sz w:val="24"/>
                <w:szCs w:val="24"/>
              </w:rPr>
              <w:t xml:space="preserve"> виконавчого органу/ради особи</w:t>
            </w:r>
          </w:p>
        </w:tc>
        <w:tc>
          <w:tcPr>
            <w:tcW w:w="6500" w:type="dxa"/>
            <w:tcBorders>
              <w:top w:val="single" w:sz="6" w:space="0" w:color="auto"/>
              <w:left w:val="single" w:sz="6" w:space="0" w:color="auto"/>
              <w:bottom w:val="single" w:sz="6" w:space="0" w:color="auto"/>
            </w:tcBorders>
          </w:tcPr>
          <w:p w14:paraId="2E227D35"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Крисiн Олександр Валентинович</w:t>
            </w:r>
          </w:p>
        </w:tc>
      </w:tr>
      <w:tr w:rsidR="00000000" w14:paraId="76892B50"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781505CC"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РНОКПП</w:t>
            </w:r>
          </w:p>
        </w:tc>
        <w:tc>
          <w:tcPr>
            <w:tcW w:w="6500" w:type="dxa"/>
            <w:tcBorders>
              <w:top w:val="single" w:sz="6" w:space="0" w:color="auto"/>
              <w:left w:val="single" w:sz="6" w:space="0" w:color="auto"/>
              <w:bottom w:val="single" w:sz="6" w:space="0" w:color="auto"/>
            </w:tcBorders>
          </w:tcPr>
          <w:p w14:paraId="598C4D95"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tc>
      </w:tr>
      <w:tr w:rsidR="00000000" w14:paraId="4AFEEA34"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074F8245"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УНЗР</w:t>
            </w:r>
          </w:p>
        </w:tc>
        <w:tc>
          <w:tcPr>
            <w:tcW w:w="6500" w:type="dxa"/>
            <w:tcBorders>
              <w:top w:val="single" w:sz="6" w:space="0" w:color="auto"/>
              <w:left w:val="single" w:sz="6" w:space="0" w:color="auto"/>
              <w:bottom w:val="single" w:sz="6" w:space="0" w:color="auto"/>
            </w:tcBorders>
          </w:tcPr>
          <w:p w14:paraId="10453B4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tc>
      </w:tr>
      <w:tr w:rsidR="00000000" w14:paraId="706CDF6C"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306BB29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Посада</w:t>
            </w:r>
          </w:p>
        </w:tc>
        <w:tc>
          <w:tcPr>
            <w:tcW w:w="6500" w:type="dxa"/>
            <w:tcBorders>
              <w:top w:val="single" w:sz="6" w:space="0" w:color="auto"/>
              <w:left w:val="single" w:sz="6" w:space="0" w:color="auto"/>
              <w:bottom w:val="single" w:sz="6" w:space="0" w:color="auto"/>
            </w:tcBorders>
          </w:tcPr>
          <w:p w14:paraId="2EAE512C" w14:textId="77777777" w:rsidR="00000000" w:rsidRDefault="00E36928">
            <w:pPr>
              <w:widowControl w:val="0"/>
              <w:autoSpaceDE w:val="0"/>
              <w:autoSpaceDN w:val="0"/>
              <w:adjustRightInd w:val="0"/>
              <w:spacing w:after="0" w:line="240" w:lineRule="auto"/>
              <w:jc w:val="both"/>
              <w:rPr>
                <w:rFonts w:ascii="Times New Roman CYR" w:hAnsi="Times New Roman CYR" w:cs="Times New Roman CYR"/>
              </w:rPr>
            </w:pPr>
            <w:r>
              <w:rPr>
                <w:rFonts w:ascii="Times New Roman CYR" w:hAnsi="Times New Roman CYR" w:cs="Times New Roman CYR"/>
              </w:rPr>
              <w:t>Член Наглядової ради</w:t>
            </w:r>
          </w:p>
        </w:tc>
      </w:tr>
      <w:tr w:rsidR="00000000" w14:paraId="3CB3AF16"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1BC4154B"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Дата вступу на посаду</w:t>
            </w:r>
          </w:p>
        </w:tc>
        <w:tc>
          <w:tcPr>
            <w:tcW w:w="6500" w:type="dxa"/>
            <w:tcBorders>
              <w:top w:val="single" w:sz="6" w:space="0" w:color="auto"/>
              <w:left w:val="single" w:sz="6" w:space="0" w:color="auto"/>
              <w:bottom w:val="single" w:sz="6" w:space="0" w:color="auto"/>
            </w:tcBorders>
          </w:tcPr>
          <w:p w14:paraId="4C7196D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26.04.2024</w:t>
            </w:r>
          </w:p>
        </w:tc>
      </w:tr>
      <w:tr w:rsidR="00000000" w14:paraId="3BF09DD1"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5450ACB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Розмір винагороди у національній або іноземній валюті, яку виплатили (мають виплатити) у звітному періоді та/або рішення про виплату якої прийнято у звітному періоді</w:t>
            </w:r>
          </w:p>
        </w:tc>
        <w:tc>
          <w:tcPr>
            <w:tcW w:w="6500" w:type="dxa"/>
            <w:tcBorders>
              <w:top w:val="single" w:sz="6" w:space="0" w:color="auto"/>
              <w:left w:val="single" w:sz="6" w:space="0" w:color="auto"/>
              <w:bottom w:val="single" w:sz="6" w:space="0" w:color="auto"/>
            </w:tcBorders>
          </w:tcPr>
          <w:p w14:paraId="35FDEA0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Виплатили: </w:t>
            </w:r>
          </w:p>
          <w:p w14:paraId="6906EAD3"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Мають виплатити: </w:t>
            </w:r>
          </w:p>
          <w:p w14:paraId="496B7EE9"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Прийнято рішення про виплату: </w:t>
            </w:r>
          </w:p>
        </w:tc>
      </w:tr>
      <w:tr w:rsidR="00000000" w14:paraId="2CAC9F92"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18E3275B"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Форми виплати винагороди, яку виплатили та/або мають виплатити у звітному періоді та/або рішення про виплату якої прийнято у звітному періоді</w:t>
            </w:r>
          </w:p>
        </w:tc>
        <w:tc>
          <w:tcPr>
            <w:tcW w:w="6500" w:type="dxa"/>
            <w:tcBorders>
              <w:top w:val="single" w:sz="6" w:space="0" w:color="auto"/>
              <w:left w:val="single" w:sz="6" w:space="0" w:color="auto"/>
              <w:bottom w:val="single" w:sz="6" w:space="0" w:color="auto"/>
            </w:tcBorders>
          </w:tcPr>
          <w:p w14:paraId="5D698C06"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Виплатили:</w:t>
            </w:r>
          </w:p>
          <w:p w14:paraId="352DA456"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Грошова</w:t>
            </w:r>
            <w:r>
              <w:rPr>
                <w:rFonts w:ascii="Times New Roman CYR" w:hAnsi="Times New Roman CYR" w:cs="Times New Roman CYR"/>
                <w:sz w:val="24"/>
                <w:szCs w:val="24"/>
              </w:rPr>
              <w:tab/>
            </w:r>
          </w:p>
          <w:p w14:paraId="33064F22"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Негрошова</w:t>
            </w:r>
            <w:r>
              <w:rPr>
                <w:rFonts w:ascii="Times New Roman CYR" w:hAnsi="Times New Roman CYR" w:cs="Times New Roman CYR"/>
                <w:sz w:val="24"/>
                <w:szCs w:val="24"/>
              </w:rPr>
              <w:tab/>
            </w:r>
          </w:p>
          <w:p w14:paraId="1416A7AB"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p w14:paraId="442AF63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Мають виплатити:</w:t>
            </w:r>
          </w:p>
          <w:p w14:paraId="3F3413BD"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Грошова</w:t>
            </w:r>
            <w:r>
              <w:rPr>
                <w:rFonts w:ascii="Times New Roman CYR" w:hAnsi="Times New Roman CYR" w:cs="Times New Roman CYR"/>
                <w:sz w:val="24"/>
                <w:szCs w:val="24"/>
              </w:rPr>
              <w:tab/>
            </w:r>
          </w:p>
          <w:p w14:paraId="4BE61440"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Негрошова</w:t>
            </w:r>
            <w:r>
              <w:rPr>
                <w:rFonts w:ascii="Times New Roman CYR" w:hAnsi="Times New Roman CYR" w:cs="Times New Roman CYR"/>
                <w:sz w:val="24"/>
                <w:szCs w:val="24"/>
              </w:rPr>
              <w:tab/>
            </w:r>
          </w:p>
          <w:p w14:paraId="54A3A5E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p w14:paraId="251F7F48"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Прийнято рішення про виплату:</w:t>
            </w:r>
          </w:p>
          <w:p w14:paraId="4462BF21"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Грошова</w:t>
            </w:r>
            <w:r>
              <w:rPr>
                <w:rFonts w:ascii="Times New Roman CYR" w:hAnsi="Times New Roman CYR" w:cs="Times New Roman CYR"/>
                <w:sz w:val="24"/>
                <w:szCs w:val="24"/>
              </w:rPr>
              <w:tab/>
            </w:r>
          </w:p>
          <w:p w14:paraId="1B4B23E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Негро</w:t>
            </w:r>
            <w:r>
              <w:rPr>
                <w:rFonts w:ascii="Times New Roman CYR" w:hAnsi="Times New Roman CYR" w:cs="Times New Roman CYR"/>
                <w:sz w:val="24"/>
                <w:szCs w:val="24"/>
              </w:rPr>
              <w:t>шова</w:t>
            </w:r>
            <w:r>
              <w:rPr>
                <w:rFonts w:ascii="Times New Roman CYR" w:hAnsi="Times New Roman CYR" w:cs="Times New Roman CYR"/>
                <w:sz w:val="24"/>
                <w:szCs w:val="24"/>
              </w:rPr>
              <w:tab/>
            </w:r>
          </w:p>
        </w:tc>
      </w:tr>
      <w:tr w:rsidR="00000000" w14:paraId="5B12182E"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7572714A"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Розмір фіксованої частини винагороди, яку виплатили та/або мають виплатити у звітному періоді та/або рішення про виплату якої прийнято у звітному періоді</w:t>
            </w:r>
          </w:p>
        </w:tc>
        <w:tc>
          <w:tcPr>
            <w:tcW w:w="6500" w:type="dxa"/>
            <w:tcBorders>
              <w:top w:val="single" w:sz="6" w:space="0" w:color="auto"/>
              <w:left w:val="single" w:sz="6" w:space="0" w:color="auto"/>
              <w:bottom w:val="single" w:sz="6" w:space="0" w:color="auto"/>
            </w:tcBorders>
          </w:tcPr>
          <w:p w14:paraId="42710823"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Виплатили: </w:t>
            </w:r>
          </w:p>
          <w:p w14:paraId="0552020E"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Мають виплатити: </w:t>
            </w:r>
          </w:p>
          <w:p w14:paraId="362596AC"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Прийнято рішення про виплату: </w:t>
            </w:r>
          </w:p>
        </w:tc>
      </w:tr>
      <w:tr w:rsidR="00000000" w14:paraId="7A0F8D83"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6036726D"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Розмір змінної частини винагороди, яку виплатили та/або мають виплатити у звітному періоді та/або рішення про виплату якої прийнято у звітному періоді</w:t>
            </w:r>
          </w:p>
        </w:tc>
        <w:tc>
          <w:tcPr>
            <w:tcW w:w="6500" w:type="dxa"/>
            <w:tcBorders>
              <w:top w:val="single" w:sz="6" w:space="0" w:color="auto"/>
              <w:left w:val="single" w:sz="6" w:space="0" w:color="auto"/>
              <w:bottom w:val="single" w:sz="6" w:space="0" w:color="auto"/>
            </w:tcBorders>
          </w:tcPr>
          <w:p w14:paraId="23D0B802"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Виплатили: </w:t>
            </w:r>
          </w:p>
          <w:p w14:paraId="192FFA99"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Мають виплатити: </w:t>
            </w:r>
          </w:p>
          <w:p w14:paraId="60AD7933"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Прийнято рішення про виплату: </w:t>
            </w:r>
          </w:p>
        </w:tc>
      </w:tr>
      <w:tr w:rsidR="00000000" w14:paraId="48222312"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41B4E1B0"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Критерії оцінки ефективності, за якими нара</w:t>
            </w:r>
            <w:r>
              <w:rPr>
                <w:rFonts w:ascii="Times New Roman CYR" w:hAnsi="Times New Roman CYR" w:cs="Times New Roman CYR"/>
                <w:sz w:val="24"/>
                <w:szCs w:val="24"/>
              </w:rPr>
              <w:t>ховували змінну частину винагороди</w:t>
            </w:r>
          </w:p>
        </w:tc>
        <w:tc>
          <w:tcPr>
            <w:tcW w:w="6500" w:type="dxa"/>
            <w:tcBorders>
              <w:top w:val="single" w:sz="6" w:space="0" w:color="auto"/>
              <w:left w:val="single" w:sz="6" w:space="0" w:color="auto"/>
              <w:bottom w:val="single" w:sz="6" w:space="0" w:color="auto"/>
            </w:tcBorders>
          </w:tcPr>
          <w:p w14:paraId="5342E398"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вiдстутнi</w:t>
            </w:r>
          </w:p>
        </w:tc>
      </w:tr>
      <w:tr w:rsidR="00000000" w14:paraId="4ED279B3"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60A8561C"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Інформація про винагороду або ж компенсації, які мають бути виплачені у разі звільнення</w:t>
            </w:r>
          </w:p>
        </w:tc>
        <w:tc>
          <w:tcPr>
            <w:tcW w:w="6500" w:type="dxa"/>
            <w:tcBorders>
              <w:top w:val="single" w:sz="6" w:space="0" w:color="auto"/>
              <w:left w:val="single" w:sz="6" w:space="0" w:color="auto"/>
              <w:bottom w:val="single" w:sz="6" w:space="0" w:color="auto"/>
            </w:tcBorders>
          </w:tcPr>
          <w:p w14:paraId="34FC519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Iнформацiя про винагороду або компенсацiї, якi мають бути виплаченi у разi звiльнення не надається, тому що згiдно iз ч. 1</w:t>
            </w:r>
            <w:r>
              <w:rPr>
                <w:rFonts w:ascii="Times New Roman CYR" w:hAnsi="Times New Roman CYR" w:cs="Times New Roman CYR"/>
                <w:sz w:val="24"/>
                <w:szCs w:val="24"/>
              </w:rPr>
              <w:t>0 ст. 126 Закону України "Про ринки капiталу та органiзованi товарнi ринки" приватнi акцiонернi товариства не розкривають дану iнформацiю</w:t>
            </w:r>
          </w:p>
        </w:tc>
      </w:tr>
      <w:tr w:rsidR="00000000" w14:paraId="0B68E87E" w14:textId="77777777">
        <w:tblPrEx>
          <w:tblCellMar>
            <w:top w:w="0" w:type="dxa"/>
            <w:bottom w:w="0" w:type="dxa"/>
          </w:tblCellMar>
        </w:tblPrEx>
        <w:trPr>
          <w:trHeight w:val="200"/>
        </w:trPr>
        <w:tc>
          <w:tcPr>
            <w:tcW w:w="3500" w:type="dxa"/>
            <w:tcBorders>
              <w:top w:val="single" w:sz="6" w:space="0" w:color="auto"/>
              <w:bottom w:val="single" w:sz="6" w:space="0" w:color="auto"/>
              <w:right w:val="single" w:sz="6" w:space="0" w:color="auto"/>
            </w:tcBorders>
          </w:tcPr>
          <w:p w14:paraId="7B93A72F"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URL-адреса вебсайту особи, за якою розміщено звіт про винагороду</w:t>
            </w:r>
          </w:p>
        </w:tc>
        <w:tc>
          <w:tcPr>
            <w:tcW w:w="6500" w:type="dxa"/>
            <w:tcBorders>
              <w:top w:val="single" w:sz="6" w:space="0" w:color="auto"/>
              <w:left w:val="single" w:sz="6" w:space="0" w:color="auto"/>
              <w:bottom w:val="single" w:sz="6" w:space="0" w:color="auto"/>
            </w:tcBorders>
          </w:tcPr>
          <w:p w14:paraId="6A81AA23"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sz w:val="24"/>
                <w:szCs w:val="24"/>
              </w:rPr>
              <w:t xml:space="preserve">Члени Наглядової ради винагороду не отримують. Звiт </w:t>
            </w:r>
            <w:r>
              <w:rPr>
                <w:rFonts w:ascii="Times New Roman CYR" w:hAnsi="Times New Roman CYR" w:cs="Times New Roman CYR"/>
                <w:sz w:val="24"/>
                <w:szCs w:val="24"/>
              </w:rPr>
              <w:t>про винагороду членам Наглядової ради не складається</w:t>
            </w:r>
          </w:p>
        </w:tc>
      </w:tr>
    </w:tbl>
    <w:p w14:paraId="52ABF33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sz w:val="24"/>
          <w:szCs w:val="24"/>
        </w:rPr>
        <w:t xml:space="preserve">Співвідношення середнього розміру винагороди члена виконавчого органу/ради із середнім </w:t>
      </w:r>
      <w:r>
        <w:rPr>
          <w:rFonts w:ascii="Times New Roman CYR" w:hAnsi="Times New Roman CYR" w:cs="Times New Roman CYR"/>
          <w:b/>
          <w:bCs/>
          <w:sz w:val="24"/>
          <w:szCs w:val="24"/>
        </w:rPr>
        <w:lastRenderedPageBreak/>
        <w:t>розміром винагороди працівників особи:</w:t>
      </w:r>
      <w:r>
        <w:rPr>
          <w:rFonts w:ascii="Times New Roman CYR" w:hAnsi="Times New Roman CYR" w:cs="Times New Roman CYR"/>
          <w:sz w:val="24"/>
          <w:szCs w:val="24"/>
        </w:rPr>
        <w:t>0</w:t>
      </w:r>
    </w:p>
    <w:p w14:paraId="299DEC08"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p w14:paraId="2A74B617"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sz w:val="24"/>
          <w:szCs w:val="24"/>
        </w:rPr>
        <w:t>VI. Список посилань на регульовану інформацію, яка була розкрита протягом звітного року</w:t>
      </w:r>
    </w:p>
    <w:p w14:paraId="5A7A5942"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r>
        <w:rPr>
          <w:rFonts w:ascii="Times New Roman CYR" w:hAnsi="Times New Roman CYR" w:cs="Times New Roman CYR"/>
          <w:b/>
          <w:bCs/>
          <w:i/>
          <w:iCs/>
          <w:sz w:val="24"/>
          <w:szCs w:val="24"/>
        </w:rPr>
        <w:t>2. Особлива інформація</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550"/>
        <w:gridCol w:w="2450"/>
        <w:gridCol w:w="1500"/>
        <w:gridCol w:w="5500"/>
      </w:tblGrid>
      <w:tr w:rsidR="00000000" w14:paraId="7C61EC6F"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vAlign w:val="center"/>
          </w:tcPr>
          <w:p w14:paraId="22BF2F1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з/п</w:t>
            </w:r>
          </w:p>
        </w:tc>
        <w:tc>
          <w:tcPr>
            <w:tcW w:w="2450" w:type="dxa"/>
            <w:tcBorders>
              <w:top w:val="single" w:sz="6" w:space="0" w:color="auto"/>
              <w:left w:val="single" w:sz="6" w:space="0" w:color="auto"/>
              <w:bottom w:val="single" w:sz="6" w:space="0" w:color="auto"/>
              <w:right w:val="single" w:sz="6" w:space="0" w:color="auto"/>
            </w:tcBorders>
            <w:vAlign w:val="center"/>
          </w:tcPr>
          <w:p w14:paraId="1B7D5CD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Вид особливої інформації</w:t>
            </w:r>
          </w:p>
        </w:tc>
        <w:tc>
          <w:tcPr>
            <w:tcW w:w="1500" w:type="dxa"/>
            <w:tcBorders>
              <w:top w:val="single" w:sz="6" w:space="0" w:color="auto"/>
              <w:left w:val="single" w:sz="6" w:space="0" w:color="auto"/>
              <w:bottom w:val="single" w:sz="6" w:space="0" w:color="auto"/>
              <w:right w:val="single" w:sz="6" w:space="0" w:color="auto"/>
            </w:tcBorders>
            <w:vAlign w:val="center"/>
          </w:tcPr>
          <w:p w14:paraId="335F90C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Дата розкриття інформації</w:t>
            </w:r>
          </w:p>
        </w:tc>
        <w:tc>
          <w:tcPr>
            <w:tcW w:w="5500" w:type="dxa"/>
            <w:tcBorders>
              <w:top w:val="single" w:sz="6" w:space="0" w:color="auto"/>
              <w:left w:val="single" w:sz="6" w:space="0" w:color="auto"/>
              <w:bottom w:val="single" w:sz="6" w:space="0" w:color="auto"/>
            </w:tcBorders>
            <w:vAlign w:val="center"/>
          </w:tcPr>
          <w:p w14:paraId="7440FE1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URL-адреси, за якими розміщена інформація, яка розкривалася протягом звітного року</w:t>
            </w:r>
          </w:p>
        </w:tc>
      </w:tr>
      <w:tr w:rsidR="00000000" w14:paraId="5F4E0C28"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vAlign w:val="center"/>
          </w:tcPr>
          <w:p w14:paraId="53B8643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w:t>
            </w:r>
          </w:p>
        </w:tc>
        <w:tc>
          <w:tcPr>
            <w:tcW w:w="2450" w:type="dxa"/>
            <w:tcBorders>
              <w:top w:val="single" w:sz="6" w:space="0" w:color="auto"/>
              <w:left w:val="single" w:sz="6" w:space="0" w:color="auto"/>
              <w:bottom w:val="single" w:sz="6" w:space="0" w:color="auto"/>
              <w:right w:val="single" w:sz="6" w:space="0" w:color="auto"/>
            </w:tcBorders>
            <w:vAlign w:val="center"/>
          </w:tcPr>
          <w:p w14:paraId="63E9A8F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w:t>
            </w:r>
          </w:p>
        </w:tc>
        <w:tc>
          <w:tcPr>
            <w:tcW w:w="1500" w:type="dxa"/>
            <w:tcBorders>
              <w:top w:val="single" w:sz="6" w:space="0" w:color="auto"/>
              <w:left w:val="single" w:sz="6" w:space="0" w:color="auto"/>
              <w:bottom w:val="single" w:sz="6" w:space="0" w:color="auto"/>
              <w:right w:val="single" w:sz="6" w:space="0" w:color="auto"/>
            </w:tcBorders>
            <w:vAlign w:val="center"/>
          </w:tcPr>
          <w:p w14:paraId="1603BF6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w:t>
            </w:r>
          </w:p>
        </w:tc>
        <w:tc>
          <w:tcPr>
            <w:tcW w:w="5500" w:type="dxa"/>
            <w:tcBorders>
              <w:top w:val="single" w:sz="6" w:space="0" w:color="auto"/>
              <w:left w:val="single" w:sz="6" w:space="0" w:color="auto"/>
              <w:bottom w:val="single" w:sz="6" w:space="0" w:color="auto"/>
            </w:tcBorders>
            <w:vAlign w:val="center"/>
          </w:tcPr>
          <w:p w14:paraId="28D3C58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w:t>
            </w:r>
          </w:p>
        </w:tc>
      </w:tr>
      <w:tr w:rsidR="00000000" w14:paraId="48EF3E86"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tcPr>
          <w:p w14:paraId="5035503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w:t>
            </w:r>
          </w:p>
        </w:tc>
        <w:tc>
          <w:tcPr>
            <w:tcW w:w="2450" w:type="dxa"/>
            <w:tcBorders>
              <w:top w:val="single" w:sz="6" w:space="0" w:color="auto"/>
              <w:left w:val="single" w:sz="6" w:space="0" w:color="auto"/>
              <w:bottom w:val="single" w:sz="6" w:space="0" w:color="auto"/>
              <w:right w:val="single" w:sz="6" w:space="0" w:color="auto"/>
            </w:tcBorders>
          </w:tcPr>
          <w:p w14:paraId="2854421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Відомості про прийняття рішення про попереднє надання згоди на вчинення значних правочинів</w:t>
            </w:r>
          </w:p>
        </w:tc>
        <w:tc>
          <w:tcPr>
            <w:tcW w:w="1500" w:type="dxa"/>
            <w:tcBorders>
              <w:top w:val="single" w:sz="6" w:space="0" w:color="auto"/>
              <w:left w:val="single" w:sz="6" w:space="0" w:color="auto"/>
              <w:bottom w:val="single" w:sz="6" w:space="0" w:color="auto"/>
              <w:right w:val="single" w:sz="6" w:space="0" w:color="auto"/>
            </w:tcBorders>
          </w:tcPr>
          <w:p w14:paraId="4377ADC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31.07.2025</w:t>
            </w:r>
          </w:p>
        </w:tc>
        <w:tc>
          <w:tcPr>
            <w:tcW w:w="5500" w:type="dxa"/>
            <w:tcBorders>
              <w:top w:val="single" w:sz="6" w:space="0" w:color="auto"/>
              <w:left w:val="single" w:sz="6" w:space="0" w:color="auto"/>
              <w:bottom w:val="single" w:sz="6" w:space="0" w:color="auto"/>
            </w:tcBorders>
          </w:tcPr>
          <w:p w14:paraId="615304E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https://www.invest.autotrading.ua/rus/indexdf95.html?sidemenu_link_id=company</w:t>
            </w:r>
          </w:p>
        </w:tc>
      </w:tr>
      <w:tr w:rsidR="00000000" w14:paraId="38EB6FEA"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tcPr>
          <w:p w14:paraId="1D3E6E2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w:t>
            </w:r>
          </w:p>
        </w:tc>
        <w:tc>
          <w:tcPr>
            <w:tcW w:w="2450" w:type="dxa"/>
            <w:tcBorders>
              <w:top w:val="single" w:sz="6" w:space="0" w:color="auto"/>
              <w:left w:val="single" w:sz="6" w:space="0" w:color="auto"/>
              <w:bottom w:val="single" w:sz="6" w:space="0" w:color="auto"/>
              <w:right w:val="single" w:sz="6" w:space="0" w:color="auto"/>
            </w:tcBorders>
          </w:tcPr>
          <w:p w14:paraId="7F148EF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Відомості про прийняття рішення про надання згоди на вчинення значних правочинів</w:t>
            </w:r>
          </w:p>
        </w:tc>
        <w:tc>
          <w:tcPr>
            <w:tcW w:w="1500" w:type="dxa"/>
            <w:tcBorders>
              <w:top w:val="single" w:sz="6" w:space="0" w:color="auto"/>
              <w:left w:val="single" w:sz="6" w:space="0" w:color="auto"/>
              <w:bottom w:val="single" w:sz="6" w:space="0" w:color="auto"/>
              <w:right w:val="single" w:sz="6" w:space="0" w:color="auto"/>
            </w:tcBorders>
          </w:tcPr>
          <w:p w14:paraId="52BE119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31.07.2025</w:t>
            </w:r>
          </w:p>
        </w:tc>
        <w:tc>
          <w:tcPr>
            <w:tcW w:w="5500" w:type="dxa"/>
            <w:tcBorders>
              <w:top w:val="single" w:sz="6" w:space="0" w:color="auto"/>
              <w:left w:val="single" w:sz="6" w:space="0" w:color="auto"/>
              <w:bottom w:val="single" w:sz="6" w:space="0" w:color="auto"/>
            </w:tcBorders>
          </w:tcPr>
          <w:p w14:paraId="60B5C8F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https://www.invest.autotrading.ua/rus/indexdf95.html?sidemenu_link_id=company</w:t>
            </w:r>
          </w:p>
        </w:tc>
      </w:tr>
    </w:tbl>
    <w:p w14:paraId="3B314916"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p w14:paraId="6CCDAC1A" w14:textId="77777777" w:rsidR="00000000" w:rsidRDefault="00E36928">
      <w:pPr>
        <w:widowControl w:val="0"/>
        <w:autoSpaceDE w:val="0"/>
        <w:autoSpaceDN w:val="0"/>
        <w:adjustRightInd w:val="0"/>
        <w:spacing w:after="0" w:line="240" w:lineRule="auto"/>
        <w:rPr>
          <w:rFonts w:ascii="Times New Roman CYR" w:hAnsi="Times New Roman CYR" w:cs="Times New Roman CYR"/>
          <w:b/>
          <w:bCs/>
          <w:i/>
          <w:iCs/>
          <w:sz w:val="24"/>
          <w:szCs w:val="24"/>
        </w:rPr>
      </w:pPr>
      <w:r>
        <w:rPr>
          <w:rFonts w:ascii="Times New Roman CYR" w:hAnsi="Times New Roman CYR" w:cs="Times New Roman CYR"/>
          <w:b/>
          <w:bCs/>
          <w:i/>
          <w:iCs/>
          <w:sz w:val="24"/>
          <w:szCs w:val="24"/>
        </w:rPr>
        <w:t>3. Інша інформація</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550"/>
        <w:gridCol w:w="2450"/>
        <w:gridCol w:w="1500"/>
        <w:gridCol w:w="5500"/>
      </w:tblGrid>
      <w:tr w:rsidR="00000000" w14:paraId="251449CF"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vAlign w:val="center"/>
          </w:tcPr>
          <w:p w14:paraId="29505CD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з/п</w:t>
            </w:r>
          </w:p>
        </w:tc>
        <w:tc>
          <w:tcPr>
            <w:tcW w:w="2450" w:type="dxa"/>
            <w:tcBorders>
              <w:top w:val="single" w:sz="6" w:space="0" w:color="auto"/>
              <w:left w:val="single" w:sz="6" w:space="0" w:color="auto"/>
              <w:bottom w:val="single" w:sz="6" w:space="0" w:color="auto"/>
              <w:right w:val="single" w:sz="6" w:space="0" w:color="auto"/>
            </w:tcBorders>
            <w:vAlign w:val="center"/>
          </w:tcPr>
          <w:p w14:paraId="0B06F75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Вид іншої інформації</w:t>
            </w:r>
          </w:p>
        </w:tc>
        <w:tc>
          <w:tcPr>
            <w:tcW w:w="1500" w:type="dxa"/>
            <w:tcBorders>
              <w:top w:val="single" w:sz="6" w:space="0" w:color="auto"/>
              <w:left w:val="single" w:sz="6" w:space="0" w:color="auto"/>
              <w:bottom w:val="single" w:sz="6" w:space="0" w:color="auto"/>
              <w:right w:val="single" w:sz="6" w:space="0" w:color="auto"/>
            </w:tcBorders>
            <w:vAlign w:val="center"/>
          </w:tcPr>
          <w:p w14:paraId="254B2D1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Дата розкриття інформації</w:t>
            </w:r>
          </w:p>
        </w:tc>
        <w:tc>
          <w:tcPr>
            <w:tcW w:w="5500" w:type="dxa"/>
            <w:tcBorders>
              <w:top w:val="single" w:sz="6" w:space="0" w:color="auto"/>
              <w:left w:val="single" w:sz="6" w:space="0" w:color="auto"/>
              <w:bottom w:val="single" w:sz="6" w:space="0" w:color="auto"/>
            </w:tcBorders>
            <w:vAlign w:val="center"/>
          </w:tcPr>
          <w:p w14:paraId="500D30C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xml:space="preserve">URL-адреси, </w:t>
            </w:r>
            <w:r>
              <w:rPr>
                <w:rFonts w:ascii="Times New Roman CYR" w:hAnsi="Times New Roman CYR" w:cs="Times New Roman CYR"/>
              </w:rPr>
              <w:t>за якими розміщена інформація, яка розкривалася протягом звітного року</w:t>
            </w:r>
          </w:p>
        </w:tc>
      </w:tr>
      <w:tr w:rsidR="00000000" w14:paraId="1A645A1B"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vAlign w:val="center"/>
          </w:tcPr>
          <w:p w14:paraId="1660610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w:t>
            </w:r>
          </w:p>
        </w:tc>
        <w:tc>
          <w:tcPr>
            <w:tcW w:w="2450" w:type="dxa"/>
            <w:tcBorders>
              <w:top w:val="single" w:sz="6" w:space="0" w:color="auto"/>
              <w:left w:val="single" w:sz="6" w:space="0" w:color="auto"/>
              <w:bottom w:val="single" w:sz="6" w:space="0" w:color="auto"/>
              <w:right w:val="single" w:sz="6" w:space="0" w:color="auto"/>
            </w:tcBorders>
            <w:vAlign w:val="center"/>
          </w:tcPr>
          <w:p w14:paraId="0A77AA7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w:t>
            </w:r>
          </w:p>
        </w:tc>
        <w:tc>
          <w:tcPr>
            <w:tcW w:w="1500" w:type="dxa"/>
            <w:tcBorders>
              <w:top w:val="single" w:sz="6" w:space="0" w:color="auto"/>
              <w:left w:val="single" w:sz="6" w:space="0" w:color="auto"/>
              <w:bottom w:val="single" w:sz="6" w:space="0" w:color="auto"/>
              <w:right w:val="single" w:sz="6" w:space="0" w:color="auto"/>
            </w:tcBorders>
            <w:vAlign w:val="center"/>
          </w:tcPr>
          <w:p w14:paraId="2BD3EF1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w:t>
            </w:r>
          </w:p>
        </w:tc>
        <w:tc>
          <w:tcPr>
            <w:tcW w:w="5500" w:type="dxa"/>
            <w:tcBorders>
              <w:top w:val="single" w:sz="6" w:space="0" w:color="auto"/>
              <w:left w:val="single" w:sz="6" w:space="0" w:color="auto"/>
              <w:bottom w:val="single" w:sz="6" w:space="0" w:color="auto"/>
            </w:tcBorders>
            <w:vAlign w:val="center"/>
          </w:tcPr>
          <w:p w14:paraId="7C8877A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w:t>
            </w:r>
          </w:p>
        </w:tc>
      </w:tr>
      <w:tr w:rsidR="00000000" w14:paraId="3D722B99"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tcPr>
          <w:p w14:paraId="16E1761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w:t>
            </w:r>
          </w:p>
        </w:tc>
        <w:tc>
          <w:tcPr>
            <w:tcW w:w="2450" w:type="dxa"/>
            <w:tcBorders>
              <w:top w:val="single" w:sz="6" w:space="0" w:color="auto"/>
              <w:left w:val="single" w:sz="6" w:space="0" w:color="auto"/>
              <w:bottom w:val="single" w:sz="6" w:space="0" w:color="auto"/>
              <w:right w:val="single" w:sz="6" w:space="0" w:color="auto"/>
            </w:tcBorders>
          </w:tcPr>
          <w:p w14:paraId="627BC6E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p w14:paraId="418ADD3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Протокол позачергових загальних зборiв акцiонерiв</w:t>
            </w:r>
          </w:p>
        </w:tc>
        <w:tc>
          <w:tcPr>
            <w:tcW w:w="1500" w:type="dxa"/>
            <w:tcBorders>
              <w:top w:val="single" w:sz="6" w:space="0" w:color="auto"/>
              <w:left w:val="single" w:sz="6" w:space="0" w:color="auto"/>
              <w:bottom w:val="single" w:sz="6" w:space="0" w:color="auto"/>
              <w:right w:val="single" w:sz="6" w:space="0" w:color="auto"/>
            </w:tcBorders>
          </w:tcPr>
          <w:p w14:paraId="0754870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01.08.2025</w:t>
            </w:r>
          </w:p>
        </w:tc>
        <w:tc>
          <w:tcPr>
            <w:tcW w:w="5500" w:type="dxa"/>
            <w:tcBorders>
              <w:top w:val="single" w:sz="6" w:space="0" w:color="auto"/>
              <w:left w:val="single" w:sz="6" w:space="0" w:color="auto"/>
              <w:bottom w:val="single" w:sz="6" w:space="0" w:color="auto"/>
            </w:tcBorders>
          </w:tcPr>
          <w:p w14:paraId="50CC01E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https://www.invest.autotrading.ua/rus/indexdf95.html?sidemenu_link_id=company</w:t>
            </w:r>
          </w:p>
        </w:tc>
      </w:tr>
      <w:tr w:rsidR="00000000" w14:paraId="048A6236"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tcPr>
          <w:p w14:paraId="5FFF724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w:t>
            </w:r>
          </w:p>
        </w:tc>
        <w:tc>
          <w:tcPr>
            <w:tcW w:w="2450" w:type="dxa"/>
            <w:tcBorders>
              <w:top w:val="single" w:sz="6" w:space="0" w:color="auto"/>
              <w:left w:val="single" w:sz="6" w:space="0" w:color="auto"/>
              <w:bottom w:val="single" w:sz="6" w:space="0" w:color="auto"/>
              <w:right w:val="single" w:sz="6" w:space="0" w:color="auto"/>
            </w:tcBorders>
          </w:tcPr>
          <w:p w14:paraId="65CF3A7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p w14:paraId="5A030E6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Структура власностi емiтента станом на 31 грудня 2021 року</w:t>
            </w:r>
          </w:p>
        </w:tc>
        <w:tc>
          <w:tcPr>
            <w:tcW w:w="1500" w:type="dxa"/>
            <w:tcBorders>
              <w:top w:val="single" w:sz="6" w:space="0" w:color="auto"/>
              <w:left w:val="single" w:sz="6" w:space="0" w:color="auto"/>
              <w:bottom w:val="single" w:sz="6" w:space="0" w:color="auto"/>
              <w:right w:val="single" w:sz="6" w:space="0" w:color="auto"/>
            </w:tcBorders>
          </w:tcPr>
          <w:p w14:paraId="424C1BB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24.09.2025</w:t>
            </w:r>
          </w:p>
        </w:tc>
        <w:tc>
          <w:tcPr>
            <w:tcW w:w="5500" w:type="dxa"/>
            <w:tcBorders>
              <w:top w:val="single" w:sz="6" w:space="0" w:color="auto"/>
              <w:left w:val="single" w:sz="6" w:space="0" w:color="auto"/>
              <w:bottom w:val="single" w:sz="6" w:space="0" w:color="auto"/>
            </w:tcBorders>
          </w:tcPr>
          <w:p w14:paraId="7CD14D2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https://www.invest.autotrading.ua/rus/indexdf95.html?sidemenu_link_id=company</w:t>
            </w:r>
          </w:p>
        </w:tc>
      </w:tr>
      <w:tr w:rsidR="00000000" w14:paraId="6D6F9516"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tcPr>
          <w:p w14:paraId="4BE6613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w:t>
            </w:r>
          </w:p>
        </w:tc>
        <w:tc>
          <w:tcPr>
            <w:tcW w:w="2450" w:type="dxa"/>
            <w:tcBorders>
              <w:top w:val="single" w:sz="6" w:space="0" w:color="auto"/>
              <w:left w:val="single" w:sz="6" w:space="0" w:color="auto"/>
              <w:bottom w:val="single" w:sz="6" w:space="0" w:color="auto"/>
              <w:right w:val="single" w:sz="6" w:space="0" w:color="auto"/>
            </w:tcBorders>
          </w:tcPr>
          <w:p w14:paraId="602BA21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p w14:paraId="04F7226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Структура власностi емiтента станом на 31 грудня 2022 року</w:t>
            </w:r>
          </w:p>
        </w:tc>
        <w:tc>
          <w:tcPr>
            <w:tcW w:w="1500" w:type="dxa"/>
            <w:tcBorders>
              <w:top w:val="single" w:sz="6" w:space="0" w:color="auto"/>
              <w:left w:val="single" w:sz="6" w:space="0" w:color="auto"/>
              <w:bottom w:val="single" w:sz="6" w:space="0" w:color="auto"/>
              <w:right w:val="single" w:sz="6" w:space="0" w:color="auto"/>
            </w:tcBorders>
          </w:tcPr>
          <w:p w14:paraId="17EFAA8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24.09.2025</w:t>
            </w:r>
          </w:p>
        </w:tc>
        <w:tc>
          <w:tcPr>
            <w:tcW w:w="5500" w:type="dxa"/>
            <w:tcBorders>
              <w:top w:val="single" w:sz="6" w:space="0" w:color="auto"/>
              <w:left w:val="single" w:sz="6" w:space="0" w:color="auto"/>
              <w:bottom w:val="single" w:sz="6" w:space="0" w:color="auto"/>
            </w:tcBorders>
          </w:tcPr>
          <w:p w14:paraId="606DC01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https://www.invest.autotrading.ua/rus/indexdf95.html?sidemenu_link_id=company</w:t>
            </w:r>
          </w:p>
        </w:tc>
      </w:tr>
      <w:tr w:rsidR="00000000" w14:paraId="32925AE5"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tcPr>
          <w:p w14:paraId="6CB75F8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w:t>
            </w:r>
          </w:p>
        </w:tc>
        <w:tc>
          <w:tcPr>
            <w:tcW w:w="2450" w:type="dxa"/>
            <w:tcBorders>
              <w:top w:val="single" w:sz="6" w:space="0" w:color="auto"/>
              <w:left w:val="single" w:sz="6" w:space="0" w:color="auto"/>
              <w:bottom w:val="single" w:sz="6" w:space="0" w:color="auto"/>
              <w:right w:val="single" w:sz="6" w:space="0" w:color="auto"/>
            </w:tcBorders>
          </w:tcPr>
          <w:p w14:paraId="51D9C07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p w14:paraId="29B8CAF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Структура власностi ем</w:t>
            </w:r>
            <w:r>
              <w:rPr>
                <w:rFonts w:ascii="Times New Roman CYR" w:hAnsi="Times New Roman CYR" w:cs="Times New Roman CYR"/>
              </w:rPr>
              <w:t>iтента станом на 31 грудня 2023 року</w:t>
            </w:r>
          </w:p>
        </w:tc>
        <w:tc>
          <w:tcPr>
            <w:tcW w:w="1500" w:type="dxa"/>
            <w:tcBorders>
              <w:top w:val="single" w:sz="6" w:space="0" w:color="auto"/>
              <w:left w:val="single" w:sz="6" w:space="0" w:color="auto"/>
              <w:bottom w:val="single" w:sz="6" w:space="0" w:color="auto"/>
              <w:right w:val="single" w:sz="6" w:space="0" w:color="auto"/>
            </w:tcBorders>
          </w:tcPr>
          <w:p w14:paraId="314FB27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24.09.2025</w:t>
            </w:r>
          </w:p>
        </w:tc>
        <w:tc>
          <w:tcPr>
            <w:tcW w:w="5500" w:type="dxa"/>
            <w:tcBorders>
              <w:top w:val="single" w:sz="6" w:space="0" w:color="auto"/>
              <w:left w:val="single" w:sz="6" w:space="0" w:color="auto"/>
              <w:bottom w:val="single" w:sz="6" w:space="0" w:color="auto"/>
            </w:tcBorders>
          </w:tcPr>
          <w:p w14:paraId="597D2F7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https://www.invest.autotrading.ua/rus/indexdf95.html?sidemenu_link_id=company</w:t>
            </w:r>
          </w:p>
        </w:tc>
      </w:tr>
      <w:tr w:rsidR="00000000" w14:paraId="7A930750"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tcPr>
          <w:p w14:paraId="33B5D04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5</w:t>
            </w:r>
          </w:p>
        </w:tc>
        <w:tc>
          <w:tcPr>
            <w:tcW w:w="2450" w:type="dxa"/>
            <w:tcBorders>
              <w:top w:val="single" w:sz="6" w:space="0" w:color="auto"/>
              <w:left w:val="single" w:sz="6" w:space="0" w:color="auto"/>
              <w:bottom w:val="single" w:sz="6" w:space="0" w:color="auto"/>
              <w:right w:val="single" w:sz="6" w:space="0" w:color="auto"/>
            </w:tcBorders>
          </w:tcPr>
          <w:p w14:paraId="6104A39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p w14:paraId="0A03AEB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Структура власностi емiтента станом на 31 грудня 2024 року</w:t>
            </w:r>
          </w:p>
        </w:tc>
        <w:tc>
          <w:tcPr>
            <w:tcW w:w="1500" w:type="dxa"/>
            <w:tcBorders>
              <w:top w:val="single" w:sz="6" w:space="0" w:color="auto"/>
              <w:left w:val="single" w:sz="6" w:space="0" w:color="auto"/>
              <w:bottom w:val="single" w:sz="6" w:space="0" w:color="auto"/>
              <w:right w:val="single" w:sz="6" w:space="0" w:color="auto"/>
            </w:tcBorders>
          </w:tcPr>
          <w:p w14:paraId="4A538A4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24.09.2025</w:t>
            </w:r>
          </w:p>
        </w:tc>
        <w:tc>
          <w:tcPr>
            <w:tcW w:w="5500" w:type="dxa"/>
            <w:tcBorders>
              <w:top w:val="single" w:sz="6" w:space="0" w:color="auto"/>
              <w:left w:val="single" w:sz="6" w:space="0" w:color="auto"/>
              <w:bottom w:val="single" w:sz="6" w:space="0" w:color="auto"/>
            </w:tcBorders>
          </w:tcPr>
          <w:p w14:paraId="01ECF58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https://www.invest.autotrading.ua/rus/indexdf95.html?sidemenu_link_id=company</w:t>
            </w:r>
          </w:p>
        </w:tc>
      </w:tr>
      <w:tr w:rsidR="00000000" w14:paraId="44F6F40E"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tcPr>
          <w:p w14:paraId="758C83C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6</w:t>
            </w:r>
          </w:p>
        </w:tc>
        <w:tc>
          <w:tcPr>
            <w:tcW w:w="2450" w:type="dxa"/>
            <w:tcBorders>
              <w:top w:val="single" w:sz="6" w:space="0" w:color="auto"/>
              <w:left w:val="single" w:sz="6" w:space="0" w:color="auto"/>
              <w:bottom w:val="single" w:sz="6" w:space="0" w:color="auto"/>
              <w:right w:val="single" w:sz="6" w:space="0" w:color="auto"/>
            </w:tcBorders>
          </w:tcPr>
          <w:p w14:paraId="2AA8092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p w14:paraId="0B73653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Органiзацiйна структура емiтента станом на 31 грудня 2021 року</w:t>
            </w:r>
          </w:p>
        </w:tc>
        <w:tc>
          <w:tcPr>
            <w:tcW w:w="1500" w:type="dxa"/>
            <w:tcBorders>
              <w:top w:val="single" w:sz="6" w:space="0" w:color="auto"/>
              <w:left w:val="single" w:sz="6" w:space="0" w:color="auto"/>
              <w:bottom w:val="single" w:sz="6" w:space="0" w:color="auto"/>
              <w:right w:val="single" w:sz="6" w:space="0" w:color="auto"/>
            </w:tcBorders>
          </w:tcPr>
          <w:p w14:paraId="64FE151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28.09.2025</w:t>
            </w:r>
          </w:p>
        </w:tc>
        <w:tc>
          <w:tcPr>
            <w:tcW w:w="5500" w:type="dxa"/>
            <w:tcBorders>
              <w:top w:val="single" w:sz="6" w:space="0" w:color="auto"/>
              <w:left w:val="single" w:sz="6" w:space="0" w:color="auto"/>
              <w:bottom w:val="single" w:sz="6" w:space="0" w:color="auto"/>
            </w:tcBorders>
          </w:tcPr>
          <w:p w14:paraId="027B083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https://www.invest.autotrading.ua/rus/indexdf95.html?sidemenu_link_id=company</w:t>
            </w:r>
          </w:p>
        </w:tc>
      </w:tr>
      <w:tr w:rsidR="00000000" w14:paraId="4F0F11C9"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tcPr>
          <w:p w14:paraId="50FDA14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7</w:t>
            </w:r>
          </w:p>
        </w:tc>
        <w:tc>
          <w:tcPr>
            <w:tcW w:w="2450" w:type="dxa"/>
            <w:tcBorders>
              <w:top w:val="single" w:sz="6" w:space="0" w:color="auto"/>
              <w:left w:val="single" w:sz="6" w:space="0" w:color="auto"/>
              <w:bottom w:val="single" w:sz="6" w:space="0" w:color="auto"/>
              <w:right w:val="single" w:sz="6" w:space="0" w:color="auto"/>
            </w:tcBorders>
          </w:tcPr>
          <w:p w14:paraId="2D2098E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p w14:paraId="5697932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Органiзацiйна структура емiтента станом на 31 грудня 2022 року</w:t>
            </w:r>
          </w:p>
        </w:tc>
        <w:tc>
          <w:tcPr>
            <w:tcW w:w="1500" w:type="dxa"/>
            <w:tcBorders>
              <w:top w:val="single" w:sz="6" w:space="0" w:color="auto"/>
              <w:left w:val="single" w:sz="6" w:space="0" w:color="auto"/>
              <w:bottom w:val="single" w:sz="6" w:space="0" w:color="auto"/>
              <w:right w:val="single" w:sz="6" w:space="0" w:color="auto"/>
            </w:tcBorders>
          </w:tcPr>
          <w:p w14:paraId="0FF58EA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28.09.2025</w:t>
            </w:r>
          </w:p>
        </w:tc>
        <w:tc>
          <w:tcPr>
            <w:tcW w:w="5500" w:type="dxa"/>
            <w:tcBorders>
              <w:top w:val="single" w:sz="6" w:space="0" w:color="auto"/>
              <w:left w:val="single" w:sz="6" w:space="0" w:color="auto"/>
              <w:bottom w:val="single" w:sz="6" w:space="0" w:color="auto"/>
            </w:tcBorders>
          </w:tcPr>
          <w:p w14:paraId="5A6E285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https://www.invest.autotrading.ua/rus/indexdf95.html?sidemenu_link_id=company</w:t>
            </w:r>
          </w:p>
        </w:tc>
      </w:tr>
      <w:tr w:rsidR="00000000" w14:paraId="1DB47D47"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tcPr>
          <w:p w14:paraId="102A26F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lastRenderedPageBreak/>
              <w:t>8</w:t>
            </w:r>
          </w:p>
        </w:tc>
        <w:tc>
          <w:tcPr>
            <w:tcW w:w="2450" w:type="dxa"/>
            <w:tcBorders>
              <w:top w:val="single" w:sz="6" w:space="0" w:color="auto"/>
              <w:left w:val="single" w:sz="6" w:space="0" w:color="auto"/>
              <w:bottom w:val="single" w:sz="6" w:space="0" w:color="auto"/>
              <w:right w:val="single" w:sz="6" w:space="0" w:color="auto"/>
            </w:tcBorders>
          </w:tcPr>
          <w:p w14:paraId="3C2658A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p w14:paraId="2623E6F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Органiзацiйна структура емiтента станом на 31 грудня 2023 року</w:t>
            </w:r>
          </w:p>
        </w:tc>
        <w:tc>
          <w:tcPr>
            <w:tcW w:w="1500" w:type="dxa"/>
            <w:tcBorders>
              <w:top w:val="single" w:sz="6" w:space="0" w:color="auto"/>
              <w:left w:val="single" w:sz="6" w:space="0" w:color="auto"/>
              <w:bottom w:val="single" w:sz="6" w:space="0" w:color="auto"/>
              <w:right w:val="single" w:sz="6" w:space="0" w:color="auto"/>
            </w:tcBorders>
          </w:tcPr>
          <w:p w14:paraId="4A608BF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28.09.2025</w:t>
            </w:r>
          </w:p>
        </w:tc>
        <w:tc>
          <w:tcPr>
            <w:tcW w:w="5500" w:type="dxa"/>
            <w:tcBorders>
              <w:top w:val="single" w:sz="6" w:space="0" w:color="auto"/>
              <w:left w:val="single" w:sz="6" w:space="0" w:color="auto"/>
              <w:bottom w:val="single" w:sz="6" w:space="0" w:color="auto"/>
            </w:tcBorders>
          </w:tcPr>
          <w:p w14:paraId="74E559D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https://www.invest.autotra</w:t>
            </w:r>
            <w:r>
              <w:rPr>
                <w:rFonts w:ascii="Times New Roman CYR" w:hAnsi="Times New Roman CYR" w:cs="Times New Roman CYR"/>
              </w:rPr>
              <w:t>ding.ua/rus/indexdf95.html?sidemenu_link_id=company</w:t>
            </w:r>
          </w:p>
        </w:tc>
      </w:tr>
      <w:tr w:rsidR="00000000" w14:paraId="085DA6D1"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tcPr>
          <w:p w14:paraId="3036BD1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9</w:t>
            </w:r>
          </w:p>
        </w:tc>
        <w:tc>
          <w:tcPr>
            <w:tcW w:w="2450" w:type="dxa"/>
            <w:tcBorders>
              <w:top w:val="single" w:sz="6" w:space="0" w:color="auto"/>
              <w:left w:val="single" w:sz="6" w:space="0" w:color="auto"/>
              <w:bottom w:val="single" w:sz="6" w:space="0" w:color="auto"/>
              <w:right w:val="single" w:sz="6" w:space="0" w:color="auto"/>
            </w:tcBorders>
          </w:tcPr>
          <w:p w14:paraId="3F022E2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p w14:paraId="51B214A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Органiзацiйна структура емiтента станом на 31 грудня 2024 року</w:t>
            </w:r>
          </w:p>
        </w:tc>
        <w:tc>
          <w:tcPr>
            <w:tcW w:w="1500" w:type="dxa"/>
            <w:tcBorders>
              <w:top w:val="single" w:sz="6" w:space="0" w:color="auto"/>
              <w:left w:val="single" w:sz="6" w:space="0" w:color="auto"/>
              <w:bottom w:val="single" w:sz="6" w:space="0" w:color="auto"/>
              <w:right w:val="single" w:sz="6" w:space="0" w:color="auto"/>
            </w:tcBorders>
          </w:tcPr>
          <w:p w14:paraId="37CEBC6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28.09.2025</w:t>
            </w:r>
          </w:p>
        </w:tc>
        <w:tc>
          <w:tcPr>
            <w:tcW w:w="5500" w:type="dxa"/>
            <w:tcBorders>
              <w:top w:val="single" w:sz="6" w:space="0" w:color="auto"/>
              <w:left w:val="single" w:sz="6" w:space="0" w:color="auto"/>
              <w:bottom w:val="single" w:sz="6" w:space="0" w:color="auto"/>
            </w:tcBorders>
          </w:tcPr>
          <w:p w14:paraId="111FB48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https://www.invest.autotrading.ua/rus/indexdf95.html?sidemenu_link_id=company</w:t>
            </w:r>
          </w:p>
        </w:tc>
      </w:tr>
      <w:tr w:rsidR="00000000" w14:paraId="0D459500"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tcPr>
          <w:p w14:paraId="0BD5588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w:t>
            </w:r>
          </w:p>
        </w:tc>
        <w:tc>
          <w:tcPr>
            <w:tcW w:w="2450" w:type="dxa"/>
            <w:tcBorders>
              <w:top w:val="single" w:sz="6" w:space="0" w:color="auto"/>
              <w:left w:val="single" w:sz="6" w:space="0" w:color="auto"/>
              <w:bottom w:val="single" w:sz="6" w:space="0" w:color="auto"/>
              <w:right w:val="single" w:sz="6" w:space="0" w:color="auto"/>
            </w:tcBorders>
          </w:tcPr>
          <w:p w14:paraId="12B0DF4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p w14:paraId="2673345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Рiчна iнформацiя емiтента цiнних паперiв за 2021 рiк</w:t>
            </w:r>
          </w:p>
        </w:tc>
        <w:tc>
          <w:tcPr>
            <w:tcW w:w="1500" w:type="dxa"/>
            <w:tcBorders>
              <w:top w:val="single" w:sz="6" w:space="0" w:color="auto"/>
              <w:left w:val="single" w:sz="6" w:space="0" w:color="auto"/>
              <w:bottom w:val="single" w:sz="6" w:space="0" w:color="auto"/>
              <w:right w:val="single" w:sz="6" w:space="0" w:color="auto"/>
            </w:tcBorders>
          </w:tcPr>
          <w:p w14:paraId="2CAAA26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30.09.2025</w:t>
            </w:r>
          </w:p>
        </w:tc>
        <w:tc>
          <w:tcPr>
            <w:tcW w:w="5500" w:type="dxa"/>
            <w:tcBorders>
              <w:top w:val="single" w:sz="6" w:space="0" w:color="auto"/>
              <w:left w:val="single" w:sz="6" w:space="0" w:color="auto"/>
              <w:bottom w:val="single" w:sz="6" w:space="0" w:color="auto"/>
            </w:tcBorders>
          </w:tcPr>
          <w:p w14:paraId="29250BE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https://www.invest.autotrading.ua/rus/indexdf95.html?sidemenu_link_id=company</w:t>
            </w:r>
          </w:p>
        </w:tc>
      </w:tr>
      <w:tr w:rsidR="00000000" w14:paraId="67C2AFCF"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tcPr>
          <w:p w14:paraId="4171E7C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w:t>
            </w:r>
          </w:p>
        </w:tc>
        <w:tc>
          <w:tcPr>
            <w:tcW w:w="2450" w:type="dxa"/>
            <w:tcBorders>
              <w:top w:val="single" w:sz="6" w:space="0" w:color="auto"/>
              <w:left w:val="single" w:sz="6" w:space="0" w:color="auto"/>
              <w:bottom w:val="single" w:sz="6" w:space="0" w:color="auto"/>
              <w:right w:val="single" w:sz="6" w:space="0" w:color="auto"/>
            </w:tcBorders>
          </w:tcPr>
          <w:p w14:paraId="49D6BCA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p w14:paraId="4E0F2A7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Рiчна iнформацiя емiтента цiнних паперiв за 2022 рiк</w:t>
            </w:r>
          </w:p>
        </w:tc>
        <w:tc>
          <w:tcPr>
            <w:tcW w:w="1500" w:type="dxa"/>
            <w:tcBorders>
              <w:top w:val="single" w:sz="6" w:space="0" w:color="auto"/>
              <w:left w:val="single" w:sz="6" w:space="0" w:color="auto"/>
              <w:bottom w:val="single" w:sz="6" w:space="0" w:color="auto"/>
              <w:right w:val="single" w:sz="6" w:space="0" w:color="auto"/>
            </w:tcBorders>
          </w:tcPr>
          <w:p w14:paraId="36DC864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30.09.2025</w:t>
            </w:r>
          </w:p>
        </w:tc>
        <w:tc>
          <w:tcPr>
            <w:tcW w:w="5500" w:type="dxa"/>
            <w:tcBorders>
              <w:top w:val="single" w:sz="6" w:space="0" w:color="auto"/>
              <w:left w:val="single" w:sz="6" w:space="0" w:color="auto"/>
              <w:bottom w:val="single" w:sz="6" w:space="0" w:color="auto"/>
            </w:tcBorders>
          </w:tcPr>
          <w:p w14:paraId="4518E98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https://www.invest.autotrading.ua/rus/indexdf</w:t>
            </w:r>
            <w:r>
              <w:rPr>
                <w:rFonts w:ascii="Times New Roman CYR" w:hAnsi="Times New Roman CYR" w:cs="Times New Roman CYR"/>
              </w:rPr>
              <w:t>95.html?sidemenu_link_id=company</w:t>
            </w:r>
          </w:p>
        </w:tc>
      </w:tr>
      <w:tr w:rsidR="00000000" w14:paraId="3A8C6AD7"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tcPr>
          <w:p w14:paraId="32DF900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12</w:t>
            </w:r>
          </w:p>
        </w:tc>
        <w:tc>
          <w:tcPr>
            <w:tcW w:w="2450" w:type="dxa"/>
            <w:tcBorders>
              <w:top w:val="single" w:sz="6" w:space="0" w:color="auto"/>
              <w:left w:val="single" w:sz="6" w:space="0" w:color="auto"/>
              <w:bottom w:val="single" w:sz="6" w:space="0" w:color="auto"/>
              <w:right w:val="single" w:sz="6" w:space="0" w:color="auto"/>
            </w:tcBorders>
          </w:tcPr>
          <w:p w14:paraId="45A4879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p w14:paraId="53F1ECF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Рiчна iнформацiя емiтента цiнних паперiв за 2023 рiк</w:t>
            </w:r>
          </w:p>
        </w:tc>
        <w:tc>
          <w:tcPr>
            <w:tcW w:w="1500" w:type="dxa"/>
            <w:tcBorders>
              <w:top w:val="single" w:sz="6" w:space="0" w:color="auto"/>
              <w:left w:val="single" w:sz="6" w:space="0" w:color="auto"/>
              <w:bottom w:val="single" w:sz="6" w:space="0" w:color="auto"/>
              <w:right w:val="single" w:sz="6" w:space="0" w:color="auto"/>
            </w:tcBorders>
          </w:tcPr>
          <w:p w14:paraId="031D96E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30.09.2025</w:t>
            </w:r>
          </w:p>
        </w:tc>
        <w:tc>
          <w:tcPr>
            <w:tcW w:w="5500" w:type="dxa"/>
            <w:tcBorders>
              <w:top w:val="single" w:sz="6" w:space="0" w:color="auto"/>
              <w:left w:val="single" w:sz="6" w:space="0" w:color="auto"/>
              <w:bottom w:val="single" w:sz="6" w:space="0" w:color="auto"/>
            </w:tcBorders>
          </w:tcPr>
          <w:p w14:paraId="2132F27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https://www.invest.autotrading.ua/rus/indexdf95.html?sidemenu_link_id=company</w:t>
            </w:r>
          </w:p>
        </w:tc>
      </w:tr>
      <w:tr w:rsidR="00000000" w14:paraId="2BE5B7FB" w14:textId="77777777">
        <w:tblPrEx>
          <w:tblCellMar>
            <w:top w:w="0" w:type="dxa"/>
            <w:bottom w:w="0" w:type="dxa"/>
          </w:tblCellMar>
        </w:tblPrEx>
        <w:trPr>
          <w:trHeight w:val="200"/>
        </w:trPr>
        <w:tc>
          <w:tcPr>
            <w:tcW w:w="550" w:type="dxa"/>
            <w:tcBorders>
              <w:top w:val="single" w:sz="6" w:space="0" w:color="auto"/>
              <w:bottom w:val="single" w:sz="6" w:space="0" w:color="auto"/>
              <w:right w:val="single" w:sz="6" w:space="0" w:color="auto"/>
            </w:tcBorders>
          </w:tcPr>
          <w:p w14:paraId="37EBA00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13</w:t>
            </w:r>
          </w:p>
        </w:tc>
        <w:tc>
          <w:tcPr>
            <w:tcW w:w="2450" w:type="dxa"/>
            <w:tcBorders>
              <w:top w:val="single" w:sz="6" w:space="0" w:color="auto"/>
              <w:left w:val="single" w:sz="6" w:space="0" w:color="auto"/>
              <w:bottom w:val="single" w:sz="6" w:space="0" w:color="auto"/>
              <w:right w:val="single" w:sz="6" w:space="0" w:color="auto"/>
            </w:tcBorders>
          </w:tcPr>
          <w:p w14:paraId="656647C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p w14:paraId="1FDBF84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Рiчна iнформацiя емiтента цiнних паперiв за 2024 рiк</w:t>
            </w:r>
          </w:p>
        </w:tc>
        <w:tc>
          <w:tcPr>
            <w:tcW w:w="1500" w:type="dxa"/>
            <w:tcBorders>
              <w:top w:val="single" w:sz="6" w:space="0" w:color="auto"/>
              <w:left w:val="single" w:sz="6" w:space="0" w:color="auto"/>
              <w:bottom w:val="single" w:sz="6" w:space="0" w:color="auto"/>
              <w:right w:val="single" w:sz="6" w:space="0" w:color="auto"/>
            </w:tcBorders>
          </w:tcPr>
          <w:p w14:paraId="54D09FF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30.09.2025</w:t>
            </w:r>
          </w:p>
        </w:tc>
        <w:tc>
          <w:tcPr>
            <w:tcW w:w="5500" w:type="dxa"/>
            <w:tcBorders>
              <w:top w:val="single" w:sz="6" w:space="0" w:color="auto"/>
              <w:left w:val="single" w:sz="6" w:space="0" w:color="auto"/>
              <w:bottom w:val="single" w:sz="6" w:space="0" w:color="auto"/>
            </w:tcBorders>
          </w:tcPr>
          <w:p w14:paraId="6295E7A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https://www.invest.autotrading.ua/rus/indexdf95.html?sidemenu_link_id=company</w:t>
            </w:r>
          </w:p>
        </w:tc>
      </w:tr>
    </w:tbl>
    <w:p w14:paraId="26CFF3BF"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p w14:paraId="12C6BEE1" w14:textId="77777777" w:rsidR="00000000" w:rsidRDefault="00E36928">
      <w:pPr>
        <w:widowControl w:val="0"/>
        <w:autoSpaceDE w:val="0"/>
        <w:autoSpaceDN w:val="0"/>
        <w:adjustRightInd w:val="0"/>
        <w:spacing w:after="0" w:line="240" w:lineRule="auto"/>
        <w:rPr>
          <w:rFonts w:ascii="Times New Roman CYR" w:hAnsi="Times New Roman CYR" w:cs="Times New Roman CYR"/>
        </w:rPr>
        <w:sectPr w:rsidR="00000000">
          <w:pgSz w:w="12240" w:h="15840"/>
          <w:pgMar w:top="570" w:right="720" w:bottom="570" w:left="720" w:header="708" w:footer="708" w:gutter="0"/>
          <w:cols w:space="720"/>
          <w:noEndnote/>
        </w:sectPr>
      </w:pPr>
    </w:p>
    <w:tbl>
      <w:tblPr>
        <w:tblW w:w="0" w:type="auto"/>
        <w:tblInd w:w="108" w:type="dxa"/>
        <w:tblLayout w:type="fixed"/>
        <w:tblLook w:val="0000" w:firstRow="0" w:lastRow="0" w:firstColumn="0" w:lastColumn="0" w:noHBand="0" w:noVBand="0"/>
      </w:tblPr>
      <w:tblGrid>
        <w:gridCol w:w="2160"/>
        <w:gridCol w:w="4466"/>
        <w:gridCol w:w="1654"/>
        <w:gridCol w:w="1720"/>
      </w:tblGrid>
      <w:tr w:rsidR="00000000" w14:paraId="1C1EDA62" w14:textId="77777777">
        <w:tblPrEx>
          <w:tblCellMar>
            <w:top w:w="0" w:type="dxa"/>
            <w:bottom w:w="0" w:type="dxa"/>
          </w:tblCellMar>
        </w:tblPrEx>
        <w:trPr>
          <w:gridBefore w:val="3"/>
          <w:wBefore w:w="8280" w:type="dxa"/>
          <w:trHeight w:val="300"/>
        </w:trPr>
        <w:tc>
          <w:tcPr>
            <w:tcW w:w="1720" w:type="dxa"/>
            <w:tcBorders>
              <w:top w:val="single" w:sz="6" w:space="0" w:color="auto"/>
              <w:left w:val="single" w:sz="6" w:space="0" w:color="auto"/>
              <w:bottom w:val="single" w:sz="6" w:space="0" w:color="auto"/>
              <w:right w:val="single" w:sz="6" w:space="0" w:color="auto"/>
            </w:tcBorders>
            <w:vAlign w:val="center"/>
          </w:tcPr>
          <w:p w14:paraId="6D95851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lastRenderedPageBreak/>
              <w:t>КОДИ</w:t>
            </w:r>
          </w:p>
        </w:tc>
      </w:tr>
      <w:tr w:rsidR="00000000" w14:paraId="6D083846" w14:textId="77777777">
        <w:tblPrEx>
          <w:tblCellMar>
            <w:top w:w="0" w:type="dxa"/>
            <w:bottom w:w="0" w:type="dxa"/>
          </w:tblCellMar>
        </w:tblPrEx>
        <w:trPr>
          <w:gridBefore w:val="2"/>
          <w:wBefore w:w="6626" w:type="dxa"/>
          <w:trHeight w:val="300"/>
        </w:trPr>
        <w:tc>
          <w:tcPr>
            <w:tcW w:w="1654" w:type="dxa"/>
            <w:tcBorders>
              <w:top w:val="nil"/>
              <w:left w:val="nil"/>
              <w:bottom w:val="nil"/>
              <w:right w:val="single" w:sz="6" w:space="0" w:color="auto"/>
            </w:tcBorders>
            <w:vAlign w:val="center"/>
          </w:tcPr>
          <w:p w14:paraId="66ACA928" w14:textId="77777777" w:rsidR="00000000" w:rsidRDefault="00E36928">
            <w:pPr>
              <w:widowControl w:val="0"/>
              <w:autoSpaceDE w:val="0"/>
              <w:autoSpaceDN w:val="0"/>
              <w:adjustRightInd w:val="0"/>
              <w:spacing w:after="0" w:line="240" w:lineRule="auto"/>
              <w:jc w:val="right"/>
              <w:rPr>
                <w:rFonts w:ascii="Times New Roman CYR" w:hAnsi="Times New Roman CYR" w:cs="Times New Roman CYR"/>
                <w:b/>
                <w:bCs/>
              </w:rPr>
            </w:pPr>
            <w:r>
              <w:rPr>
                <w:rFonts w:ascii="Times New Roman CYR" w:hAnsi="Times New Roman CYR" w:cs="Times New Roman CYR"/>
                <w:b/>
                <w:bCs/>
              </w:rPr>
              <w:t>Дата</w:t>
            </w:r>
          </w:p>
        </w:tc>
        <w:tc>
          <w:tcPr>
            <w:tcW w:w="1720" w:type="dxa"/>
            <w:tcBorders>
              <w:top w:val="single" w:sz="6" w:space="0" w:color="auto"/>
              <w:left w:val="single" w:sz="6" w:space="0" w:color="auto"/>
              <w:bottom w:val="single" w:sz="6" w:space="0" w:color="auto"/>
              <w:right w:val="single" w:sz="6" w:space="0" w:color="auto"/>
            </w:tcBorders>
            <w:vAlign w:val="center"/>
          </w:tcPr>
          <w:p w14:paraId="08E24F4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01.01.2026</w:t>
            </w:r>
          </w:p>
        </w:tc>
      </w:tr>
      <w:tr w:rsidR="00000000" w14:paraId="48C90554" w14:textId="77777777">
        <w:tblPrEx>
          <w:tblCellMar>
            <w:top w:w="0" w:type="dxa"/>
            <w:bottom w:w="0" w:type="dxa"/>
          </w:tblCellMar>
        </w:tblPrEx>
        <w:trPr>
          <w:trHeight w:val="298"/>
        </w:trPr>
        <w:tc>
          <w:tcPr>
            <w:tcW w:w="2160" w:type="dxa"/>
            <w:tcBorders>
              <w:top w:val="nil"/>
              <w:left w:val="nil"/>
              <w:bottom w:val="nil"/>
              <w:right w:val="nil"/>
            </w:tcBorders>
            <w:vAlign w:val="center"/>
          </w:tcPr>
          <w:p w14:paraId="6F63BB54" w14:textId="77777777" w:rsidR="00000000" w:rsidRDefault="00E36928">
            <w:pPr>
              <w:widowControl w:val="0"/>
              <w:autoSpaceDE w:val="0"/>
              <w:autoSpaceDN w:val="0"/>
              <w:adjustRightInd w:val="0"/>
              <w:spacing w:after="0" w:line="240" w:lineRule="auto"/>
              <w:rPr>
                <w:rFonts w:ascii="Times New Roman CYR" w:hAnsi="Times New Roman CYR" w:cs="Times New Roman CYR"/>
                <w:b/>
                <w:bCs/>
              </w:rPr>
            </w:pPr>
            <w:r>
              <w:rPr>
                <w:rFonts w:ascii="Times New Roman CYR" w:hAnsi="Times New Roman CYR" w:cs="Times New Roman CYR"/>
                <w:b/>
                <w:bCs/>
              </w:rPr>
              <w:t>Підприємство</w:t>
            </w:r>
          </w:p>
        </w:tc>
        <w:tc>
          <w:tcPr>
            <w:tcW w:w="4466" w:type="dxa"/>
            <w:tcBorders>
              <w:top w:val="nil"/>
              <w:left w:val="nil"/>
              <w:bottom w:val="nil"/>
              <w:right w:val="nil"/>
            </w:tcBorders>
            <w:vAlign w:val="center"/>
          </w:tcPr>
          <w:p w14:paraId="601686E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Приватне акцiонерне товариство "Автотрейдiнг Iнвест"</w:t>
            </w:r>
          </w:p>
        </w:tc>
        <w:tc>
          <w:tcPr>
            <w:tcW w:w="1654" w:type="dxa"/>
            <w:tcBorders>
              <w:top w:val="nil"/>
              <w:left w:val="nil"/>
              <w:bottom w:val="nil"/>
              <w:right w:val="single" w:sz="6" w:space="0" w:color="auto"/>
            </w:tcBorders>
            <w:vAlign w:val="center"/>
          </w:tcPr>
          <w:p w14:paraId="5B42B385" w14:textId="77777777" w:rsidR="00000000" w:rsidRDefault="00E36928">
            <w:pPr>
              <w:widowControl w:val="0"/>
              <w:autoSpaceDE w:val="0"/>
              <w:autoSpaceDN w:val="0"/>
              <w:adjustRightInd w:val="0"/>
              <w:spacing w:after="0" w:line="240" w:lineRule="auto"/>
              <w:jc w:val="right"/>
              <w:rPr>
                <w:rFonts w:ascii="Times New Roman CYR" w:hAnsi="Times New Roman CYR" w:cs="Times New Roman CYR"/>
                <w:b/>
                <w:bCs/>
              </w:rPr>
            </w:pPr>
            <w:r>
              <w:rPr>
                <w:rFonts w:ascii="Times New Roman CYR" w:hAnsi="Times New Roman CYR" w:cs="Times New Roman CYR"/>
                <w:b/>
                <w:bCs/>
              </w:rPr>
              <w:t>за ЄДРПОУ</w:t>
            </w:r>
          </w:p>
        </w:tc>
        <w:tc>
          <w:tcPr>
            <w:tcW w:w="1720" w:type="dxa"/>
            <w:tcBorders>
              <w:top w:val="single" w:sz="6" w:space="0" w:color="auto"/>
              <w:left w:val="single" w:sz="6" w:space="0" w:color="auto"/>
              <w:bottom w:val="single" w:sz="6" w:space="0" w:color="auto"/>
              <w:right w:val="single" w:sz="6" w:space="0" w:color="auto"/>
            </w:tcBorders>
            <w:vAlign w:val="center"/>
          </w:tcPr>
          <w:p w14:paraId="28EDE07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31106821</w:t>
            </w:r>
          </w:p>
        </w:tc>
      </w:tr>
      <w:tr w:rsidR="00000000" w14:paraId="72DE26E7" w14:textId="77777777">
        <w:tblPrEx>
          <w:tblCellMar>
            <w:top w:w="0" w:type="dxa"/>
            <w:bottom w:w="0" w:type="dxa"/>
          </w:tblCellMar>
        </w:tblPrEx>
        <w:trPr>
          <w:trHeight w:val="298"/>
        </w:trPr>
        <w:tc>
          <w:tcPr>
            <w:tcW w:w="2160" w:type="dxa"/>
            <w:tcBorders>
              <w:top w:val="nil"/>
              <w:left w:val="nil"/>
              <w:bottom w:val="nil"/>
              <w:right w:val="nil"/>
            </w:tcBorders>
            <w:vAlign w:val="center"/>
          </w:tcPr>
          <w:p w14:paraId="62DE4805" w14:textId="77777777" w:rsidR="00000000" w:rsidRDefault="00E36928">
            <w:pPr>
              <w:widowControl w:val="0"/>
              <w:autoSpaceDE w:val="0"/>
              <w:autoSpaceDN w:val="0"/>
              <w:adjustRightInd w:val="0"/>
              <w:spacing w:after="0" w:line="240" w:lineRule="auto"/>
              <w:rPr>
                <w:rFonts w:ascii="Times New Roman CYR" w:hAnsi="Times New Roman CYR" w:cs="Times New Roman CYR"/>
                <w:b/>
                <w:bCs/>
              </w:rPr>
            </w:pPr>
            <w:r>
              <w:rPr>
                <w:rFonts w:ascii="Times New Roman CYR" w:hAnsi="Times New Roman CYR" w:cs="Times New Roman CYR"/>
                <w:b/>
                <w:bCs/>
              </w:rPr>
              <w:t>Територія</w:t>
            </w:r>
          </w:p>
        </w:tc>
        <w:tc>
          <w:tcPr>
            <w:tcW w:w="4466" w:type="dxa"/>
            <w:tcBorders>
              <w:top w:val="nil"/>
              <w:left w:val="nil"/>
              <w:bottom w:val="nil"/>
              <w:right w:val="nil"/>
            </w:tcBorders>
            <w:vAlign w:val="center"/>
          </w:tcPr>
          <w:p w14:paraId="047DE63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w:t>
            </w:r>
          </w:p>
        </w:tc>
        <w:tc>
          <w:tcPr>
            <w:tcW w:w="1654" w:type="dxa"/>
            <w:tcBorders>
              <w:top w:val="nil"/>
              <w:left w:val="nil"/>
              <w:bottom w:val="nil"/>
              <w:right w:val="single" w:sz="6" w:space="0" w:color="auto"/>
            </w:tcBorders>
            <w:vAlign w:val="center"/>
          </w:tcPr>
          <w:p w14:paraId="6CF5DC97" w14:textId="77777777" w:rsidR="00000000" w:rsidRDefault="00E36928">
            <w:pPr>
              <w:widowControl w:val="0"/>
              <w:autoSpaceDE w:val="0"/>
              <w:autoSpaceDN w:val="0"/>
              <w:adjustRightInd w:val="0"/>
              <w:spacing w:after="0" w:line="240" w:lineRule="auto"/>
              <w:jc w:val="right"/>
              <w:rPr>
                <w:rFonts w:ascii="Times New Roman CYR" w:hAnsi="Times New Roman CYR" w:cs="Times New Roman CYR"/>
                <w:b/>
                <w:bCs/>
              </w:rPr>
            </w:pPr>
            <w:r>
              <w:rPr>
                <w:rFonts w:ascii="Times New Roman CYR" w:hAnsi="Times New Roman CYR" w:cs="Times New Roman CYR"/>
                <w:b/>
                <w:bCs/>
              </w:rPr>
              <w:t>за КАТОТТГ</w:t>
            </w:r>
          </w:p>
        </w:tc>
        <w:tc>
          <w:tcPr>
            <w:tcW w:w="1720" w:type="dxa"/>
            <w:tcBorders>
              <w:top w:val="single" w:sz="6" w:space="0" w:color="auto"/>
              <w:left w:val="single" w:sz="6" w:space="0" w:color="auto"/>
              <w:bottom w:val="single" w:sz="6" w:space="0" w:color="auto"/>
              <w:right w:val="single" w:sz="6" w:space="0" w:color="auto"/>
            </w:tcBorders>
            <w:vAlign w:val="center"/>
          </w:tcPr>
          <w:p w14:paraId="2F1C7C6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UA80000000000875983</w:t>
            </w:r>
          </w:p>
        </w:tc>
      </w:tr>
      <w:tr w:rsidR="00000000" w14:paraId="416B9F54" w14:textId="77777777">
        <w:tblPrEx>
          <w:tblCellMar>
            <w:top w:w="0" w:type="dxa"/>
            <w:bottom w:w="0" w:type="dxa"/>
          </w:tblCellMar>
        </w:tblPrEx>
        <w:trPr>
          <w:trHeight w:val="298"/>
        </w:trPr>
        <w:tc>
          <w:tcPr>
            <w:tcW w:w="2160" w:type="dxa"/>
            <w:tcBorders>
              <w:top w:val="nil"/>
              <w:left w:val="nil"/>
              <w:bottom w:val="nil"/>
              <w:right w:val="nil"/>
            </w:tcBorders>
            <w:vAlign w:val="center"/>
          </w:tcPr>
          <w:p w14:paraId="4F876CCB" w14:textId="77777777" w:rsidR="00000000" w:rsidRDefault="00E36928">
            <w:pPr>
              <w:widowControl w:val="0"/>
              <w:autoSpaceDE w:val="0"/>
              <w:autoSpaceDN w:val="0"/>
              <w:adjustRightInd w:val="0"/>
              <w:spacing w:after="0" w:line="240" w:lineRule="auto"/>
              <w:rPr>
                <w:rFonts w:ascii="Times New Roman CYR" w:hAnsi="Times New Roman CYR" w:cs="Times New Roman CYR"/>
                <w:b/>
                <w:bCs/>
              </w:rPr>
            </w:pPr>
            <w:r>
              <w:rPr>
                <w:rFonts w:ascii="Times New Roman CYR" w:hAnsi="Times New Roman CYR" w:cs="Times New Roman CYR"/>
                <w:b/>
                <w:bCs/>
              </w:rPr>
              <w:t>Організаційно-правова форма господарювання</w:t>
            </w:r>
          </w:p>
        </w:tc>
        <w:tc>
          <w:tcPr>
            <w:tcW w:w="4466" w:type="dxa"/>
            <w:tcBorders>
              <w:top w:val="nil"/>
              <w:left w:val="nil"/>
              <w:bottom w:val="nil"/>
              <w:right w:val="nil"/>
            </w:tcBorders>
            <w:vAlign w:val="center"/>
          </w:tcPr>
          <w:p w14:paraId="196591C6"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Акціонерне товариство</w:t>
            </w:r>
          </w:p>
        </w:tc>
        <w:tc>
          <w:tcPr>
            <w:tcW w:w="1654" w:type="dxa"/>
            <w:tcBorders>
              <w:top w:val="nil"/>
              <w:left w:val="nil"/>
              <w:bottom w:val="nil"/>
              <w:right w:val="single" w:sz="6" w:space="0" w:color="auto"/>
            </w:tcBorders>
            <w:vAlign w:val="center"/>
          </w:tcPr>
          <w:p w14:paraId="68960D3A" w14:textId="77777777" w:rsidR="00000000" w:rsidRDefault="00E36928">
            <w:pPr>
              <w:widowControl w:val="0"/>
              <w:autoSpaceDE w:val="0"/>
              <w:autoSpaceDN w:val="0"/>
              <w:adjustRightInd w:val="0"/>
              <w:spacing w:after="0" w:line="240" w:lineRule="auto"/>
              <w:jc w:val="right"/>
              <w:rPr>
                <w:rFonts w:ascii="Times New Roman CYR" w:hAnsi="Times New Roman CYR" w:cs="Times New Roman CYR"/>
                <w:b/>
                <w:bCs/>
              </w:rPr>
            </w:pPr>
            <w:r>
              <w:rPr>
                <w:rFonts w:ascii="Times New Roman CYR" w:hAnsi="Times New Roman CYR" w:cs="Times New Roman CYR"/>
                <w:b/>
                <w:bCs/>
              </w:rPr>
              <w:t>за КОПФГ</w:t>
            </w:r>
          </w:p>
        </w:tc>
        <w:tc>
          <w:tcPr>
            <w:tcW w:w="1720" w:type="dxa"/>
            <w:tcBorders>
              <w:top w:val="single" w:sz="6" w:space="0" w:color="auto"/>
              <w:left w:val="single" w:sz="6" w:space="0" w:color="auto"/>
              <w:bottom w:val="single" w:sz="6" w:space="0" w:color="auto"/>
              <w:right w:val="single" w:sz="6" w:space="0" w:color="auto"/>
            </w:tcBorders>
            <w:vAlign w:val="center"/>
          </w:tcPr>
          <w:p w14:paraId="5F86620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230</w:t>
            </w:r>
          </w:p>
        </w:tc>
      </w:tr>
      <w:tr w:rsidR="00000000" w14:paraId="51BFB817" w14:textId="77777777">
        <w:tblPrEx>
          <w:tblCellMar>
            <w:top w:w="0" w:type="dxa"/>
            <w:bottom w:w="0" w:type="dxa"/>
          </w:tblCellMar>
        </w:tblPrEx>
        <w:trPr>
          <w:trHeight w:val="298"/>
        </w:trPr>
        <w:tc>
          <w:tcPr>
            <w:tcW w:w="2160" w:type="dxa"/>
            <w:tcBorders>
              <w:top w:val="nil"/>
              <w:left w:val="nil"/>
              <w:bottom w:val="nil"/>
              <w:right w:val="nil"/>
            </w:tcBorders>
            <w:vAlign w:val="center"/>
          </w:tcPr>
          <w:p w14:paraId="58CC2BDC" w14:textId="77777777" w:rsidR="00000000" w:rsidRDefault="00E36928">
            <w:pPr>
              <w:widowControl w:val="0"/>
              <w:autoSpaceDE w:val="0"/>
              <w:autoSpaceDN w:val="0"/>
              <w:adjustRightInd w:val="0"/>
              <w:spacing w:after="0" w:line="240" w:lineRule="auto"/>
              <w:rPr>
                <w:rFonts w:ascii="Times New Roman CYR" w:hAnsi="Times New Roman CYR" w:cs="Times New Roman CYR"/>
                <w:b/>
                <w:bCs/>
              </w:rPr>
            </w:pPr>
            <w:r>
              <w:rPr>
                <w:rFonts w:ascii="Times New Roman CYR" w:hAnsi="Times New Roman CYR" w:cs="Times New Roman CYR"/>
                <w:b/>
                <w:bCs/>
              </w:rPr>
              <w:t>Вид економічної діяльності</w:t>
            </w:r>
          </w:p>
        </w:tc>
        <w:tc>
          <w:tcPr>
            <w:tcW w:w="4466" w:type="dxa"/>
            <w:tcBorders>
              <w:top w:val="nil"/>
              <w:left w:val="nil"/>
              <w:bottom w:val="nil"/>
              <w:right w:val="nil"/>
            </w:tcBorders>
            <w:vAlign w:val="center"/>
          </w:tcPr>
          <w:p w14:paraId="2BBB88A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Надання в оренду й експлуатацію  власного чи орендованого нерухомого майна</w:t>
            </w:r>
          </w:p>
        </w:tc>
        <w:tc>
          <w:tcPr>
            <w:tcW w:w="1654" w:type="dxa"/>
            <w:tcBorders>
              <w:top w:val="nil"/>
              <w:left w:val="nil"/>
              <w:bottom w:val="nil"/>
              <w:right w:val="single" w:sz="6" w:space="0" w:color="auto"/>
            </w:tcBorders>
            <w:vAlign w:val="center"/>
          </w:tcPr>
          <w:p w14:paraId="5476B141" w14:textId="77777777" w:rsidR="00000000" w:rsidRDefault="00E36928">
            <w:pPr>
              <w:widowControl w:val="0"/>
              <w:autoSpaceDE w:val="0"/>
              <w:autoSpaceDN w:val="0"/>
              <w:adjustRightInd w:val="0"/>
              <w:spacing w:after="0" w:line="240" w:lineRule="auto"/>
              <w:jc w:val="right"/>
              <w:rPr>
                <w:rFonts w:ascii="Times New Roman CYR" w:hAnsi="Times New Roman CYR" w:cs="Times New Roman CYR"/>
                <w:b/>
                <w:bCs/>
              </w:rPr>
            </w:pPr>
            <w:r>
              <w:rPr>
                <w:rFonts w:ascii="Times New Roman CYR" w:hAnsi="Times New Roman CYR" w:cs="Times New Roman CYR"/>
                <w:b/>
                <w:bCs/>
              </w:rPr>
              <w:t>за КВЕД</w:t>
            </w:r>
          </w:p>
        </w:tc>
        <w:tc>
          <w:tcPr>
            <w:tcW w:w="1720" w:type="dxa"/>
            <w:tcBorders>
              <w:top w:val="single" w:sz="6" w:space="0" w:color="auto"/>
              <w:left w:val="single" w:sz="6" w:space="0" w:color="auto"/>
              <w:bottom w:val="single" w:sz="6" w:space="0" w:color="auto"/>
              <w:right w:val="single" w:sz="6" w:space="0" w:color="auto"/>
            </w:tcBorders>
            <w:vAlign w:val="center"/>
          </w:tcPr>
          <w:p w14:paraId="687B001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68.20</w:t>
            </w:r>
          </w:p>
        </w:tc>
      </w:tr>
    </w:tbl>
    <w:p w14:paraId="4306319B"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b/>
          <w:bCs/>
        </w:rPr>
        <w:t xml:space="preserve">Середня кількість працівників: </w:t>
      </w:r>
      <w:r>
        <w:rPr>
          <w:rFonts w:ascii="Times New Roman CYR" w:hAnsi="Times New Roman CYR" w:cs="Times New Roman CYR"/>
        </w:rPr>
        <w:t>36</w:t>
      </w:r>
    </w:p>
    <w:p w14:paraId="5FA9ECAF"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b/>
          <w:bCs/>
        </w:rPr>
        <w:t xml:space="preserve">Адреса, телефон: </w:t>
      </w:r>
      <w:r>
        <w:rPr>
          <w:rFonts w:ascii="Times New Roman CYR" w:hAnsi="Times New Roman CYR" w:cs="Times New Roman CYR"/>
        </w:rPr>
        <w:t>03062 м. Київ, проспект Перемоги, будинок 67, (044) 490-10-96</w:t>
      </w:r>
    </w:p>
    <w:p w14:paraId="14E9EC90"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b/>
          <w:bCs/>
        </w:rPr>
        <w:t xml:space="preserve">Одиниця виміру: </w:t>
      </w:r>
      <w:r>
        <w:rPr>
          <w:rFonts w:ascii="Times New Roman CYR" w:hAnsi="Times New Roman CYR" w:cs="Times New Roman CYR"/>
        </w:rPr>
        <w:t>тис.грн. без десяткового знака</w:t>
      </w:r>
    </w:p>
    <w:p w14:paraId="6D2514DF"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b/>
          <w:bCs/>
        </w:rPr>
        <w:t xml:space="preserve">Складено </w:t>
      </w:r>
      <w:r>
        <w:rPr>
          <w:rFonts w:ascii="Times New Roman CYR" w:hAnsi="Times New Roman CYR" w:cs="Times New Roman CYR"/>
        </w:rPr>
        <w:t>(зробити позначку "v" у відповідній клітинці):</w:t>
      </w:r>
    </w:p>
    <w:tbl>
      <w:tblPr>
        <w:tblW w:w="0" w:type="auto"/>
        <w:tblInd w:w="108" w:type="dxa"/>
        <w:tblLayout w:type="fixed"/>
        <w:tblLook w:val="0000" w:firstRow="0" w:lastRow="0" w:firstColumn="0" w:lastColumn="0" w:noHBand="0" w:noVBand="0"/>
      </w:tblPr>
      <w:tblGrid>
        <w:gridCol w:w="8280"/>
        <w:gridCol w:w="1720"/>
      </w:tblGrid>
      <w:tr w:rsidR="00000000" w14:paraId="6A574C84" w14:textId="77777777">
        <w:tblPrEx>
          <w:tblCellMar>
            <w:top w:w="0" w:type="dxa"/>
            <w:bottom w:w="0" w:type="dxa"/>
          </w:tblCellMar>
        </w:tblPrEx>
        <w:trPr>
          <w:trHeight w:val="298"/>
        </w:trPr>
        <w:tc>
          <w:tcPr>
            <w:tcW w:w="8280" w:type="dxa"/>
            <w:vMerge w:val="restart"/>
            <w:tcBorders>
              <w:top w:val="nil"/>
              <w:left w:val="nil"/>
              <w:bottom w:val="nil"/>
              <w:right w:val="nil"/>
            </w:tcBorders>
            <w:vAlign w:val="center"/>
          </w:tcPr>
          <w:p w14:paraId="429E909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за національними положеннями (стандартами) бухгалтерського обліку</w:t>
            </w:r>
          </w:p>
        </w:tc>
        <w:tc>
          <w:tcPr>
            <w:tcW w:w="1720" w:type="dxa"/>
            <w:tcBorders>
              <w:top w:val="single" w:sz="6" w:space="0" w:color="auto"/>
              <w:left w:val="single" w:sz="6" w:space="0" w:color="auto"/>
              <w:bottom w:val="single" w:sz="6" w:space="0" w:color="auto"/>
              <w:right w:val="single" w:sz="6" w:space="0" w:color="auto"/>
            </w:tcBorders>
            <w:vAlign w:val="center"/>
          </w:tcPr>
          <w:p w14:paraId="581CF7B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b/>
                <w:bCs/>
              </w:rPr>
              <w:t>v</w:t>
            </w:r>
          </w:p>
        </w:tc>
      </w:tr>
      <w:tr w:rsidR="00000000" w14:paraId="033358EE" w14:textId="77777777">
        <w:tblPrEx>
          <w:tblCellMar>
            <w:top w:w="0" w:type="dxa"/>
            <w:bottom w:w="0" w:type="dxa"/>
          </w:tblCellMar>
        </w:tblPrEx>
        <w:trPr>
          <w:trHeight w:val="298"/>
        </w:trPr>
        <w:tc>
          <w:tcPr>
            <w:tcW w:w="8280" w:type="dxa"/>
            <w:vMerge w:val="restart"/>
            <w:tcBorders>
              <w:top w:val="nil"/>
              <w:left w:val="nil"/>
              <w:bottom w:val="nil"/>
              <w:right w:val="nil"/>
            </w:tcBorders>
            <w:vAlign w:val="center"/>
          </w:tcPr>
          <w:p w14:paraId="321F5087"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за міжнародними стандартами фінансової звітності</w:t>
            </w:r>
          </w:p>
        </w:tc>
        <w:tc>
          <w:tcPr>
            <w:tcW w:w="1720" w:type="dxa"/>
            <w:tcBorders>
              <w:top w:val="single" w:sz="6" w:space="0" w:color="auto"/>
              <w:left w:val="single" w:sz="6" w:space="0" w:color="auto"/>
              <w:bottom w:val="single" w:sz="6" w:space="0" w:color="auto"/>
              <w:right w:val="single" w:sz="6" w:space="0" w:color="auto"/>
            </w:tcBorders>
            <w:vAlign w:val="center"/>
          </w:tcPr>
          <w:p w14:paraId="76610615"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r>
    </w:tbl>
    <w:p w14:paraId="63E75B54"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p w14:paraId="3DA7A08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b/>
          <w:bCs/>
          <w:sz w:val="24"/>
          <w:szCs w:val="24"/>
        </w:rPr>
      </w:pPr>
      <w:r>
        <w:rPr>
          <w:rFonts w:ascii="Times New Roman CYR" w:hAnsi="Times New Roman CYR" w:cs="Times New Roman CYR"/>
          <w:b/>
          <w:bCs/>
          <w:sz w:val="24"/>
          <w:szCs w:val="24"/>
        </w:rPr>
        <w:t>Баланс</w:t>
      </w:r>
    </w:p>
    <w:p w14:paraId="62C7157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b/>
          <w:bCs/>
          <w:sz w:val="24"/>
          <w:szCs w:val="24"/>
        </w:rPr>
      </w:pPr>
      <w:r>
        <w:rPr>
          <w:rFonts w:ascii="Times New Roman CYR" w:hAnsi="Times New Roman CYR" w:cs="Times New Roman CYR"/>
          <w:b/>
          <w:bCs/>
          <w:sz w:val="24"/>
          <w:szCs w:val="24"/>
        </w:rPr>
        <w:t>(Звіт про фінансовий стан)</w:t>
      </w:r>
    </w:p>
    <w:p w14:paraId="0A8E703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sz w:val="24"/>
          <w:szCs w:val="24"/>
        </w:rPr>
        <w:t>на 31.12.2025 p.</w:t>
      </w:r>
    </w:p>
    <w:p w14:paraId="157296A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Форма №1</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5850"/>
        <w:gridCol w:w="776"/>
        <w:gridCol w:w="524"/>
        <w:gridCol w:w="1205"/>
        <w:gridCol w:w="296"/>
        <w:gridCol w:w="1349"/>
      </w:tblGrid>
      <w:tr w:rsidR="00000000" w14:paraId="467A28D6" w14:textId="77777777">
        <w:tblPrEx>
          <w:tblCellMar>
            <w:top w:w="0" w:type="dxa"/>
            <w:bottom w:w="0" w:type="dxa"/>
          </w:tblCellMar>
        </w:tblPrEx>
        <w:trPr>
          <w:gridBefore w:val="3"/>
          <w:wBefore w:w="7150" w:type="dxa"/>
          <w:trHeight w:val="280"/>
        </w:trPr>
        <w:tc>
          <w:tcPr>
            <w:tcW w:w="1501" w:type="dxa"/>
            <w:gridSpan w:val="2"/>
            <w:tcBorders>
              <w:top w:val="nil"/>
              <w:left w:val="nil"/>
              <w:bottom w:val="nil"/>
              <w:right w:val="single" w:sz="6" w:space="0" w:color="auto"/>
            </w:tcBorders>
            <w:vAlign w:val="center"/>
          </w:tcPr>
          <w:p w14:paraId="6809C3B4" w14:textId="77777777" w:rsidR="00000000" w:rsidRDefault="00E36928">
            <w:pPr>
              <w:widowControl w:val="0"/>
              <w:autoSpaceDE w:val="0"/>
              <w:autoSpaceDN w:val="0"/>
              <w:adjustRightInd w:val="0"/>
              <w:spacing w:after="0" w:line="240" w:lineRule="auto"/>
              <w:jc w:val="right"/>
              <w:rPr>
                <w:rFonts w:ascii="Times New Roman CYR" w:hAnsi="Times New Roman CYR" w:cs="Times New Roman CYR"/>
              </w:rPr>
            </w:pPr>
            <w:r>
              <w:rPr>
                <w:rFonts w:ascii="Times New Roman CYR" w:hAnsi="Times New Roman CYR" w:cs="Times New Roman CYR"/>
              </w:rPr>
              <w:t>Код за ДКУД</w:t>
            </w:r>
          </w:p>
        </w:tc>
        <w:tc>
          <w:tcPr>
            <w:tcW w:w="1349" w:type="dxa"/>
            <w:tcBorders>
              <w:top w:val="single" w:sz="6" w:space="0" w:color="auto"/>
              <w:left w:val="single" w:sz="6" w:space="0" w:color="auto"/>
              <w:bottom w:val="single" w:sz="6" w:space="0" w:color="auto"/>
            </w:tcBorders>
          </w:tcPr>
          <w:p w14:paraId="59A5BE16" w14:textId="77777777" w:rsidR="00000000" w:rsidRDefault="00E36928">
            <w:pPr>
              <w:widowControl w:val="0"/>
              <w:autoSpaceDE w:val="0"/>
              <w:autoSpaceDN w:val="0"/>
              <w:adjustRightInd w:val="0"/>
              <w:spacing w:after="0" w:line="240" w:lineRule="auto"/>
              <w:jc w:val="right"/>
              <w:rPr>
                <w:rFonts w:ascii="Times New Roman CYR" w:hAnsi="Times New Roman CYR" w:cs="Times New Roman CYR"/>
              </w:rPr>
            </w:pPr>
            <w:r>
              <w:rPr>
                <w:rFonts w:ascii="Times New Roman CYR" w:hAnsi="Times New Roman CYR" w:cs="Times New Roman CYR"/>
              </w:rPr>
              <w:t>1801001</w:t>
            </w:r>
          </w:p>
        </w:tc>
      </w:tr>
      <w:tr w:rsidR="00000000" w14:paraId="64728E93" w14:textId="77777777">
        <w:tblPrEx>
          <w:tblCellMar>
            <w:top w:w="0" w:type="dxa"/>
            <w:bottom w:w="0" w:type="dxa"/>
          </w:tblCellMar>
        </w:tblPrEx>
        <w:trPr>
          <w:trHeight w:val="300"/>
        </w:trPr>
        <w:tc>
          <w:tcPr>
            <w:tcW w:w="5850" w:type="dxa"/>
            <w:tcBorders>
              <w:top w:val="single" w:sz="6" w:space="0" w:color="auto"/>
              <w:bottom w:val="single" w:sz="6" w:space="0" w:color="auto"/>
              <w:right w:val="single" w:sz="6" w:space="0" w:color="auto"/>
            </w:tcBorders>
            <w:shd w:val="clear" w:color="auto" w:fill="E6E6E6"/>
            <w:vAlign w:val="center"/>
          </w:tcPr>
          <w:p w14:paraId="577D613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Актив</w:t>
            </w:r>
          </w:p>
        </w:tc>
        <w:tc>
          <w:tcPr>
            <w:tcW w:w="776" w:type="dxa"/>
            <w:tcBorders>
              <w:top w:val="single" w:sz="6" w:space="0" w:color="auto"/>
              <w:left w:val="single" w:sz="6" w:space="0" w:color="auto"/>
              <w:bottom w:val="single" w:sz="6" w:space="0" w:color="auto"/>
              <w:right w:val="single" w:sz="6" w:space="0" w:color="auto"/>
            </w:tcBorders>
            <w:shd w:val="clear" w:color="auto" w:fill="E6E6E6"/>
            <w:vAlign w:val="center"/>
          </w:tcPr>
          <w:p w14:paraId="0007AC7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Код рядка</w:t>
            </w:r>
          </w:p>
        </w:tc>
        <w:tc>
          <w:tcPr>
            <w:tcW w:w="1729" w:type="dxa"/>
            <w:gridSpan w:val="2"/>
            <w:tcBorders>
              <w:top w:val="single" w:sz="6" w:space="0" w:color="auto"/>
              <w:left w:val="single" w:sz="6" w:space="0" w:color="auto"/>
              <w:bottom w:val="single" w:sz="6" w:space="0" w:color="auto"/>
              <w:right w:val="single" w:sz="6" w:space="0" w:color="auto"/>
            </w:tcBorders>
            <w:shd w:val="clear" w:color="auto" w:fill="E6E6E6"/>
            <w:vAlign w:val="center"/>
          </w:tcPr>
          <w:p w14:paraId="4170F6A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На початок звітного періоду</w:t>
            </w:r>
          </w:p>
        </w:tc>
        <w:tc>
          <w:tcPr>
            <w:tcW w:w="1645" w:type="dxa"/>
            <w:gridSpan w:val="2"/>
            <w:tcBorders>
              <w:top w:val="single" w:sz="6" w:space="0" w:color="auto"/>
              <w:left w:val="single" w:sz="6" w:space="0" w:color="auto"/>
              <w:bottom w:val="single" w:sz="6" w:space="0" w:color="auto"/>
            </w:tcBorders>
            <w:shd w:val="clear" w:color="auto" w:fill="E6E6E6"/>
            <w:vAlign w:val="center"/>
          </w:tcPr>
          <w:p w14:paraId="25B323D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На кінець звітного періоду</w:t>
            </w:r>
          </w:p>
        </w:tc>
      </w:tr>
      <w:tr w:rsidR="00000000" w14:paraId="5E801CED"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shd w:val="clear" w:color="auto" w:fill="E6E6E6"/>
          </w:tcPr>
          <w:p w14:paraId="19D4825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w:t>
            </w:r>
          </w:p>
        </w:tc>
        <w:tc>
          <w:tcPr>
            <w:tcW w:w="776" w:type="dxa"/>
            <w:tcBorders>
              <w:top w:val="single" w:sz="6" w:space="0" w:color="auto"/>
              <w:left w:val="single" w:sz="6" w:space="0" w:color="auto"/>
              <w:bottom w:val="single" w:sz="6" w:space="0" w:color="auto"/>
              <w:right w:val="single" w:sz="6" w:space="0" w:color="auto"/>
            </w:tcBorders>
            <w:shd w:val="clear" w:color="auto" w:fill="E6E6E6"/>
          </w:tcPr>
          <w:p w14:paraId="0898C40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w:t>
            </w:r>
          </w:p>
        </w:tc>
        <w:tc>
          <w:tcPr>
            <w:tcW w:w="1729" w:type="dxa"/>
            <w:gridSpan w:val="2"/>
            <w:tcBorders>
              <w:top w:val="single" w:sz="6" w:space="0" w:color="auto"/>
              <w:left w:val="single" w:sz="6" w:space="0" w:color="auto"/>
              <w:bottom w:val="single" w:sz="6" w:space="0" w:color="auto"/>
              <w:right w:val="single" w:sz="6" w:space="0" w:color="auto"/>
            </w:tcBorders>
            <w:shd w:val="clear" w:color="auto" w:fill="E6E6E6"/>
          </w:tcPr>
          <w:p w14:paraId="67A62A5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w:t>
            </w:r>
          </w:p>
        </w:tc>
        <w:tc>
          <w:tcPr>
            <w:tcW w:w="1645" w:type="dxa"/>
            <w:gridSpan w:val="2"/>
            <w:tcBorders>
              <w:top w:val="single" w:sz="6" w:space="0" w:color="auto"/>
              <w:left w:val="single" w:sz="6" w:space="0" w:color="auto"/>
              <w:bottom w:val="single" w:sz="6" w:space="0" w:color="auto"/>
            </w:tcBorders>
            <w:shd w:val="clear" w:color="auto" w:fill="E6E6E6"/>
          </w:tcPr>
          <w:p w14:paraId="6CB45DD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w:t>
            </w:r>
          </w:p>
        </w:tc>
      </w:tr>
      <w:tr w:rsidR="00000000" w14:paraId="6C133F75"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shd w:val="clear" w:color="auto" w:fill="E6E6E6"/>
            <w:vAlign w:val="center"/>
          </w:tcPr>
          <w:p w14:paraId="73E28FA1"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I. Необоротні активи</w:t>
            </w:r>
          </w:p>
        </w:tc>
        <w:tc>
          <w:tcPr>
            <w:tcW w:w="776" w:type="dxa"/>
            <w:tcBorders>
              <w:top w:val="single" w:sz="6" w:space="0" w:color="auto"/>
              <w:left w:val="single" w:sz="6" w:space="0" w:color="auto"/>
              <w:bottom w:val="single" w:sz="6" w:space="0" w:color="auto"/>
              <w:right w:val="single" w:sz="6" w:space="0" w:color="auto"/>
            </w:tcBorders>
            <w:shd w:val="clear" w:color="auto" w:fill="E6E6E6"/>
            <w:vAlign w:val="center"/>
          </w:tcPr>
          <w:p w14:paraId="55AD040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c>
          <w:tcPr>
            <w:tcW w:w="1729" w:type="dxa"/>
            <w:gridSpan w:val="2"/>
            <w:tcBorders>
              <w:top w:val="single" w:sz="6" w:space="0" w:color="auto"/>
              <w:left w:val="single" w:sz="6" w:space="0" w:color="auto"/>
              <w:bottom w:val="single" w:sz="6" w:space="0" w:color="auto"/>
              <w:right w:val="single" w:sz="6" w:space="0" w:color="auto"/>
            </w:tcBorders>
            <w:shd w:val="clear" w:color="auto" w:fill="E6E6E6"/>
            <w:vAlign w:val="center"/>
          </w:tcPr>
          <w:p w14:paraId="69807A26"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c>
          <w:tcPr>
            <w:tcW w:w="1645" w:type="dxa"/>
            <w:gridSpan w:val="2"/>
            <w:tcBorders>
              <w:top w:val="single" w:sz="6" w:space="0" w:color="auto"/>
              <w:left w:val="single" w:sz="6" w:space="0" w:color="auto"/>
              <w:bottom w:val="single" w:sz="6" w:space="0" w:color="auto"/>
            </w:tcBorders>
            <w:shd w:val="clear" w:color="auto" w:fill="E6E6E6"/>
            <w:vAlign w:val="center"/>
          </w:tcPr>
          <w:p w14:paraId="00DAFC7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r>
      <w:tr w:rsidR="00000000" w14:paraId="4E3A7C11"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3976657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Нематеріальні активи</w:t>
            </w:r>
          </w:p>
        </w:tc>
        <w:tc>
          <w:tcPr>
            <w:tcW w:w="776" w:type="dxa"/>
            <w:tcBorders>
              <w:top w:val="single" w:sz="6" w:space="0" w:color="auto"/>
              <w:left w:val="single" w:sz="6" w:space="0" w:color="auto"/>
              <w:bottom w:val="single" w:sz="6" w:space="0" w:color="auto"/>
              <w:right w:val="single" w:sz="6" w:space="0" w:color="auto"/>
            </w:tcBorders>
            <w:vAlign w:val="center"/>
          </w:tcPr>
          <w:p w14:paraId="0E2046B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1000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0745162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1 201</w:t>
            </w:r>
          </w:p>
        </w:tc>
        <w:tc>
          <w:tcPr>
            <w:tcW w:w="1645" w:type="dxa"/>
            <w:gridSpan w:val="2"/>
            <w:tcBorders>
              <w:top w:val="single" w:sz="6" w:space="0" w:color="auto"/>
              <w:left w:val="single" w:sz="6" w:space="0" w:color="auto"/>
              <w:bottom w:val="single" w:sz="6" w:space="0" w:color="auto"/>
            </w:tcBorders>
            <w:vAlign w:val="center"/>
          </w:tcPr>
          <w:p w14:paraId="006F707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600</w:t>
            </w:r>
          </w:p>
        </w:tc>
      </w:tr>
      <w:tr w:rsidR="00000000" w14:paraId="42A6447C"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34B6752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первісна вартість</w:t>
            </w:r>
          </w:p>
        </w:tc>
        <w:tc>
          <w:tcPr>
            <w:tcW w:w="776" w:type="dxa"/>
            <w:tcBorders>
              <w:top w:val="single" w:sz="6" w:space="0" w:color="auto"/>
              <w:left w:val="single" w:sz="6" w:space="0" w:color="auto"/>
              <w:bottom w:val="single" w:sz="6" w:space="0" w:color="auto"/>
              <w:right w:val="single" w:sz="6" w:space="0" w:color="auto"/>
            </w:tcBorders>
            <w:vAlign w:val="center"/>
          </w:tcPr>
          <w:p w14:paraId="56B99B2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1001</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298231A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3 177</w:t>
            </w:r>
          </w:p>
        </w:tc>
        <w:tc>
          <w:tcPr>
            <w:tcW w:w="1645" w:type="dxa"/>
            <w:gridSpan w:val="2"/>
            <w:tcBorders>
              <w:top w:val="single" w:sz="6" w:space="0" w:color="auto"/>
              <w:left w:val="single" w:sz="6" w:space="0" w:color="auto"/>
              <w:bottom w:val="single" w:sz="6" w:space="0" w:color="auto"/>
            </w:tcBorders>
            <w:vAlign w:val="center"/>
          </w:tcPr>
          <w:p w14:paraId="02B7077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3 177</w:t>
            </w:r>
          </w:p>
        </w:tc>
      </w:tr>
      <w:tr w:rsidR="00000000" w14:paraId="6074BBAC"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F9E243C"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накопичена амортизація</w:t>
            </w:r>
          </w:p>
        </w:tc>
        <w:tc>
          <w:tcPr>
            <w:tcW w:w="776" w:type="dxa"/>
            <w:tcBorders>
              <w:top w:val="single" w:sz="6" w:space="0" w:color="auto"/>
              <w:left w:val="single" w:sz="6" w:space="0" w:color="auto"/>
              <w:bottom w:val="single" w:sz="6" w:space="0" w:color="auto"/>
              <w:right w:val="single" w:sz="6" w:space="0" w:color="auto"/>
            </w:tcBorders>
            <w:vAlign w:val="center"/>
          </w:tcPr>
          <w:p w14:paraId="70E104C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1002</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0382728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( 1 976 )</w:t>
            </w:r>
          </w:p>
        </w:tc>
        <w:tc>
          <w:tcPr>
            <w:tcW w:w="1645" w:type="dxa"/>
            <w:gridSpan w:val="2"/>
            <w:tcBorders>
              <w:top w:val="single" w:sz="6" w:space="0" w:color="auto"/>
              <w:left w:val="single" w:sz="6" w:space="0" w:color="auto"/>
              <w:bottom w:val="single" w:sz="6" w:space="0" w:color="auto"/>
            </w:tcBorders>
            <w:vAlign w:val="center"/>
          </w:tcPr>
          <w:p w14:paraId="3E6FC21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( 2 577 )</w:t>
            </w:r>
          </w:p>
        </w:tc>
      </w:tr>
      <w:tr w:rsidR="00000000" w14:paraId="1B0D8716"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950A9D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Незавершені капітальні інвестиції</w:t>
            </w:r>
          </w:p>
        </w:tc>
        <w:tc>
          <w:tcPr>
            <w:tcW w:w="776" w:type="dxa"/>
            <w:tcBorders>
              <w:top w:val="single" w:sz="6" w:space="0" w:color="auto"/>
              <w:left w:val="single" w:sz="6" w:space="0" w:color="auto"/>
              <w:bottom w:val="single" w:sz="6" w:space="0" w:color="auto"/>
              <w:right w:val="single" w:sz="6" w:space="0" w:color="auto"/>
            </w:tcBorders>
            <w:vAlign w:val="center"/>
          </w:tcPr>
          <w:p w14:paraId="2690C70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1005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1B30C95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709</w:t>
            </w:r>
          </w:p>
        </w:tc>
        <w:tc>
          <w:tcPr>
            <w:tcW w:w="1645" w:type="dxa"/>
            <w:gridSpan w:val="2"/>
            <w:tcBorders>
              <w:top w:val="single" w:sz="6" w:space="0" w:color="auto"/>
              <w:left w:val="single" w:sz="6" w:space="0" w:color="auto"/>
              <w:bottom w:val="single" w:sz="6" w:space="0" w:color="auto"/>
            </w:tcBorders>
            <w:vAlign w:val="center"/>
          </w:tcPr>
          <w:p w14:paraId="39A8C80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6595C263"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1041DB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Основні засоби</w:t>
            </w:r>
          </w:p>
        </w:tc>
        <w:tc>
          <w:tcPr>
            <w:tcW w:w="776" w:type="dxa"/>
            <w:tcBorders>
              <w:top w:val="single" w:sz="6" w:space="0" w:color="auto"/>
              <w:left w:val="single" w:sz="6" w:space="0" w:color="auto"/>
              <w:bottom w:val="single" w:sz="6" w:space="0" w:color="auto"/>
              <w:right w:val="single" w:sz="6" w:space="0" w:color="auto"/>
            </w:tcBorders>
            <w:vAlign w:val="center"/>
          </w:tcPr>
          <w:p w14:paraId="45F52E0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1010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69F3AB1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59 294</w:t>
            </w:r>
          </w:p>
        </w:tc>
        <w:tc>
          <w:tcPr>
            <w:tcW w:w="1645" w:type="dxa"/>
            <w:gridSpan w:val="2"/>
            <w:tcBorders>
              <w:top w:val="single" w:sz="6" w:space="0" w:color="auto"/>
              <w:left w:val="single" w:sz="6" w:space="0" w:color="auto"/>
              <w:bottom w:val="single" w:sz="6" w:space="0" w:color="auto"/>
            </w:tcBorders>
            <w:vAlign w:val="center"/>
          </w:tcPr>
          <w:p w14:paraId="43F693E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106 148</w:t>
            </w:r>
          </w:p>
        </w:tc>
      </w:tr>
      <w:tr w:rsidR="00000000" w14:paraId="132EA473"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3D4F414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первісна вартість</w:t>
            </w:r>
          </w:p>
        </w:tc>
        <w:tc>
          <w:tcPr>
            <w:tcW w:w="776" w:type="dxa"/>
            <w:tcBorders>
              <w:top w:val="single" w:sz="6" w:space="0" w:color="auto"/>
              <w:left w:val="single" w:sz="6" w:space="0" w:color="auto"/>
              <w:bottom w:val="single" w:sz="6" w:space="0" w:color="auto"/>
              <w:right w:val="single" w:sz="6" w:space="0" w:color="auto"/>
            </w:tcBorders>
            <w:vAlign w:val="center"/>
          </w:tcPr>
          <w:p w14:paraId="24874D0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1011</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75A2ED6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152 311</w:t>
            </w:r>
          </w:p>
        </w:tc>
        <w:tc>
          <w:tcPr>
            <w:tcW w:w="1645" w:type="dxa"/>
            <w:gridSpan w:val="2"/>
            <w:tcBorders>
              <w:top w:val="single" w:sz="6" w:space="0" w:color="auto"/>
              <w:left w:val="single" w:sz="6" w:space="0" w:color="auto"/>
              <w:bottom w:val="single" w:sz="6" w:space="0" w:color="auto"/>
            </w:tcBorders>
            <w:vAlign w:val="center"/>
          </w:tcPr>
          <w:p w14:paraId="067A0C1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205 369</w:t>
            </w:r>
          </w:p>
        </w:tc>
      </w:tr>
      <w:tr w:rsidR="00000000" w14:paraId="315BBC03"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F679E4C"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знос</w:t>
            </w:r>
          </w:p>
        </w:tc>
        <w:tc>
          <w:tcPr>
            <w:tcW w:w="776" w:type="dxa"/>
            <w:tcBorders>
              <w:top w:val="single" w:sz="6" w:space="0" w:color="auto"/>
              <w:left w:val="single" w:sz="6" w:space="0" w:color="auto"/>
              <w:bottom w:val="single" w:sz="6" w:space="0" w:color="auto"/>
              <w:right w:val="single" w:sz="6" w:space="0" w:color="auto"/>
            </w:tcBorders>
            <w:vAlign w:val="center"/>
          </w:tcPr>
          <w:p w14:paraId="4530D79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1012</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7DCBEA8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( 93 017 )</w:t>
            </w:r>
          </w:p>
        </w:tc>
        <w:tc>
          <w:tcPr>
            <w:tcW w:w="1645" w:type="dxa"/>
            <w:gridSpan w:val="2"/>
            <w:tcBorders>
              <w:top w:val="single" w:sz="6" w:space="0" w:color="auto"/>
              <w:left w:val="single" w:sz="6" w:space="0" w:color="auto"/>
              <w:bottom w:val="single" w:sz="6" w:space="0" w:color="auto"/>
            </w:tcBorders>
            <w:vAlign w:val="center"/>
          </w:tcPr>
          <w:p w14:paraId="12F08CF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( 99 221 )</w:t>
            </w:r>
          </w:p>
        </w:tc>
      </w:tr>
      <w:tr w:rsidR="00000000" w14:paraId="53F28DD9"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27489D5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Інвестиційна нерухомість</w:t>
            </w:r>
          </w:p>
        </w:tc>
        <w:tc>
          <w:tcPr>
            <w:tcW w:w="776" w:type="dxa"/>
            <w:tcBorders>
              <w:top w:val="single" w:sz="6" w:space="0" w:color="auto"/>
              <w:left w:val="single" w:sz="6" w:space="0" w:color="auto"/>
              <w:bottom w:val="single" w:sz="6" w:space="0" w:color="auto"/>
              <w:right w:val="single" w:sz="6" w:space="0" w:color="auto"/>
            </w:tcBorders>
            <w:vAlign w:val="center"/>
          </w:tcPr>
          <w:p w14:paraId="27C94C8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1015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7088BD4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48D2A43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4626B3D8"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B389CB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первісна вартість</w:t>
            </w:r>
          </w:p>
        </w:tc>
        <w:tc>
          <w:tcPr>
            <w:tcW w:w="776" w:type="dxa"/>
            <w:tcBorders>
              <w:top w:val="single" w:sz="6" w:space="0" w:color="auto"/>
              <w:left w:val="single" w:sz="6" w:space="0" w:color="auto"/>
              <w:bottom w:val="single" w:sz="6" w:space="0" w:color="auto"/>
              <w:right w:val="single" w:sz="6" w:space="0" w:color="auto"/>
            </w:tcBorders>
            <w:vAlign w:val="center"/>
          </w:tcPr>
          <w:p w14:paraId="65E00A7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1016</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5EFF559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04838F8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06B90784"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55CE31F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знос</w:t>
            </w:r>
          </w:p>
        </w:tc>
        <w:tc>
          <w:tcPr>
            <w:tcW w:w="776" w:type="dxa"/>
            <w:tcBorders>
              <w:top w:val="single" w:sz="6" w:space="0" w:color="auto"/>
              <w:left w:val="single" w:sz="6" w:space="0" w:color="auto"/>
              <w:bottom w:val="single" w:sz="6" w:space="0" w:color="auto"/>
              <w:right w:val="single" w:sz="6" w:space="0" w:color="auto"/>
            </w:tcBorders>
            <w:vAlign w:val="center"/>
          </w:tcPr>
          <w:p w14:paraId="625FE26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1017</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137CF45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gridSpan w:val="2"/>
            <w:tcBorders>
              <w:top w:val="single" w:sz="6" w:space="0" w:color="auto"/>
              <w:left w:val="single" w:sz="6" w:space="0" w:color="auto"/>
              <w:bottom w:val="single" w:sz="6" w:space="0" w:color="auto"/>
            </w:tcBorders>
            <w:vAlign w:val="center"/>
          </w:tcPr>
          <w:p w14:paraId="3BB76C0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r w:rsidR="00000000" w14:paraId="653AF9A0"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03620FC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Довгострокові біологічні активи</w:t>
            </w:r>
          </w:p>
        </w:tc>
        <w:tc>
          <w:tcPr>
            <w:tcW w:w="776" w:type="dxa"/>
            <w:tcBorders>
              <w:top w:val="single" w:sz="6" w:space="0" w:color="auto"/>
              <w:left w:val="single" w:sz="6" w:space="0" w:color="auto"/>
              <w:bottom w:val="single" w:sz="6" w:space="0" w:color="auto"/>
              <w:right w:val="single" w:sz="6" w:space="0" w:color="auto"/>
            </w:tcBorders>
            <w:vAlign w:val="center"/>
          </w:tcPr>
          <w:p w14:paraId="6404CB7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1020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26FE839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0D0A751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22599FD1"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22875C26"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первісна вартість</w:t>
            </w:r>
          </w:p>
        </w:tc>
        <w:tc>
          <w:tcPr>
            <w:tcW w:w="776" w:type="dxa"/>
            <w:tcBorders>
              <w:top w:val="single" w:sz="6" w:space="0" w:color="auto"/>
              <w:left w:val="single" w:sz="6" w:space="0" w:color="auto"/>
              <w:bottom w:val="single" w:sz="6" w:space="0" w:color="auto"/>
              <w:right w:val="single" w:sz="6" w:space="0" w:color="auto"/>
            </w:tcBorders>
            <w:vAlign w:val="center"/>
          </w:tcPr>
          <w:p w14:paraId="3DE6DC4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1021</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5C9E15D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37B7D45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142916FD"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6354CDB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накопичена амортизація</w:t>
            </w:r>
          </w:p>
        </w:tc>
        <w:tc>
          <w:tcPr>
            <w:tcW w:w="776" w:type="dxa"/>
            <w:tcBorders>
              <w:top w:val="single" w:sz="6" w:space="0" w:color="auto"/>
              <w:left w:val="single" w:sz="6" w:space="0" w:color="auto"/>
              <w:bottom w:val="single" w:sz="6" w:space="0" w:color="auto"/>
              <w:right w:val="single" w:sz="6" w:space="0" w:color="auto"/>
            </w:tcBorders>
            <w:vAlign w:val="center"/>
          </w:tcPr>
          <w:p w14:paraId="4764FFE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1022</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08BA4EF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gridSpan w:val="2"/>
            <w:tcBorders>
              <w:top w:val="single" w:sz="6" w:space="0" w:color="auto"/>
              <w:left w:val="single" w:sz="6" w:space="0" w:color="auto"/>
              <w:bottom w:val="single" w:sz="6" w:space="0" w:color="auto"/>
            </w:tcBorders>
            <w:vAlign w:val="center"/>
          </w:tcPr>
          <w:p w14:paraId="6E74DC0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r w:rsidR="00000000" w14:paraId="5D65BB76"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0763AEDF"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Довгострокові фінансові інвестиції:</w:t>
            </w:r>
          </w:p>
        </w:tc>
        <w:tc>
          <w:tcPr>
            <w:tcW w:w="776" w:type="dxa"/>
            <w:tcBorders>
              <w:top w:val="single" w:sz="6" w:space="0" w:color="auto"/>
              <w:left w:val="single" w:sz="6" w:space="0" w:color="auto"/>
              <w:bottom w:val="single" w:sz="6" w:space="0" w:color="auto"/>
              <w:right w:val="single" w:sz="6" w:space="0" w:color="auto"/>
            </w:tcBorders>
            <w:vAlign w:val="center"/>
          </w:tcPr>
          <w:p w14:paraId="1638550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0A22302E"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c>
          <w:tcPr>
            <w:tcW w:w="1645" w:type="dxa"/>
            <w:gridSpan w:val="2"/>
            <w:tcBorders>
              <w:top w:val="single" w:sz="6" w:space="0" w:color="auto"/>
              <w:left w:val="single" w:sz="6" w:space="0" w:color="auto"/>
              <w:bottom w:val="single" w:sz="6" w:space="0" w:color="auto"/>
            </w:tcBorders>
            <w:vAlign w:val="center"/>
          </w:tcPr>
          <w:p w14:paraId="5C9F1140"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r>
      <w:tr w:rsidR="00000000" w14:paraId="1BC0A7B3"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22D57755"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які обліковуються за методом участі в капіталі інших підприємств</w:t>
            </w:r>
          </w:p>
        </w:tc>
        <w:tc>
          <w:tcPr>
            <w:tcW w:w="776" w:type="dxa"/>
            <w:tcBorders>
              <w:top w:val="single" w:sz="6" w:space="0" w:color="auto"/>
              <w:left w:val="single" w:sz="6" w:space="0" w:color="auto"/>
              <w:bottom w:val="single" w:sz="6" w:space="0" w:color="auto"/>
              <w:right w:val="single" w:sz="6" w:space="0" w:color="auto"/>
            </w:tcBorders>
            <w:vAlign w:val="center"/>
          </w:tcPr>
          <w:p w14:paraId="724FCD1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1030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7A7B198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5F8F691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3E0F84A9"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48EE44E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інші фінансові інвестиції</w:t>
            </w:r>
          </w:p>
        </w:tc>
        <w:tc>
          <w:tcPr>
            <w:tcW w:w="776" w:type="dxa"/>
            <w:tcBorders>
              <w:top w:val="single" w:sz="6" w:space="0" w:color="auto"/>
              <w:left w:val="single" w:sz="6" w:space="0" w:color="auto"/>
              <w:bottom w:val="single" w:sz="6" w:space="0" w:color="auto"/>
              <w:right w:val="single" w:sz="6" w:space="0" w:color="auto"/>
            </w:tcBorders>
            <w:vAlign w:val="center"/>
          </w:tcPr>
          <w:p w14:paraId="77D6720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1035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78E1C9D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09091FA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3028A498"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4611611"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Довгострокова дебіторська заборгованість</w:t>
            </w:r>
          </w:p>
        </w:tc>
        <w:tc>
          <w:tcPr>
            <w:tcW w:w="776" w:type="dxa"/>
            <w:tcBorders>
              <w:top w:val="single" w:sz="6" w:space="0" w:color="auto"/>
              <w:left w:val="single" w:sz="6" w:space="0" w:color="auto"/>
              <w:bottom w:val="single" w:sz="6" w:space="0" w:color="auto"/>
              <w:right w:val="single" w:sz="6" w:space="0" w:color="auto"/>
            </w:tcBorders>
            <w:vAlign w:val="center"/>
          </w:tcPr>
          <w:p w14:paraId="4B987FB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1040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34694F5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4715F36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4FFCD90F"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223F28B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Відстрочені податкові активи</w:t>
            </w:r>
          </w:p>
        </w:tc>
        <w:tc>
          <w:tcPr>
            <w:tcW w:w="776" w:type="dxa"/>
            <w:tcBorders>
              <w:top w:val="single" w:sz="6" w:space="0" w:color="auto"/>
              <w:left w:val="single" w:sz="6" w:space="0" w:color="auto"/>
              <w:bottom w:val="single" w:sz="6" w:space="0" w:color="auto"/>
              <w:right w:val="single" w:sz="6" w:space="0" w:color="auto"/>
            </w:tcBorders>
            <w:vAlign w:val="center"/>
          </w:tcPr>
          <w:p w14:paraId="6C09077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1045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317008B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320A4B7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3BB65A8F"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321FF85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Гудвіл</w:t>
            </w:r>
          </w:p>
        </w:tc>
        <w:tc>
          <w:tcPr>
            <w:tcW w:w="776" w:type="dxa"/>
            <w:tcBorders>
              <w:top w:val="single" w:sz="6" w:space="0" w:color="auto"/>
              <w:left w:val="single" w:sz="6" w:space="0" w:color="auto"/>
              <w:bottom w:val="single" w:sz="6" w:space="0" w:color="auto"/>
              <w:right w:val="single" w:sz="6" w:space="0" w:color="auto"/>
            </w:tcBorders>
            <w:vAlign w:val="center"/>
          </w:tcPr>
          <w:p w14:paraId="0F868D3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1050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37E4B45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5BE6AE3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50ECA683"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5DBCECF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Відстрочені аквізиційні витрати</w:t>
            </w:r>
          </w:p>
        </w:tc>
        <w:tc>
          <w:tcPr>
            <w:tcW w:w="776" w:type="dxa"/>
            <w:tcBorders>
              <w:top w:val="single" w:sz="6" w:space="0" w:color="auto"/>
              <w:left w:val="single" w:sz="6" w:space="0" w:color="auto"/>
              <w:bottom w:val="single" w:sz="6" w:space="0" w:color="auto"/>
              <w:right w:val="single" w:sz="6" w:space="0" w:color="auto"/>
            </w:tcBorders>
            <w:vAlign w:val="center"/>
          </w:tcPr>
          <w:p w14:paraId="33DC022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1060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1A4C132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738859D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4110A704"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21BCDC03"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Залишок коштів у централізованих страхових резервних фондах</w:t>
            </w:r>
          </w:p>
        </w:tc>
        <w:tc>
          <w:tcPr>
            <w:tcW w:w="776" w:type="dxa"/>
            <w:tcBorders>
              <w:top w:val="single" w:sz="6" w:space="0" w:color="auto"/>
              <w:left w:val="single" w:sz="6" w:space="0" w:color="auto"/>
              <w:bottom w:val="single" w:sz="6" w:space="0" w:color="auto"/>
              <w:right w:val="single" w:sz="6" w:space="0" w:color="auto"/>
            </w:tcBorders>
            <w:vAlign w:val="center"/>
          </w:tcPr>
          <w:p w14:paraId="6551328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1065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770D7F1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5BD2CD0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340E155D"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36E408A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Інші необоротні активи</w:t>
            </w:r>
          </w:p>
        </w:tc>
        <w:tc>
          <w:tcPr>
            <w:tcW w:w="776" w:type="dxa"/>
            <w:tcBorders>
              <w:top w:val="single" w:sz="6" w:space="0" w:color="auto"/>
              <w:left w:val="single" w:sz="6" w:space="0" w:color="auto"/>
              <w:bottom w:val="single" w:sz="6" w:space="0" w:color="auto"/>
              <w:right w:val="single" w:sz="6" w:space="0" w:color="auto"/>
            </w:tcBorders>
            <w:vAlign w:val="center"/>
          </w:tcPr>
          <w:p w14:paraId="652C3A4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1090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6CC52A5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62F6E07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733B14CF"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shd w:val="clear" w:color="auto" w:fill="E6E6E6"/>
            <w:vAlign w:val="center"/>
          </w:tcPr>
          <w:p w14:paraId="1B566C5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lastRenderedPageBreak/>
              <w:t>Усього за розділом I</w:t>
            </w:r>
          </w:p>
        </w:tc>
        <w:tc>
          <w:tcPr>
            <w:tcW w:w="776" w:type="dxa"/>
            <w:tcBorders>
              <w:top w:val="single" w:sz="6" w:space="0" w:color="auto"/>
              <w:left w:val="single" w:sz="6" w:space="0" w:color="auto"/>
              <w:bottom w:val="single" w:sz="6" w:space="0" w:color="auto"/>
              <w:right w:val="single" w:sz="6" w:space="0" w:color="auto"/>
            </w:tcBorders>
            <w:shd w:val="clear" w:color="auto" w:fill="E6E6E6"/>
            <w:vAlign w:val="center"/>
          </w:tcPr>
          <w:p w14:paraId="5D876AD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1095</w:t>
            </w:r>
          </w:p>
        </w:tc>
        <w:tc>
          <w:tcPr>
            <w:tcW w:w="1729" w:type="dxa"/>
            <w:gridSpan w:val="2"/>
            <w:tcBorders>
              <w:top w:val="single" w:sz="6" w:space="0" w:color="auto"/>
              <w:left w:val="single" w:sz="6" w:space="0" w:color="auto"/>
              <w:bottom w:val="single" w:sz="6" w:space="0" w:color="auto"/>
              <w:right w:val="single" w:sz="6" w:space="0" w:color="auto"/>
            </w:tcBorders>
            <w:shd w:val="clear" w:color="auto" w:fill="E6E6E6"/>
            <w:vAlign w:val="center"/>
          </w:tcPr>
          <w:p w14:paraId="2F19E7F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61 204</w:t>
            </w:r>
          </w:p>
        </w:tc>
        <w:tc>
          <w:tcPr>
            <w:tcW w:w="1645" w:type="dxa"/>
            <w:gridSpan w:val="2"/>
            <w:tcBorders>
              <w:top w:val="single" w:sz="6" w:space="0" w:color="auto"/>
              <w:left w:val="single" w:sz="6" w:space="0" w:color="auto"/>
              <w:bottom w:val="single" w:sz="6" w:space="0" w:color="auto"/>
            </w:tcBorders>
            <w:shd w:val="clear" w:color="auto" w:fill="E6E6E6"/>
            <w:vAlign w:val="center"/>
          </w:tcPr>
          <w:p w14:paraId="0FE5856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106 748</w:t>
            </w:r>
          </w:p>
        </w:tc>
      </w:tr>
      <w:tr w:rsidR="00000000" w14:paraId="3F8B2AF1"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shd w:val="clear" w:color="auto" w:fill="E6E6E6"/>
            <w:vAlign w:val="center"/>
          </w:tcPr>
          <w:p w14:paraId="3C9A2DF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II. Оборотні активи</w:t>
            </w:r>
          </w:p>
        </w:tc>
        <w:tc>
          <w:tcPr>
            <w:tcW w:w="776" w:type="dxa"/>
            <w:tcBorders>
              <w:top w:val="single" w:sz="6" w:space="0" w:color="auto"/>
              <w:left w:val="single" w:sz="6" w:space="0" w:color="auto"/>
              <w:bottom w:val="single" w:sz="6" w:space="0" w:color="auto"/>
              <w:right w:val="single" w:sz="6" w:space="0" w:color="auto"/>
            </w:tcBorders>
            <w:shd w:val="clear" w:color="auto" w:fill="E6E6E6"/>
            <w:vAlign w:val="center"/>
          </w:tcPr>
          <w:p w14:paraId="01E2B58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729" w:type="dxa"/>
            <w:gridSpan w:val="2"/>
            <w:tcBorders>
              <w:top w:val="single" w:sz="6" w:space="0" w:color="auto"/>
              <w:left w:val="single" w:sz="6" w:space="0" w:color="auto"/>
              <w:bottom w:val="single" w:sz="6" w:space="0" w:color="auto"/>
              <w:right w:val="single" w:sz="6" w:space="0" w:color="auto"/>
            </w:tcBorders>
            <w:shd w:val="clear" w:color="auto" w:fill="E6E6E6"/>
            <w:vAlign w:val="center"/>
          </w:tcPr>
          <w:p w14:paraId="7159B5A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645" w:type="dxa"/>
            <w:gridSpan w:val="2"/>
            <w:tcBorders>
              <w:top w:val="single" w:sz="6" w:space="0" w:color="auto"/>
              <w:left w:val="single" w:sz="6" w:space="0" w:color="auto"/>
              <w:bottom w:val="single" w:sz="6" w:space="0" w:color="auto"/>
            </w:tcBorders>
            <w:shd w:val="clear" w:color="auto" w:fill="E6E6E6"/>
            <w:vAlign w:val="center"/>
          </w:tcPr>
          <w:p w14:paraId="1999E24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r>
      <w:tr w:rsidR="00000000" w14:paraId="2B77200C"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58FB354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Запаси</w:t>
            </w:r>
          </w:p>
        </w:tc>
        <w:tc>
          <w:tcPr>
            <w:tcW w:w="776" w:type="dxa"/>
            <w:tcBorders>
              <w:top w:val="single" w:sz="6" w:space="0" w:color="auto"/>
              <w:left w:val="single" w:sz="6" w:space="0" w:color="auto"/>
              <w:bottom w:val="single" w:sz="6" w:space="0" w:color="auto"/>
              <w:right w:val="single" w:sz="6" w:space="0" w:color="auto"/>
            </w:tcBorders>
            <w:vAlign w:val="center"/>
          </w:tcPr>
          <w:p w14:paraId="38376A1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1100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40EEB06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84</w:t>
            </w:r>
          </w:p>
        </w:tc>
        <w:tc>
          <w:tcPr>
            <w:tcW w:w="1645" w:type="dxa"/>
            <w:gridSpan w:val="2"/>
            <w:tcBorders>
              <w:top w:val="single" w:sz="6" w:space="0" w:color="auto"/>
              <w:left w:val="single" w:sz="6" w:space="0" w:color="auto"/>
              <w:bottom w:val="single" w:sz="6" w:space="0" w:color="auto"/>
            </w:tcBorders>
            <w:vAlign w:val="center"/>
          </w:tcPr>
          <w:p w14:paraId="1FF23F6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400</w:t>
            </w:r>
          </w:p>
        </w:tc>
      </w:tr>
      <w:tr w:rsidR="00000000" w14:paraId="5CEFCC5B"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41526BB"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Виробничі запаси</w:t>
            </w:r>
          </w:p>
        </w:tc>
        <w:tc>
          <w:tcPr>
            <w:tcW w:w="776" w:type="dxa"/>
            <w:tcBorders>
              <w:top w:val="single" w:sz="6" w:space="0" w:color="auto"/>
              <w:left w:val="single" w:sz="6" w:space="0" w:color="auto"/>
              <w:bottom w:val="single" w:sz="6" w:space="0" w:color="auto"/>
              <w:right w:val="single" w:sz="6" w:space="0" w:color="auto"/>
            </w:tcBorders>
            <w:vAlign w:val="center"/>
          </w:tcPr>
          <w:p w14:paraId="0A7B9A8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1101</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42E397D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84</w:t>
            </w:r>
          </w:p>
        </w:tc>
        <w:tc>
          <w:tcPr>
            <w:tcW w:w="1645" w:type="dxa"/>
            <w:gridSpan w:val="2"/>
            <w:tcBorders>
              <w:top w:val="single" w:sz="6" w:space="0" w:color="auto"/>
              <w:left w:val="single" w:sz="6" w:space="0" w:color="auto"/>
              <w:bottom w:val="single" w:sz="6" w:space="0" w:color="auto"/>
            </w:tcBorders>
            <w:vAlign w:val="center"/>
          </w:tcPr>
          <w:p w14:paraId="3044DD7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400</w:t>
            </w:r>
          </w:p>
        </w:tc>
      </w:tr>
      <w:tr w:rsidR="00000000" w14:paraId="3D4BD5CC"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67FA183"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Незавершене виробництво</w:t>
            </w:r>
          </w:p>
        </w:tc>
        <w:tc>
          <w:tcPr>
            <w:tcW w:w="776" w:type="dxa"/>
            <w:tcBorders>
              <w:top w:val="single" w:sz="6" w:space="0" w:color="auto"/>
              <w:left w:val="single" w:sz="6" w:space="0" w:color="auto"/>
              <w:bottom w:val="single" w:sz="6" w:space="0" w:color="auto"/>
              <w:right w:val="single" w:sz="6" w:space="0" w:color="auto"/>
            </w:tcBorders>
            <w:vAlign w:val="center"/>
          </w:tcPr>
          <w:p w14:paraId="1964125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1102</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2F20F8F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1EFBCF4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28631494"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2155C861"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Готова продукція</w:t>
            </w:r>
          </w:p>
        </w:tc>
        <w:tc>
          <w:tcPr>
            <w:tcW w:w="776" w:type="dxa"/>
            <w:tcBorders>
              <w:top w:val="single" w:sz="6" w:space="0" w:color="auto"/>
              <w:left w:val="single" w:sz="6" w:space="0" w:color="auto"/>
              <w:bottom w:val="single" w:sz="6" w:space="0" w:color="auto"/>
              <w:right w:val="single" w:sz="6" w:space="0" w:color="auto"/>
            </w:tcBorders>
            <w:vAlign w:val="center"/>
          </w:tcPr>
          <w:p w14:paraId="72F4FFD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1103</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3C07A35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0C11F7F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7B07D632"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C1934AC"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Товари</w:t>
            </w:r>
          </w:p>
        </w:tc>
        <w:tc>
          <w:tcPr>
            <w:tcW w:w="776" w:type="dxa"/>
            <w:tcBorders>
              <w:top w:val="single" w:sz="6" w:space="0" w:color="auto"/>
              <w:left w:val="single" w:sz="6" w:space="0" w:color="auto"/>
              <w:bottom w:val="single" w:sz="6" w:space="0" w:color="auto"/>
              <w:right w:val="single" w:sz="6" w:space="0" w:color="auto"/>
            </w:tcBorders>
            <w:vAlign w:val="center"/>
          </w:tcPr>
          <w:p w14:paraId="6E06B28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1104</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11FCC60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2945EFA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52325822"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6B1380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Поточні біологічні активи</w:t>
            </w:r>
          </w:p>
        </w:tc>
        <w:tc>
          <w:tcPr>
            <w:tcW w:w="776" w:type="dxa"/>
            <w:tcBorders>
              <w:top w:val="single" w:sz="6" w:space="0" w:color="auto"/>
              <w:left w:val="single" w:sz="6" w:space="0" w:color="auto"/>
              <w:bottom w:val="single" w:sz="6" w:space="0" w:color="auto"/>
              <w:right w:val="single" w:sz="6" w:space="0" w:color="auto"/>
            </w:tcBorders>
            <w:vAlign w:val="center"/>
          </w:tcPr>
          <w:p w14:paraId="07BEFB6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1110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44BF3AF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7745F76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51DB68BE"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06BDF1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Депозити перестрахування</w:t>
            </w:r>
          </w:p>
        </w:tc>
        <w:tc>
          <w:tcPr>
            <w:tcW w:w="776" w:type="dxa"/>
            <w:tcBorders>
              <w:top w:val="single" w:sz="6" w:space="0" w:color="auto"/>
              <w:left w:val="single" w:sz="6" w:space="0" w:color="auto"/>
              <w:bottom w:val="single" w:sz="6" w:space="0" w:color="auto"/>
              <w:right w:val="single" w:sz="6" w:space="0" w:color="auto"/>
            </w:tcBorders>
            <w:vAlign w:val="center"/>
          </w:tcPr>
          <w:p w14:paraId="755ABE9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1115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354F62A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4189785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19DC8A1D"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694E1C8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Векселі одержані</w:t>
            </w:r>
          </w:p>
        </w:tc>
        <w:tc>
          <w:tcPr>
            <w:tcW w:w="776" w:type="dxa"/>
            <w:tcBorders>
              <w:top w:val="single" w:sz="6" w:space="0" w:color="auto"/>
              <w:left w:val="single" w:sz="6" w:space="0" w:color="auto"/>
              <w:bottom w:val="single" w:sz="6" w:space="0" w:color="auto"/>
              <w:right w:val="single" w:sz="6" w:space="0" w:color="auto"/>
            </w:tcBorders>
            <w:vAlign w:val="center"/>
          </w:tcPr>
          <w:p w14:paraId="74A89F1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1120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03ECE6F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32664E7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0B6BFD34"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3CAB496F"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Дебіторська заборгованість за продукцію, товари, роботи, послуги</w:t>
            </w:r>
          </w:p>
        </w:tc>
        <w:tc>
          <w:tcPr>
            <w:tcW w:w="776" w:type="dxa"/>
            <w:tcBorders>
              <w:top w:val="single" w:sz="6" w:space="0" w:color="auto"/>
              <w:left w:val="single" w:sz="6" w:space="0" w:color="auto"/>
              <w:bottom w:val="single" w:sz="6" w:space="0" w:color="auto"/>
              <w:right w:val="single" w:sz="6" w:space="0" w:color="auto"/>
            </w:tcBorders>
            <w:vAlign w:val="center"/>
          </w:tcPr>
          <w:p w14:paraId="122D0B6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1125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651C483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8 823</w:t>
            </w:r>
          </w:p>
        </w:tc>
        <w:tc>
          <w:tcPr>
            <w:tcW w:w="1645" w:type="dxa"/>
            <w:gridSpan w:val="2"/>
            <w:tcBorders>
              <w:top w:val="single" w:sz="6" w:space="0" w:color="auto"/>
              <w:left w:val="single" w:sz="6" w:space="0" w:color="auto"/>
              <w:bottom w:val="single" w:sz="6" w:space="0" w:color="auto"/>
            </w:tcBorders>
            <w:vAlign w:val="center"/>
          </w:tcPr>
          <w:p w14:paraId="090B23E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12 123</w:t>
            </w:r>
          </w:p>
        </w:tc>
      </w:tr>
      <w:tr w:rsidR="00000000" w14:paraId="5CAAA9F5"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48DD698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Дебіторська заборгованість за розрахунками:</w:t>
            </w:r>
          </w:p>
        </w:tc>
        <w:tc>
          <w:tcPr>
            <w:tcW w:w="776" w:type="dxa"/>
            <w:tcBorders>
              <w:top w:val="single" w:sz="6" w:space="0" w:color="auto"/>
              <w:left w:val="single" w:sz="6" w:space="0" w:color="auto"/>
              <w:bottom w:val="single" w:sz="6" w:space="0" w:color="auto"/>
              <w:right w:val="single" w:sz="6" w:space="0" w:color="auto"/>
            </w:tcBorders>
            <w:vAlign w:val="center"/>
          </w:tcPr>
          <w:p w14:paraId="7126AF11"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74171A81"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c>
          <w:tcPr>
            <w:tcW w:w="1645" w:type="dxa"/>
            <w:gridSpan w:val="2"/>
            <w:tcBorders>
              <w:top w:val="single" w:sz="6" w:space="0" w:color="auto"/>
              <w:left w:val="single" w:sz="6" w:space="0" w:color="auto"/>
              <w:bottom w:val="single" w:sz="6" w:space="0" w:color="auto"/>
            </w:tcBorders>
            <w:vAlign w:val="center"/>
          </w:tcPr>
          <w:p w14:paraId="3560C67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r>
      <w:tr w:rsidR="00000000" w14:paraId="6B998AA6"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A46F6F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за виданими авансами</w:t>
            </w:r>
          </w:p>
        </w:tc>
        <w:tc>
          <w:tcPr>
            <w:tcW w:w="776" w:type="dxa"/>
            <w:tcBorders>
              <w:top w:val="single" w:sz="6" w:space="0" w:color="auto"/>
              <w:left w:val="single" w:sz="6" w:space="0" w:color="auto"/>
              <w:bottom w:val="single" w:sz="6" w:space="0" w:color="auto"/>
              <w:right w:val="single" w:sz="6" w:space="0" w:color="auto"/>
            </w:tcBorders>
            <w:vAlign w:val="center"/>
          </w:tcPr>
          <w:p w14:paraId="2F7D4F3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1130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75543FD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1 239</w:t>
            </w:r>
          </w:p>
        </w:tc>
        <w:tc>
          <w:tcPr>
            <w:tcW w:w="1645" w:type="dxa"/>
            <w:gridSpan w:val="2"/>
            <w:tcBorders>
              <w:top w:val="single" w:sz="6" w:space="0" w:color="auto"/>
              <w:left w:val="single" w:sz="6" w:space="0" w:color="auto"/>
              <w:bottom w:val="single" w:sz="6" w:space="0" w:color="auto"/>
            </w:tcBorders>
            <w:vAlign w:val="center"/>
          </w:tcPr>
          <w:p w14:paraId="3C217BD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1 443</w:t>
            </w:r>
          </w:p>
        </w:tc>
      </w:tr>
      <w:tr w:rsidR="00000000" w14:paraId="062AE77B"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C68F970"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з бюджетом</w:t>
            </w:r>
          </w:p>
        </w:tc>
        <w:tc>
          <w:tcPr>
            <w:tcW w:w="776" w:type="dxa"/>
            <w:tcBorders>
              <w:top w:val="single" w:sz="6" w:space="0" w:color="auto"/>
              <w:left w:val="single" w:sz="6" w:space="0" w:color="auto"/>
              <w:bottom w:val="single" w:sz="6" w:space="0" w:color="auto"/>
              <w:right w:val="single" w:sz="6" w:space="0" w:color="auto"/>
            </w:tcBorders>
            <w:vAlign w:val="center"/>
          </w:tcPr>
          <w:p w14:paraId="623636B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1135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54DD31F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4 069</w:t>
            </w:r>
          </w:p>
        </w:tc>
        <w:tc>
          <w:tcPr>
            <w:tcW w:w="1645" w:type="dxa"/>
            <w:gridSpan w:val="2"/>
            <w:tcBorders>
              <w:top w:val="single" w:sz="6" w:space="0" w:color="auto"/>
              <w:left w:val="single" w:sz="6" w:space="0" w:color="auto"/>
              <w:bottom w:val="single" w:sz="6" w:space="0" w:color="auto"/>
            </w:tcBorders>
            <w:vAlign w:val="center"/>
          </w:tcPr>
          <w:p w14:paraId="44D3A34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7 450</w:t>
            </w:r>
          </w:p>
        </w:tc>
      </w:tr>
      <w:tr w:rsidR="00000000" w14:paraId="3EE350E3"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36FF1E9E"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у тому числі з податку на прибуток</w:t>
            </w:r>
          </w:p>
        </w:tc>
        <w:tc>
          <w:tcPr>
            <w:tcW w:w="776" w:type="dxa"/>
            <w:tcBorders>
              <w:top w:val="single" w:sz="6" w:space="0" w:color="auto"/>
              <w:left w:val="single" w:sz="6" w:space="0" w:color="auto"/>
              <w:bottom w:val="single" w:sz="6" w:space="0" w:color="auto"/>
              <w:right w:val="single" w:sz="6" w:space="0" w:color="auto"/>
            </w:tcBorders>
            <w:vAlign w:val="center"/>
          </w:tcPr>
          <w:p w14:paraId="7446716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1136</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4D7A879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70B084C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2F736384"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31A2F91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з нарахованих доходів</w:t>
            </w:r>
          </w:p>
        </w:tc>
        <w:tc>
          <w:tcPr>
            <w:tcW w:w="776" w:type="dxa"/>
            <w:tcBorders>
              <w:top w:val="single" w:sz="6" w:space="0" w:color="auto"/>
              <w:left w:val="single" w:sz="6" w:space="0" w:color="auto"/>
              <w:bottom w:val="single" w:sz="6" w:space="0" w:color="auto"/>
              <w:right w:val="single" w:sz="6" w:space="0" w:color="auto"/>
            </w:tcBorders>
            <w:vAlign w:val="center"/>
          </w:tcPr>
          <w:p w14:paraId="543AE56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1140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727ECE5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05BFF05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17EE6F1D"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8BD7DB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із внутрішніх розрахунків</w:t>
            </w:r>
          </w:p>
        </w:tc>
        <w:tc>
          <w:tcPr>
            <w:tcW w:w="776" w:type="dxa"/>
            <w:tcBorders>
              <w:top w:val="single" w:sz="6" w:space="0" w:color="auto"/>
              <w:left w:val="single" w:sz="6" w:space="0" w:color="auto"/>
              <w:bottom w:val="single" w:sz="6" w:space="0" w:color="auto"/>
              <w:right w:val="single" w:sz="6" w:space="0" w:color="auto"/>
            </w:tcBorders>
            <w:vAlign w:val="center"/>
          </w:tcPr>
          <w:p w14:paraId="188DC41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1145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11A910C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1DF6963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4B7FCD19"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312973EB"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Інша поточна дебіторська заборгованість</w:t>
            </w:r>
          </w:p>
        </w:tc>
        <w:tc>
          <w:tcPr>
            <w:tcW w:w="776" w:type="dxa"/>
            <w:tcBorders>
              <w:top w:val="single" w:sz="6" w:space="0" w:color="auto"/>
              <w:left w:val="single" w:sz="6" w:space="0" w:color="auto"/>
              <w:bottom w:val="single" w:sz="6" w:space="0" w:color="auto"/>
              <w:right w:val="single" w:sz="6" w:space="0" w:color="auto"/>
            </w:tcBorders>
            <w:vAlign w:val="center"/>
          </w:tcPr>
          <w:p w14:paraId="1E50C3A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1155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1B6FC4B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29DAD73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5865E5CF"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00EC09AF"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Поточні фінансові інвестиції</w:t>
            </w:r>
          </w:p>
        </w:tc>
        <w:tc>
          <w:tcPr>
            <w:tcW w:w="776" w:type="dxa"/>
            <w:tcBorders>
              <w:top w:val="single" w:sz="6" w:space="0" w:color="auto"/>
              <w:left w:val="single" w:sz="6" w:space="0" w:color="auto"/>
              <w:bottom w:val="single" w:sz="6" w:space="0" w:color="auto"/>
              <w:right w:val="single" w:sz="6" w:space="0" w:color="auto"/>
            </w:tcBorders>
            <w:vAlign w:val="center"/>
          </w:tcPr>
          <w:p w14:paraId="7A3C2AA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1160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713C5B3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33838A8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73B5B333"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582E19B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Гроші та їх еквіваленти</w:t>
            </w:r>
          </w:p>
        </w:tc>
        <w:tc>
          <w:tcPr>
            <w:tcW w:w="776" w:type="dxa"/>
            <w:tcBorders>
              <w:top w:val="single" w:sz="6" w:space="0" w:color="auto"/>
              <w:left w:val="single" w:sz="6" w:space="0" w:color="auto"/>
              <w:bottom w:val="single" w:sz="6" w:space="0" w:color="auto"/>
              <w:right w:val="single" w:sz="6" w:space="0" w:color="auto"/>
            </w:tcBorders>
            <w:vAlign w:val="center"/>
          </w:tcPr>
          <w:p w14:paraId="7B9CF09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1165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4EC7E29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2 292</w:t>
            </w:r>
          </w:p>
        </w:tc>
        <w:tc>
          <w:tcPr>
            <w:tcW w:w="1645" w:type="dxa"/>
            <w:gridSpan w:val="2"/>
            <w:tcBorders>
              <w:top w:val="single" w:sz="6" w:space="0" w:color="auto"/>
              <w:left w:val="single" w:sz="6" w:space="0" w:color="auto"/>
              <w:bottom w:val="single" w:sz="6" w:space="0" w:color="auto"/>
            </w:tcBorders>
            <w:vAlign w:val="center"/>
          </w:tcPr>
          <w:p w14:paraId="654DC61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195</w:t>
            </w:r>
          </w:p>
        </w:tc>
      </w:tr>
      <w:tr w:rsidR="00000000" w14:paraId="1347F367"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CA8B0F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Готівка</w:t>
            </w:r>
          </w:p>
        </w:tc>
        <w:tc>
          <w:tcPr>
            <w:tcW w:w="776" w:type="dxa"/>
            <w:tcBorders>
              <w:top w:val="single" w:sz="6" w:space="0" w:color="auto"/>
              <w:left w:val="single" w:sz="6" w:space="0" w:color="auto"/>
              <w:bottom w:val="single" w:sz="6" w:space="0" w:color="auto"/>
              <w:right w:val="single" w:sz="6" w:space="0" w:color="auto"/>
            </w:tcBorders>
            <w:vAlign w:val="center"/>
          </w:tcPr>
          <w:p w14:paraId="0E9A2DA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1166</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4BD545E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4FE8065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09310611"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4A5167F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Рахунки в банках</w:t>
            </w:r>
          </w:p>
        </w:tc>
        <w:tc>
          <w:tcPr>
            <w:tcW w:w="776" w:type="dxa"/>
            <w:tcBorders>
              <w:top w:val="single" w:sz="6" w:space="0" w:color="auto"/>
              <w:left w:val="single" w:sz="6" w:space="0" w:color="auto"/>
              <w:bottom w:val="single" w:sz="6" w:space="0" w:color="auto"/>
              <w:right w:val="single" w:sz="6" w:space="0" w:color="auto"/>
            </w:tcBorders>
            <w:vAlign w:val="center"/>
          </w:tcPr>
          <w:p w14:paraId="300D8B3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1167</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12A3018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2 292</w:t>
            </w:r>
          </w:p>
        </w:tc>
        <w:tc>
          <w:tcPr>
            <w:tcW w:w="1645" w:type="dxa"/>
            <w:gridSpan w:val="2"/>
            <w:tcBorders>
              <w:top w:val="single" w:sz="6" w:space="0" w:color="auto"/>
              <w:left w:val="single" w:sz="6" w:space="0" w:color="auto"/>
              <w:bottom w:val="single" w:sz="6" w:space="0" w:color="auto"/>
            </w:tcBorders>
            <w:vAlign w:val="center"/>
          </w:tcPr>
          <w:p w14:paraId="127E0FC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195</w:t>
            </w:r>
          </w:p>
        </w:tc>
      </w:tr>
      <w:tr w:rsidR="00000000" w14:paraId="20033D22"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38C25E71"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Витрати майбутніх періодів</w:t>
            </w:r>
          </w:p>
        </w:tc>
        <w:tc>
          <w:tcPr>
            <w:tcW w:w="776" w:type="dxa"/>
            <w:tcBorders>
              <w:top w:val="single" w:sz="6" w:space="0" w:color="auto"/>
              <w:left w:val="single" w:sz="6" w:space="0" w:color="auto"/>
              <w:bottom w:val="single" w:sz="6" w:space="0" w:color="auto"/>
              <w:right w:val="single" w:sz="6" w:space="0" w:color="auto"/>
            </w:tcBorders>
            <w:vAlign w:val="center"/>
          </w:tcPr>
          <w:p w14:paraId="13ADEB9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1170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1233F83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89</w:t>
            </w:r>
          </w:p>
        </w:tc>
        <w:tc>
          <w:tcPr>
            <w:tcW w:w="1645" w:type="dxa"/>
            <w:gridSpan w:val="2"/>
            <w:tcBorders>
              <w:top w:val="single" w:sz="6" w:space="0" w:color="auto"/>
              <w:left w:val="single" w:sz="6" w:space="0" w:color="auto"/>
              <w:bottom w:val="single" w:sz="6" w:space="0" w:color="auto"/>
            </w:tcBorders>
            <w:vAlign w:val="center"/>
          </w:tcPr>
          <w:p w14:paraId="6EC53EB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143</w:t>
            </w:r>
          </w:p>
        </w:tc>
      </w:tr>
      <w:tr w:rsidR="00000000" w14:paraId="094AE2B7"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374D0E9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Частка перестраховика у страхових резервах</w:t>
            </w:r>
          </w:p>
        </w:tc>
        <w:tc>
          <w:tcPr>
            <w:tcW w:w="776" w:type="dxa"/>
            <w:tcBorders>
              <w:top w:val="single" w:sz="6" w:space="0" w:color="auto"/>
              <w:left w:val="single" w:sz="6" w:space="0" w:color="auto"/>
              <w:bottom w:val="single" w:sz="6" w:space="0" w:color="auto"/>
              <w:right w:val="single" w:sz="6" w:space="0" w:color="auto"/>
            </w:tcBorders>
            <w:vAlign w:val="center"/>
          </w:tcPr>
          <w:p w14:paraId="22360E3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1180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0ECB95B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333B697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678683BB"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8E83517"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у тому числі в:</w:t>
            </w:r>
          </w:p>
        </w:tc>
        <w:tc>
          <w:tcPr>
            <w:tcW w:w="776" w:type="dxa"/>
            <w:tcBorders>
              <w:top w:val="single" w:sz="6" w:space="0" w:color="auto"/>
              <w:left w:val="single" w:sz="6" w:space="0" w:color="auto"/>
              <w:bottom w:val="single" w:sz="6" w:space="0" w:color="auto"/>
              <w:right w:val="single" w:sz="6" w:space="0" w:color="auto"/>
            </w:tcBorders>
            <w:vAlign w:val="center"/>
          </w:tcPr>
          <w:p w14:paraId="1F496616"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5DDE0C5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c>
          <w:tcPr>
            <w:tcW w:w="1645" w:type="dxa"/>
            <w:gridSpan w:val="2"/>
            <w:tcBorders>
              <w:top w:val="single" w:sz="6" w:space="0" w:color="auto"/>
              <w:left w:val="single" w:sz="6" w:space="0" w:color="auto"/>
              <w:bottom w:val="single" w:sz="6" w:space="0" w:color="auto"/>
            </w:tcBorders>
            <w:vAlign w:val="center"/>
          </w:tcPr>
          <w:p w14:paraId="2A8C6835"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r>
      <w:tr w:rsidR="00000000" w14:paraId="21642E68"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2E788BE7"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резервах довгострокових зобов’язань</w:t>
            </w:r>
          </w:p>
        </w:tc>
        <w:tc>
          <w:tcPr>
            <w:tcW w:w="776" w:type="dxa"/>
            <w:tcBorders>
              <w:top w:val="single" w:sz="6" w:space="0" w:color="auto"/>
              <w:left w:val="single" w:sz="6" w:space="0" w:color="auto"/>
              <w:bottom w:val="single" w:sz="6" w:space="0" w:color="auto"/>
              <w:right w:val="single" w:sz="6" w:space="0" w:color="auto"/>
            </w:tcBorders>
            <w:vAlign w:val="center"/>
          </w:tcPr>
          <w:p w14:paraId="619BF72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1181</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3764A18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2A9496A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2A97216C"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B5505EE"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резервах збитків або резервах належних виплат</w:t>
            </w:r>
          </w:p>
        </w:tc>
        <w:tc>
          <w:tcPr>
            <w:tcW w:w="776" w:type="dxa"/>
            <w:tcBorders>
              <w:top w:val="single" w:sz="6" w:space="0" w:color="auto"/>
              <w:left w:val="single" w:sz="6" w:space="0" w:color="auto"/>
              <w:bottom w:val="single" w:sz="6" w:space="0" w:color="auto"/>
              <w:right w:val="single" w:sz="6" w:space="0" w:color="auto"/>
            </w:tcBorders>
            <w:vAlign w:val="center"/>
          </w:tcPr>
          <w:p w14:paraId="27D12D2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1182</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1EBD81F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672FA9E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1460B684"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02E9FFC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резервах незароблених премій</w:t>
            </w:r>
          </w:p>
        </w:tc>
        <w:tc>
          <w:tcPr>
            <w:tcW w:w="776" w:type="dxa"/>
            <w:tcBorders>
              <w:top w:val="single" w:sz="6" w:space="0" w:color="auto"/>
              <w:left w:val="single" w:sz="6" w:space="0" w:color="auto"/>
              <w:bottom w:val="single" w:sz="6" w:space="0" w:color="auto"/>
              <w:right w:val="single" w:sz="6" w:space="0" w:color="auto"/>
            </w:tcBorders>
            <w:vAlign w:val="center"/>
          </w:tcPr>
          <w:p w14:paraId="6606637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1183</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1E2199F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0A1CF7F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6FD5CB4E"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5D4690E3"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інших страхових резервах</w:t>
            </w:r>
          </w:p>
        </w:tc>
        <w:tc>
          <w:tcPr>
            <w:tcW w:w="776" w:type="dxa"/>
            <w:tcBorders>
              <w:top w:val="single" w:sz="6" w:space="0" w:color="auto"/>
              <w:left w:val="single" w:sz="6" w:space="0" w:color="auto"/>
              <w:bottom w:val="single" w:sz="6" w:space="0" w:color="auto"/>
              <w:right w:val="single" w:sz="6" w:space="0" w:color="auto"/>
            </w:tcBorders>
            <w:vAlign w:val="center"/>
          </w:tcPr>
          <w:p w14:paraId="7731315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1184</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354012B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761A73B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4EF2AA2D"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7E5668B"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Інші оборотні активи</w:t>
            </w:r>
          </w:p>
        </w:tc>
        <w:tc>
          <w:tcPr>
            <w:tcW w:w="776" w:type="dxa"/>
            <w:tcBorders>
              <w:top w:val="single" w:sz="6" w:space="0" w:color="auto"/>
              <w:left w:val="single" w:sz="6" w:space="0" w:color="auto"/>
              <w:bottom w:val="single" w:sz="6" w:space="0" w:color="auto"/>
              <w:right w:val="single" w:sz="6" w:space="0" w:color="auto"/>
            </w:tcBorders>
            <w:vAlign w:val="center"/>
          </w:tcPr>
          <w:p w14:paraId="369BE26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1190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15493F4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133</w:t>
            </w:r>
          </w:p>
        </w:tc>
        <w:tc>
          <w:tcPr>
            <w:tcW w:w="1645" w:type="dxa"/>
            <w:gridSpan w:val="2"/>
            <w:tcBorders>
              <w:top w:val="single" w:sz="6" w:space="0" w:color="auto"/>
              <w:left w:val="single" w:sz="6" w:space="0" w:color="auto"/>
              <w:bottom w:val="single" w:sz="6" w:space="0" w:color="auto"/>
            </w:tcBorders>
            <w:vAlign w:val="center"/>
          </w:tcPr>
          <w:p w14:paraId="360DEAB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118</w:t>
            </w:r>
          </w:p>
        </w:tc>
      </w:tr>
      <w:tr w:rsidR="00000000" w14:paraId="343274CE"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shd w:val="clear" w:color="auto" w:fill="E6E6E6"/>
            <w:vAlign w:val="center"/>
          </w:tcPr>
          <w:p w14:paraId="4E775A90"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Усього за розділом II</w:t>
            </w:r>
          </w:p>
        </w:tc>
        <w:tc>
          <w:tcPr>
            <w:tcW w:w="776" w:type="dxa"/>
            <w:tcBorders>
              <w:top w:val="single" w:sz="6" w:space="0" w:color="auto"/>
              <w:left w:val="single" w:sz="6" w:space="0" w:color="auto"/>
              <w:bottom w:val="single" w:sz="6" w:space="0" w:color="auto"/>
              <w:right w:val="single" w:sz="6" w:space="0" w:color="auto"/>
            </w:tcBorders>
            <w:shd w:val="clear" w:color="auto" w:fill="E6E6E6"/>
            <w:vAlign w:val="center"/>
          </w:tcPr>
          <w:p w14:paraId="53DA147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1195</w:t>
            </w:r>
          </w:p>
        </w:tc>
        <w:tc>
          <w:tcPr>
            <w:tcW w:w="1729" w:type="dxa"/>
            <w:gridSpan w:val="2"/>
            <w:tcBorders>
              <w:top w:val="single" w:sz="6" w:space="0" w:color="auto"/>
              <w:left w:val="single" w:sz="6" w:space="0" w:color="auto"/>
              <w:bottom w:val="single" w:sz="6" w:space="0" w:color="auto"/>
              <w:right w:val="single" w:sz="6" w:space="0" w:color="auto"/>
            </w:tcBorders>
            <w:shd w:val="clear" w:color="auto" w:fill="E6E6E6"/>
            <w:vAlign w:val="center"/>
          </w:tcPr>
          <w:p w14:paraId="704FDE0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16 729</w:t>
            </w:r>
          </w:p>
        </w:tc>
        <w:tc>
          <w:tcPr>
            <w:tcW w:w="1645" w:type="dxa"/>
            <w:gridSpan w:val="2"/>
            <w:tcBorders>
              <w:top w:val="single" w:sz="6" w:space="0" w:color="auto"/>
              <w:left w:val="single" w:sz="6" w:space="0" w:color="auto"/>
              <w:bottom w:val="single" w:sz="6" w:space="0" w:color="auto"/>
            </w:tcBorders>
            <w:shd w:val="clear" w:color="auto" w:fill="E6E6E6"/>
            <w:vAlign w:val="center"/>
          </w:tcPr>
          <w:p w14:paraId="43050F8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21 872</w:t>
            </w:r>
          </w:p>
        </w:tc>
      </w:tr>
      <w:tr w:rsidR="00000000" w14:paraId="0BB31F66"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shd w:val="clear" w:color="auto" w:fill="E6E6E6"/>
            <w:vAlign w:val="center"/>
          </w:tcPr>
          <w:p w14:paraId="0EB7E1D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III. Необоротні активи, утримувані для продажу, та групи вибуття</w:t>
            </w:r>
          </w:p>
        </w:tc>
        <w:tc>
          <w:tcPr>
            <w:tcW w:w="776" w:type="dxa"/>
            <w:tcBorders>
              <w:top w:val="single" w:sz="6" w:space="0" w:color="auto"/>
              <w:left w:val="single" w:sz="6" w:space="0" w:color="auto"/>
              <w:bottom w:val="single" w:sz="6" w:space="0" w:color="auto"/>
              <w:right w:val="single" w:sz="6" w:space="0" w:color="auto"/>
            </w:tcBorders>
            <w:shd w:val="clear" w:color="auto" w:fill="E6E6E6"/>
            <w:vAlign w:val="center"/>
          </w:tcPr>
          <w:p w14:paraId="3F60019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1200</w:t>
            </w:r>
          </w:p>
        </w:tc>
        <w:tc>
          <w:tcPr>
            <w:tcW w:w="1729" w:type="dxa"/>
            <w:gridSpan w:val="2"/>
            <w:tcBorders>
              <w:top w:val="single" w:sz="6" w:space="0" w:color="auto"/>
              <w:left w:val="single" w:sz="6" w:space="0" w:color="auto"/>
              <w:bottom w:val="single" w:sz="6" w:space="0" w:color="auto"/>
              <w:right w:val="single" w:sz="6" w:space="0" w:color="auto"/>
            </w:tcBorders>
            <w:shd w:val="clear" w:color="auto" w:fill="E6E6E6"/>
            <w:vAlign w:val="center"/>
          </w:tcPr>
          <w:p w14:paraId="612A142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shd w:val="clear" w:color="auto" w:fill="E6E6E6"/>
            <w:vAlign w:val="center"/>
          </w:tcPr>
          <w:p w14:paraId="265450F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11E5BDBC"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shd w:val="clear" w:color="auto" w:fill="E6E6E6"/>
            <w:vAlign w:val="center"/>
          </w:tcPr>
          <w:p w14:paraId="71C855B5"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Баланс</w:t>
            </w:r>
          </w:p>
        </w:tc>
        <w:tc>
          <w:tcPr>
            <w:tcW w:w="776" w:type="dxa"/>
            <w:tcBorders>
              <w:top w:val="single" w:sz="6" w:space="0" w:color="auto"/>
              <w:left w:val="single" w:sz="6" w:space="0" w:color="auto"/>
              <w:bottom w:val="single" w:sz="6" w:space="0" w:color="auto"/>
              <w:right w:val="single" w:sz="6" w:space="0" w:color="auto"/>
            </w:tcBorders>
            <w:shd w:val="clear" w:color="auto" w:fill="E6E6E6"/>
            <w:vAlign w:val="center"/>
          </w:tcPr>
          <w:p w14:paraId="2D8CEFC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1300</w:t>
            </w:r>
          </w:p>
        </w:tc>
        <w:tc>
          <w:tcPr>
            <w:tcW w:w="1729" w:type="dxa"/>
            <w:gridSpan w:val="2"/>
            <w:tcBorders>
              <w:top w:val="single" w:sz="6" w:space="0" w:color="auto"/>
              <w:left w:val="single" w:sz="6" w:space="0" w:color="auto"/>
              <w:bottom w:val="single" w:sz="6" w:space="0" w:color="auto"/>
              <w:right w:val="single" w:sz="6" w:space="0" w:color="auto"/>
            </w:tcBorders>
            <w:shd w:val="clear" w:color="auto" w:fill="E6E6E6"/>
            <w:vAlign w:val="center"/>
          </w:tcPr>
          <w:p w14:paraId="12D8467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77 933</w:t>
            </w:r>
          </w:p>
        </w:tc>
        <w:tc>
          <w:tcPr>
            <w:tcW w:w="1645" w:type="dxa"/>
            <w:gridSpan w:val="2"/>
            <w:tcBorders>
              <w:top w:val="single" w:sz="6" w:space="0" w:color="auto"/>
              <w:left w:val="single" w:sz="6" w:space="0" w:color="auto"/>
              <w:bottom w:val="single" w:sz="6" w:space="0" w:color="auto"/>
            </w:tcBorders>
            <w:shd w:val="clear" w:color="auto" w:fill="E6E6E6"/>
            <w:vAlign w:val="center"/>
          </w:tcPr>
          <w:p w14:paraId="0E13350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128 620</w:t>
            </w:r>
          </w:p>
        </w:tc>
      </w:tr>
    </w:tbl>
    <w:p w14:paraId="35ACA2A0"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5850"/>
        <w:gridCol w:w="776"/>
        <w:gridCol w:w="1729"/>
        <w:gridCol w:w="1645"/>
      </w:tblGrid>
      <w:tr w:rsidR="00000000" w14:paraId="10EC2709" w14:textId="77777777">
        <w:tblPrEx>
          <w:tblCellMar>
            <w:top w:w="0" w:type="dxa"/>
            <w:bottom w:w="0" w:type="dxa"/>
          </w:tblCellMar>
        </w:tblPrEx>
        <w:trPr>
          <w:trHeight w:val="529"/>
        </w:trPr>
        <w:tc>
          <w:tcPr>
            <w:tcW w:w="5850" w:type="dxa"/>
            <w:tcBorders>
              <w:top w:val="single" w:sz="6" w:space="0" w:color="auto"/>
              <w:bottom w:val="single" w:sz="6" w:space="0" w:color="auto"/>
              <w:right w:val="single" w:sz="6" w:space="0" w:color="auto"/>
            </w:tcBorders>
            <w:shd w:val="clear" w:color="auto" w:fill="E6E6E6"/>
            <w:vAlign w:val="center"/>
          </w:tcPr>
          <w:p w14:paraId="3AE798F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Пасив</w:t>
            </w:r>
          </w:p>
        </w:tc>
        <w:tc>
          <w:tcPr>
            <w:tcW w:w="776" w:type="dxa"/>
            <w:tcBorders>
              <w:top w:val="single" w:sz="6" w:space="0" w:color="auto"/>
              <w:left w:val="single" w:sz="6" w:space="0" w:color="auto"/>
              <w:bottom w:val="single" w:sz="6" w:space="0" w:color="auto"/>
              <w:right w:val="single" w:sz="6" w:space="0" w:color="auto"/>
            </w:tcBorders>
            <w:shd w:val="clear" w:color="auto" w:fill="E6E6E6"/>
            <w:vAlign w:val="center"/>
          </w:tcPr>
          <w:p w14:paraId="61E4D29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Код рядка</w:t>
            </w:r>
          </w:p>
        </w:tc>
        <w:tc>
          <w:tcPr>
            <w:tcW w:w="1729" w:type="dxa"/>
            <w:tcBorders>
              <w:top w:val="single" w:sz="6" w:space="0" w:color="auto"/>
              <w:left w:val="single" w:sz="6" w:space="0" w:color="auto"/>
              <w:bottom w:val="single" w:sz="6" w:space="0" w:color="auto"/>
              <w:right w:val="single" w:sz="6" w:space="0" w:color="auto"/>
            </w:tcBorders>
            <w:shd w:val="clear" w:color="auto" w:fill="E6E6E6"/>
            <w:vAlign w:val="center"/>
          </w:tcPr>
          <w:p w14:paraId="2270AD6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На початок звітного періоду</w:t>
            </w:r>
          </w:p>
        </w:tc>
        <w:tc>
          <w:tcPr>
            <w:tcW w:w="1645" w:type="dxa"/>
            <w:tcBorders>
              <w:top w:val="single" w:sz="6" w:space="0" w:color="auto"/>
              <w:left w:val="single" w:sz="6" w:space="0" w:color="auto"/>
              <w:bottom w:val="single" w:sz="6" w:space="0" w:color="auto"/>
            </w:tcBorders>
            <w:shd w:val="clear" w:color="auto" w:fill="E6E6E6"/>
            <w:vAlign w:val="center"/>
          </w:tcPr>
          <w:p w14:paraId="57B9E0A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На кінець звітного періоду</w:t>
            </w:r>
          </w:p>
        </w:tc>
      </w:tr>
      <w:tr w:rsidR="00000000" w14:paraId="39FE492B"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shd w:val="clear" w:color="auto" w:fill="E6E6E6"/>
          </w:tcPr>
          <w:p w14:paraId="4EA238D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w:t>
            </w:r>
          </w:p>
        </w:tc>
        <w:tc>
          <w:tcPr>
            <w:tcW w:w="776" w:type="dxa"/>
            <w:tcBorders>
              <w:top w:val="single" w:sz="6" w:space="0" w:color="auto"/>
              <w:left w:val="single" w:sz="6" w:space="0" w:color="auto"/>
              <w:bottom w:val="single" w:sz="6" w:space="0" w:color="auto"/>
              <w:right w:val="single" w:sz="6" w:space="0" w:color="auto"/>
            </w:tcBorders>
            <w:shd w:val="clear" w:color="auto" w:fill="E6E6E6"/>
          </w:tcPr>
          <w:p w14:paraId="406C8A1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w:t>
            </w:r>
          </w:p>
        </w:tc>
        <w:tc>
          <w:tcPr>
            <w:tcW w:w="1729" w:type="dxa"/>
            <w:tcBorders>
              <w:top w:val="single" w:sz="6" w:space="0" w:color="auto"/>
              <w:left w:val="single" w:sz="6" w:space="0" w:color="auto"/>
              <w:bottom w:val="single" w:sz="6" w:space="0" w:color="auto"/>
              <w:right w:val="single" w:sz="6" w:space="0" w:color="auto"/>
            </w:tcBorders>
            <w:shd w:val="clear" w:color="auto" w:fill="E6E6E6"/>
          </w:tcPr>
          <w:p w14:paraId="1EFB893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w:t>
            </w:r>
          </w:p>
        </w:tc>
        <w:tc>
          <w:tcPr>
            <w:tcW w:w="1645" w:type="dxa"/>
            <w:tcBorders>
              <w:top w:val="single" w:sz="6" w:space="0" w:color="auto"/>
              <w:left w:val="single" w:sz="6" w:space="0" w:color="auto"/>
              <w:bottom w:val="single" w:sz="6" w:space="0" w:color="auto"/>
            </w:tcBorders>
            <w:shd w:val="clear" w:color="auto" w:fill="E6E6E6"/>
          </w:tcPr>
          <w:p w14:paraId="32CB3D6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w:t>
            </w:r>
          </w:p>
        </w:tc>
      </w:tr>
      <w:tr w:rsidR="00000000" w14:paraId="39C2F012"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shd w:val="clear" w:color="auto" w:fill="E6E6E6"/>
            <w:vAlign w:val="center"/>
          </w:tcPr>
          <w:p w14:paraId="6B49C06C"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I. Власний капітал</w:t>
            </w:r>
          </w:p>
        </w:tc>
        <w:tc>
          <w:tcPr>
            <w:tcW w:w="776" w:type="dxa"/>
            <w:tcBorders>
              <w:top w:val="single" w:sz="6" w:space="0" w:color="auto"/>
              <w:left w:val="single" w:sz="6" w:space="0" w:color="auto"/>
              <w:bottom w:val="single" w:sz="6" w:space="0" w:color="auto"/>
              <w:right w:val="single" w:sz="6" w:space="0" w:color="auto"/>
            </w:tcBorders>
            <w:shd w:val="clear" w:color="auto" w:fill="E6E6E6"/>
            <w:vAlign w:val="center"/>
          </w:tcPr>
          <w:p w14:paraId="0767EC3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729" w:type="dxa"/>
            <w:tcBorders>
              <w:top w:val="single" w:sz="6" w:space="0" w:color="auto"/>
              <w:left w:val="single" w:sz="6" w:space="0" w:color="auto"/>
              <w:bottom w:val="single" w:sz="6" w:space="0" w:color="auto"/>
              <w:right w:val="single" w:sz="6" w:space="0" w:color="auto"/>
            </w:tcBorders>
            <w:shd w:val="clear" w:color="auto" w:fill="E6E6E6"/>
            <w:vAlign w:val="center"/>
          </w:tcPr>
          <w:p w14:paraId="38DDD2E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645" w:type="dxa"/>
            <w:tcBorders>
              <w:top w:val="single" w:sz="6" w:space="0" w:color="auto"/>
              <w:left w:val="single" w:sz="6" w:space="0" w:color="auto"/>
              <w:bottom w:val="single" w:sz="6" w:space="0" w:color="auto"/>
            </w:tcBorders>
            <w:shd w:val="clear" w:color="auto" w:fill="E6E6E6"/>
            <w:vAlign w:val="center"/>
          </w:tcPr>
          <w:p w14:paraId="30F1728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r>
      <w:tr w:rsidR="00000000" w14:paraId="7EC4408D" w14:textId="77777777">
        <w:tblPrEx>
          <w:tblCellMar>
            <w:top w:w="0" w:type="dxa"/>
            <w:bottom w:w="0" w:type="dxa"/>
          </w:tblCellMar>
        </w:tblPrEx>
        <w:trPr>
          <w:trHeight w:val="205"/>
        </w:trPr>
        <w:tc>
          <w:tcPr>
            <w:tcW w:w="5850" w:type="dxa"/>
            <w:tcBorders>
              <w:top w:val="single" w:sz="6" w:space="0" w:color="auto"/>
              <w:bottom w:val="single" w:sz="6" w:space="0" w:color="auto"/>
              <w:right w:val="single" w:sz="6" w:space="0" w:color="auto"/>
            </w:tcBorders>
            <w:vAlign w:val="center"/>
          </w:tcPr>
          <w:p w14:paraId="0680AC46"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Зареєстрований (пайовий) капітал</w:t>
            </w:r>
          </w:p>
        </w:tc>
        <w:tc>
          <w:tcPr>
            <w:tcW w:w="776" w:type="dxa"/>
            <w:tcBorders>
              <w:top w:val="single" w:sz="6" w:space="0" w:color="auto"/>
              <w:left w:val="single" w:sz="6" w:space="0" w:color="auto"/>
              <w:bottom w:val="single" w:sz="6" w:space="0" w:color="auto"/>
              <w:right w:val="single" w:sz="6" w:space="0" w:color="auto"/>
            </w:tcBorders>
            <w:vAlign w:val="center"/>
          </w:tcPr>
          <w:p w14:paraId="115DA2B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1400</w:t>
            </w:r>
          </w:p>
        </w:tc>
        <w:tc>
          <w:tcPr>
            <w:tcW w:w="1729" w:type="dxa"/>
            <w:tcBorders>
              <w:top w:val="single" w:sz="6" w:space="0" w:color="auto"/>
              <w:left w:val="single" w:sz="6" w:space="0" w:color="auto"/>
              <w:bottom w:val="single" w:sz="6" w:space="0" w:color="auto"/>
              <w:right w:val="single" w:sz="6" w:space="0" w:color="auto"/>
            </w:tcBorders>
            <w:vAlign w:val="center"/>
          </w:tcPr>
          <w:p w14:paraId="5038238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3 148</w:t>
            </w:r>
          </w:p>
        </w:tc>
        <w:tc>
          <w:tcPr>
            <w:tcW w:w="1645" w:type="dxa"/>
            <w:tcBorders>
              <w:top w:val="single" w:sz="6" w:space="0" w:color="auto"/>
              <w:left w:val="single" w:sz="6" w:space="0" w:color="auto"/>
              <w:bottom w:val="single" w:sz="6" w:space="0" w:color="auto"/>
            </w:tcBorders>
            <w:vAlign w:val="center"/>
          </w:tcPr>
          <w:p w14:paraId="14B855E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3 148</w:t>
            </w:r>
          </w:p>
        </w:tc>
      </w:tr>
      <w:tr w:rsidR="00000000" w14:paraId="2A727E08"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49ED65EC"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Внески до незареєстрованого статутного капіталу</w:t>
            </w:r>
          </w:p>
        </w:tc>
        <w:tc>
          <w:tcPr>
            <w:tcW w:w="776" w:type="dxa"/>
            <w:tcBorders>
              <w:top w:val="single" w:sz="6" w:space="0" w:color="auto"/>
              <w:left w:val="single" w:sz="6" w:space="0" w:color="auto"/>
              <w:bottom w:val="single" w:sz="6" w:space="0" w:color="auto"/>
              <w:right w:val="single" w:sz="6" w:space="0" w:color="auto"/>
            </w:tcBorders>
            <w:vAlign w:val="center"/>
          </w:tcPr>
          <w:p w14:paraId="336BDC9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1401</w:t>
            </w:r>
          </w:p>
        </w:tc>
        <w:tc>
          <w:tcPr>
            <w:tcW w:w="1729" w:type="dxa"/>
            <w:tcBorders>
              <w:top w:val="single" w:sz="6" w:space="0" w:color="auto"/>
              <w:left w:val="single" w:sz="6" w:space="0" w:color="auto"/>
              <w:bottom w:val="single" w:sz="6" w:space="0" w:color="auto"/>
              <w:right w:val="single" w:sz="6" w:space="0" w:color="auto"/>
            </w:tcBorders>
            <w:vAlign w:val="center"/>
          </w:tcPr>
          <w:p w14:paraId="4BFA35C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58ED80C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3F2F7139"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0559B8A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Капітал у дооцінках</w:t>
            </w:r>
          </w:p>
        </w:tc>
        <w:tc>
          <w:tcPr>
            <w:tcW w:w="776" w:type="dxa"/>
            <w:tcBorders>
              <w:top w:val="single" w:sz="6" w:space="0" w:color="auto"/>
              <w:left w:val="single" w:sz="6" w:space="0" w:color="auto"/>
              <w:bottom w:val="single" w:sz="6" w:space="0" w:color="auto"/>
              <w:right w:val="single" w:sz="6" w:space="0" w:color="auto"/>
            </w:tcBorders>
            <w:vAlign w:val="center"/>
          </w:tcPr>
          <w:p w14:paraId="5E0E681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1405</w:t>
            </w:r>
          </w:p>
        </w:tc>
        <w:tc>
          <w:tcPr>
            <w:tcW w:w="1729" w:type="dxa"/>
            <w:tcBorders>
              <w:top w:val="single" w:sz="6" w:space="0" w:color="auto"/>
              <w:left w:val="single" w:sz="6" w:space="0" w:color="auto"/>
              <w:bottom w:val="single" w:sz="6" w:space="0" w:color="auto"/>
              <w:right w:val="single" w:sz="6" w:space="0" w:color="auto"/>
            </w:tcBorders>
            <w:vAlign w:val="center"/>
          </w:tcPr>
          <w:p w14:paraId="69BB15E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32 521</w:t>
            </w:r>
          </w:p>
        </w:tc>
        <w:tc>
          <w:tcPr>
            <w:tcW w:w="1645" w:type="dxa"/>
            <w:tcBorders>
              <w:top w:val="single" w:sz="6" w:space="0" w:color="auto"/>
              <w:left w:val="single" w:sz="6" w:space="0" w:color="auto"/>
              <w:bottom w:val="single" w:sz="6" w:space="0" w:color="auto"/>
            </w:tcBorders>
            <w:vAlign w:val="center"/>
          </w:tcPr>
          <w:p w14:paraId="49438AC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32 521</w:t>
            </w:r>
          </w:p>
        </w:tc>
      </w:tr>
      <w:tr w:rsidR="00000000" w14:paraId="05C6AE93"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A17606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Додатковий капітал</w:t>
            </w:r>
          </w:p>
        </w:tc>
        <w:tc>
          <w:tcPr>
            <w:tcW w:w="776" w:type="dxa"/>
            <w:tcBorders>
              <w:top w:val="single" w:sz="6" w:space="0" w:color="auto"/>
              <w:left w:val="single" w:sz="6" w:space="0" w:color="auto"/>
              <w:bottom w:val="single" w:sz="6" w:space="0" w:color="auto"/>
              <w:right w:val="single" w:sz="6" w:space="0" w:color="auto"/>
            </w:tcBorders>
            <w:vAlign w:val="center"/>
          </w:tcPr>
          <w:p w14:paraId="0DD9972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1410</w:t>
            </w:r>
          </w:p>
        </w:tc>
        <w:tc>
          <w:tcPr>
            <w:tcW w:w="1729" w:type="dxa"/>
            <w:tcBorders>
              <w:top w:val="single" w:sz="6" w:space="0" w:color="auto"/>
              <w:left w:val="single" w:sz="6" w:space="0" w:color="auto"/>
              <w:bottom w:val="single" w:sz="6" w:space="0" w:color="auto"/>
              <w:right w:val="single" w:sz="6" w:space="0" w:color="auto"/>
            </w:tcBorders>
            <w:vAlign w:val="center"/>
          </w:tcPr>
          <w:p w14:paraId="6F8856D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5C7814E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41C84013"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3223E9E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Емісійний дохід</w:t>
            </w:r>
          </w:p>
        </w:tc>
        <w:tc>
          <w:tcPr>
            <w:tcW w:w="776" w:type="dxa"/>
            <w:tcBorders>
              <w:top w:val="single" w:sz="6" w:space="0" w:color="auto"/>
              <w:left w:val="single" w:sz="6" w:space="0" w:color="auto"/>
              <w:bottom w:val="single" w:sz="6" w:space="0" w:color="auto"/>
              <w:right w:val="single" w:sz="6" w:space="0" w:color="auto"/>
            </w:tcBorders>
            <w:vAlign w:val="center"/>
          </w:tcPr>
          <w:p w14:paraId="26D1657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1411</w:t>
            </w:r>
          </w:p>
        </w:tc>
        <w:tc>
          <w:tcPr>
            <w:tcW w:w="1729" w:type="dxa"/>
            <w:tcBorders>
              <w:top w:val="single" w:sz="6" w:space="0" w:color="auto"/>
              <w:left w:val="single" w:sz="6" w:space="0" w:color="auto"/>
              <w:bottom w:val="single" w:sz="6" w:space="0" w:color="auto"/>
              <w:right w:val="single" w:sz="6" w:space="0" w:color="auto"/>
            </w:tcBorders>
            <w:vAlign w:val="center"/>
          </w:tcPr>
          <w:p w14:paraId="4A2D52B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47CA952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15452233"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3A4EE30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Накопичені курсові різниці</w:t>
            </w:r>
          </w:p>
        </w:tc>
        <w:tc>
          <w:tcPr>
            <w:tcW w:w="776" w:type="dxa"/>
            <w:tcBorders>
              <w:top w:val="single" w:sz="6" w:space="0" w:color="auto"/>
              <w:left w:val="single" w:sz="6" w:space="0" w:color="auto"/>
              <w:bottom w:val="single" w:sz="6" w:space="0" w:color="auto"/>
              <w:right w:val="single" w:sz="6" w:space="0" w:color="auto"/>
            </w:tcBorders>
            <w:vAlign w:val="center"/>
          </w:tcPr>
          <w:p w14:paraId="7F678FD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1412</w:t>
            </w:r>
          </w:p>
        </w:tc>
        <w:tc>
          <w:tcPr>
            <w:tcW w:w="1729" w:type="dxa"/>
            <w:tcBorders>
              <w:top w:val="single" w:sz="6" w:space="0" w:color="auto"/>
              <w:left w:val="single" w:sz="6" w:space="0" w:color="auto"/>
              <w:bottom w:val="single" w:sz="6" w:space="0" w:color="auto"/>
              <w:right w:val="single" w:sz="6" w:space="0" w:color="auto"/>
            </w:tcBorders>
            <w:vAlign w:val="center"/>
          </w:tcPr>
          <w:p w14:paraId="43068D0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6D5C9EC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6F7E5E81"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83DBE9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Резервний капітал</w:t>
            </w:r>
          </w:p>
        </w:tc>
        <w:tc>
          <w:tcPr>
            <w:tcW w:w="776" w:type="dxa"/>
            <w:tcBorders>
              <w:top w:val="single" w:sz="6" w:space="0" w:color="auto"/>
              <w:left w:val="single" w:sz="6" w:space="0" w:color="auto"/>
              <w:bottom w:val="single" w:sz="6" w:space="0" w:color="auto"/>
              <w:right w:val="single" w:sz="6" w:space="0" w:color="auto"/>
            </w:tcBorders>
            <w:vAlign w:val="center"/>
          </w:tcPr>
          <w:p w14:paraId="13C58C5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1415</w:t>
            </w:r>
          </w:p>
        </w:tc>
        <w:tc>
          <w:tcPr>
            <w:tcW w:w="1729" w:type="dxa"/>
            <w:tcBorders>
              <w:top w:val="single" w:sz="6" w:space="0" w:color="auto"/>
              <w:left w:val="single" w:sz="6" w:space="0" w:color="auto"/>
              <w:bottom w:val="single" w:sz="6" w:space="0" w:color="auto"/>
              <w:right w:val="single" w:sz="6" w:space="0" w:color="auto"/>
            </w:tcBorders>
            <w:vAlign w:val="center"/>
          </w:tcPr>
          <w:p w14:paraId="1CA48A4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6F5A1FA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17E52E9C"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5DFC644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Нерозподілений прибуток (непокритий збиток)</w:t>
            </w:r>
          </w:p>
        </w:tc>
        <w:tc>
          <w:tcPr>
            <w:tcW w:w="776" w:type="dxa"/>
            <w:tcBorders>
              <w:top w:val="single" w:sz="6" w:space="0" w:color="auto"/>
              <w:left w:val="single" w:sz="6" w:space="0" w:color="auto"/>
              <w:bottom w:val="single" w:sz="6" w:space="0" w:color="auto"/>
              <w:right w:val="single" w:sz="6" w:space="0" w:color="auto"/>
            </w:tcBorders>
            <w:vAlign w:val="center"/>
          </w:tcPr>
          <w:p w14:paraId="36A0343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1420</w:t>
            </w:r>
          </w:p>
        </w:tc>
        <w:tc>
          <w:tcPr>
            <w:tcW w:w="1729" w:type="dxa"/>
            <w:tcBorders>
              <w:top w:val="single" w:sz="6" w:space="0" w:color="auto"/>
              <w:left w:val="single" w:sz="6" w:space="0" w:color="auto"/>
              <w:bottom w:val="single" w:sz="6" w:space="0" w:color="auto"/>
              <w:right w:val="single" w:sz="6" w:space="0" w:color="auto"/>
            </w:tcBorders>
            <w:vAlign w:val="center"/>
          </w:tcPr>
          <w:p w14:paraId="3B00DB5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-1 038</w:t>
            </w:r>
          </w:p>
        </w:tc>
        <w:tc>
          <w:tcPr>
            <w:tcW w:w="1645" w:type="dxa"/>
            <w:tcBorders>
              <w:top w:val="single" w:sz="6" w:space="0" w:color="auto"/>
              <w:left w:val="single" w:sz="6" w:space="0" w:color="auto"/>
              <w:bottom w:val="single" w:sz="6" w:space="0" w:color="auto"/>
            </w:tcBorders>
            <w:vAlign w:val="center"/>
          </w:tcPr>
          <w:p w14:paraId="2AEB172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6 962</w:t>
            </w:r>
          </w:p>
        </w:tc>
      </w:tr>
      <w:tr w:rsidR="00000000" w14:paraId="5E4D9940"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4E39C38E"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Неоплачений капітал</w:t>
            </w:r>
          </w:p>
        </w:tc>
        <w:tc>
          <w:tcPr>
            <w:tcW w:w="776" w:type="dxa"/>
            <w:tcBorders>
              <w:top w:val="single" w:sz="6" w:space="0" w:color="auto"/>
              <w:left w:val="single" w:sz="6" w:space="0" w:color="auto"/>
              <w:bottom w:val="single" w:sz="6" w:space="0" w:color="auto"/>
              <w:right w:val="single" w:sz="6" w:space="0" w:color="auto"/>
            </w:tcBorders>
            <w:vAlign w:val="center"/>
          </w:tcPr>
          <w:p w14:paraId="190FF0D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1425</w:t>
            </w:r>
          </w:p>
        </w:tc>
        <w:tc>
          <w:tcPr>
            <w:tcW w:w="1729" w:type="dxa"/>
            <w:tcBorders>
              <w:top w:val="single" w:sz="6" w:space="0" w:color="auto"/>
              <w:left w:val="single" w:sz="6" w:space="0" w:color="auto"/>
              <w:bottom w:val="single" w:sz="6" w:space="0" w:color="auto"/>
              <w:right w:val="single" w:sz="6" w:space="0" w:color="auto"/>
            </w:tcBorders>
            <w:vAlign w:val="center"/>
          </w:tcPr>
          <w:p w14:paraId="1397EC5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tcBorders>
              <w:top w:val="single" w:sz="6" w:space="0" w:color="auto"/>
              <w:left w:val="single" w:sz="6" w:space="0" w:color="auto"/>
              <w:bottom w:val="single" w:sz="6" w:space="0" w:color="auto"/>
            </w:tcBorders>
            <w:vAlign w:val="center"/>
          </w:tcPr>
          <w:p w14:paraId="46524C8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r w:rsidR="00000000" w14:paraId="1EF04F79"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61FD026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Вилучений капітал</w:t>
            </w:r>
          </w:p>
        </w:tc>
        <w:tc>
          <w:tcPr>
            <w:tcW w:w="776" w:type="dxa"/>
            <w:tcBorders>
              <w:top w:val="single" w:sz="6" w:space="0" w:color="auto"/>
              <w:left w:val="single" w:sz="6" w:space="0" w:color="auto"/>
              <w:bottom w:val="single" w:sz="6" w:space="0" w:color="auto"/>
              <w:right w:val="single" w:sz="6" w:space="0" w:color="auto"/>
            </w:tcBorders>
            <w:vAlign w:val="center"/>
          </w:tcPr>
          <w:p w14:paraId="4252985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1430</w:t>
            </w:r>
          </w:p>
        </w:tc>
        <w:tc>
          <w:tcPr>
            <w:tcW w:w="1729" w:type="dxa"/>
            <w:tcBorders>
              <w:top w:val="single" w:sz="6" w:space="0" w:color="auto"/>
              <w:left w:val="single" w:sz="6" w:space="0" w:color="auto"/>
              <w:bottom w:val="single" w:sz="6" w:space="0" w:color="auto"/>
              <w:right w:val="single" w:sz="6" w:space="0" w:color="auto"/>
            </w:tcBorders>
            <w:vAlign w:val="center"/>
          </w:tcPr>
          <w:p w14:paraId="75AC0B4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tcBorders>
              <w:top w:val="single" w:sz="6" w:space="0" w:color="auto"/>
              <w:left w:val="single" w:sz="6" w:space="0" w:color="auto"/>
              <w:bottom w:val="single" w:sz="6" w:space="0" w:color="auto"/>
            </w:tcBorders>
            <w:vAlign w:val="center"/>
          </w:tcPr>
          <w:p w14:paraId="6439F81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r w:rsidR="00000000" w14:paraId="20D91585"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04258DC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Інші резерви</w:t>
            </w:r>
          </w:p>
        </w:tc>
        <w:tc>
          <w:tcPr>
            <w:tcW w:w="776" w:type="dxa"/>
            <w:tcBorders>
              <w:top w:val="single" w:sz="6" w:space="0" w:color="auto"/>
              <w:left w:val="single" w:sz="6" w:space="0" w:color="auto"/>
              <w:bottom w:val="single" w:sz="6" w:space="0" w:color="auto"/>
              <w:right w:val="single" w:sz="6" w:space="0" w:color="auto"/>
            </w:tcBorders>
            <w:vAlign w:val="center"/>
          </w:tcPr>
          <w:p w14:paraId="2FBBF2D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1435</w:t>
            </w:r>
          </w:p>
        </w:tc>
        <w:tc>
          <w:tcPr>
            <w:tcW w:w="1729" w:type="dxa"/>
            <w:tcBorders>
              <w:top w:val="single" w:sz="6" w:space="0" w:color="auto"/>
              <w:left w:val="single" w:sz="6" w:space="0" w:color="auto"/>
              <w:bottom w:val="single" w:sz="6" w:space="0" w:color="auto"/>
              <w:right w:val="single" w:sz="6" w:space="0" w:color="auto"/>
            </w:tcBorders>
            <w:vAlign w:val="center"/>
          </w:tcPr>
          <w:p w14:paraId="585EFD4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4F26DC2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566E90A1"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shd w:val="clear" w:color="auto" w:fill="E6E6E6"/>
            <w:vAlign w:val="center"/>
          </w:tcPr>
          <w:p w14:paraId="431B5620"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lastRenderedPageBreak/>
              <w:t>Усього за розділом I</w:t>
            </w:r>
          </w:p>
        </w:tc>
        <w:tc>
          <w:tcPr>
            <w:tcW w:w="776" w:type="dxa"/>
            <w:tcBorders>
              <w:top w:val="single" w:sz="6" w:space="0" w:color="auto"/>
              <w:left w:val="single" w:sz="6" w:space="0" w:color="auto"/>
              <w:bottom w:val="single" w:sz="6" w:space="0" w:color="auto"/>
              <w:right w:val="single" w:sz="6" w:space="0" w:color="auto"/>
            </w:tcBorders>
            <w:shd w:val="clear" w:color="auto" w:fill="E6E6E6"/>
            <w:vAlign w:val="center"/>
          </w:tcPr>
          <w:p w14:paraId="0AC3D60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1495</w:t>
            </w:r>
          </w:p>
        </w:tc>
        <w:tc>
          <w:tcPr>
            <w:tcW w:w="1729" w:type="dxa"/>
            <w:tcBorders>
              <w:top w:val="single" w:sz="6" w:space="0" w:color="auto"/>
              <w:left w:val="single" w:sz="6" w:space="0" w:color="auto"/>
              <w:bottom w:val="single" w:sz="6" w:space="0" w:color="auto"/>
              <w:right w:val="single" w:sz="6" w:space="0" w:color="auto"/>
            </w:tcBorders>
            <w:shd w:val="clear" w:color="auto" w:fill="E6E6E6"/>
            <w:vAlign w:val="center"/>
          </w:tcPr>
          <w:p w14:paraId="15F7950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34 631</w:t>
            </w:r>
          </w:p>
        </w:tc>
        <w:tc>
          <w:tcPr>
            <w:tcW w:w="1645" w:type="dxa"/>
            <w:tcBorders>
              <w:top w:val="single" w:sz="6" w:space="0" w:color="auto"/>
              <w:left w:val="single" w:sz="6" w:space="0" w:color="auto"/>
              <w:bottom w:val="single" w:sz="6" w:space="0" w:color="auto"/>
            </w:tcBorders>
            <w:shd w:val="clear" w:color="auto" w:fill="E6E6E6"/>
            <w:vAlign w:val="center"/>
          </w:tcPr>
          <w:p w14:paraId="561DF5E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42 631</w:t>
            </w:r>
          </w:p>
        </w:tc>
      </w:tr>
      <w:tr w:rsidR="00000000" w14:paraId="6F938C73"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shd w:val="clear" w:color="auto" w:fill="E6E6E6"/>
            <w:vAlign w:val="center"/>
          </w:tcPr>
          <w:p w14:paraId="6AAF4CCC"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II. Довгострокові зобов’язання і забезпечення</w:t>
            </w:r>
          </w:p>
        </w:tc>
        <w:tc>
          <w:tcPr>
            <w:tcW w:w="776" w:type="dxa"/>
            <w:tcBorders>
              <w:top w:val="single" w:sz="6" w:space="0" w:color="auto"/>
              <w:left w:val="single" w:sz="6" w:space="0" w:color="auto"/>
              <w:bottom w:val="single" w:sz="6" w:space="0" w:color="auto"/>
              <w:right w:val="single" w:sz="6" w:space="0" w:color="auto"/>
            </w:tcBorders>
            <w:shd w:val="clear" w:color="auto" w:fill="E6E6E6"/>
            <w:vAlign w:val="center"/>
          </w:tcPr>
          <w:p w14:paraId="622225E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729" w:type="dxa"/>
            <w:tcBorders>
              <w:top w:val="single" w:sz="6" w:space="0" w:color="auto"/>
              <w:left w:val="single" w:sz="6" w:space="0" w:color="auto"/>
              <w:bottom w:val="single" w:sz="6" w:space="0" w:color="auto"/>
              <w:right w:val="single" w:sz="6" w:space="0" w:color="auto"/>
            </w:tcBorders>
            <w:shd w:val="clear" w:color="auto" w:fill="E6E6E6"/>
            <w:vAlign w:val="center"/>
          </w:tcPr>
          <w:p w14:paraId="5315933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645" w:type="dxa"/>
            <w:tcBorders>
              <w:top w:val="single" w:sz="6" w:space="0" w:color="auto"/>
              <w:left w:val="single" w:sz="6" w:space="0" w:color="auto"/>
              <w:bottom w:val="single" w:sz="6" w:space="0" w:color="auto"/>
            </w:tcBorders>
            <w:shd w:val="clear" w:color="auto" w:fill="E6E6E6"/>
            <w:vAlign w:val="center"/>
          </w:tcPr>
          <w:p w14:paraId="7DBDA5E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r>
      <w:tr w:rsidR="00000000" w14:paraId="211AEB67"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0A8014B0"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Відстрочені податкові зобов’язання</w:t>
            </w:r>
          </w:p>
        </w:tc>
        <w:tc>
          <w:tcPr>
            <w:tcW w:w="776" w:type="dxa"/>
            <w:tcBorders>
              <w:top w:val="single" w:sz="6" w:space="0" w:color="auto"/>
              <w:left w:val="single" w:sz="6" w:space="0" w:color="auto"/>
              <w:bottom w:val="single" w:sz="6" w:space="0" w:color="auto"/>
              <w:right w:val="single" w:sz="6" w:space="0" w:color="auto"/>
            </w:tcBorders>
            <w:vAlign w:val="center"/>
          </w:tcPr>
          <w:p w14:paraId="6EA64F9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1500</w:t>
            </w:r>
          </w:p>
        </w:tc>
        <w:tc>
          <w:tcPr>
            <w:tcW w:w="1729" w:type="dxa"/>
            <w:tcBorders>
              <w:top w:val="single" w:sz="6" w:space="0" w:color="auto"/>
              <w:left w:val="single" w:sz="6" w:space="0" w:color="auto"/>
              <w:bottom w:val="single" w:sz="6" w:space="0" w:color="auto"/>
              <w:right w:val="single" w:sz="6" w:space="0" w:color="auto"/>
            </w:tcBorders>
            <w:vAlign w:val="center"/>
          </w:tcPr>
          <w:p w14:paraId="7D495CA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02736CA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6599C494"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20C58785"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Пенсійні зобов’язання</w:t>
            </w:r>
          </w:p>
        </w:tc>
        <w:tc>
          <w:tcPr>
            <w:tcW w:w="776" w:type="dxa"/>
            <w:tcBorders>
              <w:top w:val="single" w:sz="6" w:space="0" w:color="auto"/>
              <w:left w:val="single" w:sz="6" w:space="0" w:color="auto"/>
              <w:bottom w:val="single" w:sz="6" w:space="0" w:color="auto"/>
              <w:right w:val="single" w:sz="6" w:space="0" w:color="auto"/>
            </w:tcBorders>
            <w:vAlign w:val="center"/>
          </w:tcPr>
          <w:p w14:paraId="54ECAD2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1505</w:t>
            </w:r>
          </w:p>
        </w:tc>
        <w:tc>
          <w:tcPr>
            <w:tcW w:w="1729" w:type="dxa"/>
            <w:tcBorders>
              <w:top w:val="single" w:sz="6" w:space="0" w:color="auto"/>
              <w:left w:val="single" w:sz="6" w:space="0" w:color="auto"/>
              <w:bottom w:val="single" w:sz="6" w:space="0" w:color="auto"/>
              <w:right w:val="single" w:sz="6" w:space="0" w:color="auto"/>
            </w:tcBorders>
            <w:vAlign w:val="center"/>
          </w:tcPr>
          <w:p w14:paraId="16BC18C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490F28B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2A123515"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57174246"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Довгострокові кредити банків</w:t>
            </w:r>
          </w:p>
        </w:tc>
        <w:tc>
          <w:tcPr>
            <w:tcW w:w="776" w:type="dxa"/>
            <w:tcBorders>
              <w:top w:val="single" w:sz="6" w:space="0" w:color="auto"/>
              <w:left w:val="single" w:sz="6" w:space="0" w:color="auto"/>
              <w:bottom w:val="single" w:sz="6" w:space="0" w:color="auto"/>
              <w:right w:val="single" w:sz="6" w:space="0" w:color="auto"/>
            </w:tcBorders>
            <w:vAlign w:val="center"/>
          </w:tcPr>
          <w:p w14:paraId="32564F7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1510</w:t>
            </w:r>
          </w:p>
        </w:tc>
        <w:tc>
          <w:tcPr>
            <w:tcW w:w="1729" w:type="dxa"/>
            <w:tcBorders>
              <w:top w:val="single" w:sz="6" w:space="0" w:color="auto"/>
              <w:left w:val="single" w:sz="6" w:space="0" w:color="auto"/>
              <w:bottom w:val="single" w:sz="6" w:space="0" w:color="auto"/>
              <w:right w:val="single" w:sz="6" w:space="0" w:color="auto"/>
            </w:tcBorders>
            <w:vAlign w:val="center"/>
          </w:tcPr>
          <w:p w14:paraId="343398D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3A7B5FA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3E2D8DAC"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78B3A2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Інші довгострокові зобов’язання</w:t>
            </w:r>
          </w:p>
        </w:tc>
        <w:tc>
          <w:tcPr>
            <w:tcW w:w="776" w:type="dxa"/>
            <w:tcBorders>
              <w:top w:val="single" w:sz="6" w:space="0" w:color="auto"/>
              <w:left w:val="single" w:sz="6" w:space="0" w:color="auto"/>
              <w:bottom w:val="single" w:sz="6" w:space="0" w:color="auto"/>
              <w:right w:val="single" w:sz="6" w:space="0" w:color="auto"/>
            </w:tcBorders>
            <w:vAlign w:val="center"/>
          </w:tcPr>
          <w:p w14:paraId="5343982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1515</w:t>
            </w:r>
          </w:p>
        </w:tc>
        <w:tc>
          <w:tcPr>
            <w:tcW w:w="1729" w:type="dxa"/>
            <w:tcBorders>
              <w:top w:val="single" w:sz="6" w:space="0" w:color="auto"/>
              <w:left w:val="single" w:sz="6" w:space="0" w:color="auto"/>
              <w:bottom w:val="single" w:sz="6" w:space="0" w:color="auto"/>
              <w:right w:val="single" w:sz="6" w:space="0" w:color="auto"/>
            </w:tcBorders>
            <w:vAlign w:val="center"/>
          </w:tcPr>
          <w:p w14:paraId="6330044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4420ECE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5CB36139"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4A0CFF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Довгострокові забезпечення</w:t>
            </w:r>
          </w:p>
        </w:tc>
        <w:tc>
          <w:tcPr>
            <w:tcW w:w="776" w:type="dxa"/>
            <w:tcBorders>
              <w:top w:val="single" w:sz="6" w:space="0" w:color="auto"/>
              <w:left w:val="single" w:sz="6" w:space="0" w:color="auto"/>
              <w:bottom w:val="single" w:sz="6" w:space="0" w:color="auto"/>
              <w:right w:val="single" w:sz="6" w:space="0" w:color="auto"/>
            </w:tcBorders>
            <w:vAlign w:val="center"/>
          </w:tcPr>
          <w:p w14:paraId="5856C6F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1520</w:t>
            </w:r>
          </w:p>
        </w:tc>
        <w:tc>
          <w:tcPr>
            <w:tcW w:w="1729" w:type="dxa"/>
            <w:tcBorders>
              <w:top w:val="single" w:sz="6" w:space="0" w:color="auto"/>
              <w:left w:val="single" w:sz="6" w:space="0" w:color="auto"/>
              <w:bottom w:val="single" w:sz="6" w:space="0" w:color="auto"/>
              <w:right w:val="single" w:sz="6" w:space="0" w:color="auto"/>
            </w:tcBorders>
            <w:vAlign w:val="center"/>
          </w:tcPr>
          <w:p w14:paraId="141CC1C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2E4308B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3A3F8FB3"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68A5BFB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Довгострокові забезпечення витрат персоналу</w:t>
            </w:r>
          </w:p>
        </w:tc>
        <w:tc>
          <w:tcPr>
            <w:tcW w:w="776" w:type="dxa"/>
            <w:tcBorders>
              <w:top w:val="single" w:sz="6" w:space="0" w:color="auto"/>
              <w:left w:val="single" w:sz="6" w:space="0" w:color="auto"/>
              <w:bottom w:val="single" w:sz="6" w:space="0" w:color="auto"/>
              <w:right w:val="single" w:sz="6" w:space="0" w:color="auto"/>
            </w:tcBorders>
            <w:vAlign w:val="center"/>
          </w:tcPr>
          <w:p w14:paraId="39B9B56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1521</w:t>
            </w:r>
          </w:p>
        </w:tc>
        <w:tc>
          <w:tcPr>
            <w:tcW w:w="1729" w:type="dxa"/>
            <w:tcBorders>
              <w:top w:val="single" w:sz="6" w:space="0" w:color="auto"/>
              <w:left w:val="single" w:sz="6" w:space="0" w:color="auto"/>
              <w:bottom w:val="single" w:sz="6" w:space="0" w:color="auto"/>
              <w:right w:val="single" w:sz="6" w:space="0" w:color="auto"/>
            </w:tcBorders>
            <w:vAlign w:val="center"/>
          </w:tcPr>
          <w:p w14:paraId="247171B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2F25050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57F039A0"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3378A6E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Цільове фінансування</w:t>
            </w:r>
          </w:p>
        </w:tc>
        <w:tc>
          <w:tcPr>
            <w:tcW w:w="776" w:type="dxa"/>
            <w:tcBorders>
              <w:top w:val="single" w:sz="6" w:space="0" w:color="auto"/>
              <w:left w:val="single" w:sz="6" w:space="0" w:color="auto"/>
              <w:bottom w:val="single" w:sz="6" w:space="0" w:color="auto"/>
              <w:right w:val="single" w:sz="6" w:space="0" w:color="auto"/>
            </w:tcBorders>
            <w:vAlign w:val="center"/>
          </w:tcPr>
          <w:p w14:paraId="36A80D2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1525</w:t>
            </w:r>
          </w:p>
        </w:tc>
        <w:tc>
          <w:tcPr>
            <w:tcW w:w="1729" w:type="dxa"/>
            <w:tcBorders>
              <w:top w:val="single" w:sz="6" w:space="0" w:color="auto"/>
              <w:left w:val="single" w:sz="6" w:space="0" w:color="auto"/>
              <w:bottom w:val="single" w:sz="6" w:space="0" w:color="auto"/>
              <w:right w:val="single" w:sz="6" w:space="0" w:color="auto"/>
            </w:tcBorders>
            <w:vAlign w:val="center"/>
          </w:tcPr>
          <w:p w14:paraId="680DD9E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766D3DF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53502022"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35DF8ECF"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Благодійна допомога</w:t>
            </w:r>
          </w:p>
        </w:tc>
        <w:tc>
          <w:tcPr>
            <w:tcW w:w="776" w:type="dxa"/>
            <w:tcBorders>
              <w:top w:val="single" w:sz="6" w:space="0" w:color="auto"/>
              <w:left w:val="single" w:sz="6" w:space="0" w:color="auto"/>
              <w:bottom w:val="single" w:sz="6" w:space="0" w:color="auto"/>
              <w:right w:val="single" w:sz="6" w:space="0" w:color="auto"/>
            </w:tcBorders>
            <w:vAlign w:val="center"/>
          </w:tcPr>
          <w:p w14:paraId="5C76735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1526</w:t>
            </w:r>
          </w:p>
        </w:tc>
        <w:tc>
          <w:tcPr>
            <w:tcW w:w="1729" w:type="dxa"/>
            <w:tcBorders>
              <w:top w:val="single" w:sz="6" w:space="0" w:color="auto"/>
              <w:left w:val="single" w:sz="6" w:space="0" w:color="auto"/>
              <w:bottom w:val="single" w:sz="6" w:space="0" w:color="auto"/>
              <w:right w:val="single" w:sz="6" w:space="0" w:color="auto"/>
            </w:tcBorders>
            <w:vAlign w:val="center"/>
          </w:tcPr>
          <w:p w14:paraId="4732B54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7F61503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440D01BB"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43ED8873"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Страхові резерви</w:t>
            </w:r>
          </w:p>
        </w:tc>
        <w:tc>
          <w:tcPr>
            <w:tcW w:w="776" w:type="dxa"/>
            <w:tcBorders>
              <w:top w:val="single" w:sz="6" w:space="0" w:color="auto"/>
              <w:left w:val="single" w:sz="6" w:space="0" w:color="auto"/>
              <w:bottom w:val="single" w:sz="6" w:space="0" w:color="auto"/>
              <w:right w:val="single" w:sz="6" w:space="0" w:color="auto"/>
            </w:tcBorders>
            <w:vAlign w:val="center"/>
          </w:tcPr>
          <w:p w14:paraId="0A98844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1530</w:t>
            </w:r>
          </w:p>
        </w:tc>
        <w:tc>
          <w:tcPr>
            <w:tcW w:w="1729" w:type="dxa"/>
            <w:tcBorders>
              <w:top w:val="single" w:sz="6" w:space="0" w:color="auto"/>
              <w:left w:val="single" w:sz="6" w:space="0" w:color="auto"/>
              <w:bottom w:val="single" w:sz="6" w:space="0" w:color="auto"/>
              <w:right w:val="single" w:sz="6" w:space="0" w:color="auto"/>
            </w:tcBorders>
            <w:vAlign w:val="center"/>
          </w:tcPr>
          <w:p w14:paraId="1817BC9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61A9A43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0828F8CD"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42084E8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у тому числі:</w:t>
            </w:r>
          </w:p>
        </w:tc>
        <w:tc>
          <w:tcPr>
            <w:tcW w:w="776" w:type="dxa"/>
            <w:tcBorders>
              <w:top w:val="single" w:sz="6" w:space="0" w:color="auto"/>
              <w:left w:val="single" w:sz="6" w:space="0" w:color="auto"/>
              <w:bottom w:val="single" w:sz="6" w:space="0" w:color="auto"/>
              <w:right w:val="single" w:sz="6" w:space="0" w:color="auto"/>
            </w:tcBorders>
            <w:vAlign w:val="center"/>
          </w:tcPr>
          <w:p w14:paraId="53B98AF3"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c>
          <w:tcPr>
            <w:tcW w:w="1729" w:type="dxa"/>
            <w:tcBorders>
              <w:top w:val="single" w:sz="6" w:space="0" w:color="auto"/>
              <w:left w:val="single" w:sz="6" w:space="0" w:color="auto"/>
              <w:bottom w:val="single" w:sz="6" w:space="0" w:color="auto"/>
              <w:right w:val="single" w:sz="6" w:space="0" w:color="auto"/>
            </w:tcBorders>
            <w:vAlign w:val="center"/>
          </w:tcPr>
          <w:p w14:paraId="10147A6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c>
          <w:tcPr>
            <w:tcW w:w="1645" w:type="dxa"/>
            <w:tcBorders>
              <w:top w:val="single" w:sz="6" w:space="0" w:color="auto"/>
              <w:left w:val="single" w:sz="6" w:space="0" w:color="auto"/>
              <w:bottom w:val="single" w:sz="6" w:space="0" w:color="auto"/>
            </w:tcBorders>
            <w:vAlign w:val="center"/>
          </w:tcPr>
          <w:p w14:paraId="7CA95B85"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r>
      <w:tr w:rsidR="00000000" w14:paraId="49B7DE07"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26DD9123"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резерв довгострокових зобов’язань</w:t>
            </w:r>
          </w:p>
        </w:tc>
        <w:tc>
          <w:tcPr>
            <w:tcW w:w="776" w:type="dxa"/>
            <w:tcBorders>
              <w:top w:val="single" w:sz="6" w:space="0" w:color="auto"/>
              <w:left w:val="single" w:sz="6" w:space="0" w:color="auto"/>
              <w:bottom w:val="single" w:sz="6" w:space="0" w:color="auto"/>
              <w:right w:val="single" w:sz="6" w:space="0" w:color="auto"/>
            </w:tcBorders>
            <w:vAlign w:val="center"/>
          </w:tcPr>
          <w:p w14:paraId="1D15BC3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1531</w:t>
            </w:r>
          </w:p>
        </w:tc>
        <w:tc>
          <w:tcPr>
            <w:tcW w:w="1729" w:type="dxa"/>
            <w:tcBorders>
              <w:top w:val="single" w:sz="6" w:space="0" w:color="auto"/>
              <w:left w:val="single" w:sz="6" w:space="0" w:color="auto"/>
              <w:bottom w:val="single" w:sz="6" w:space="0" w:color="auto"/>
              <w:right w:val="single" w:sz="6" w:space="0" w:color="auto"/>
            </w:tcBorders>
            <w:vAlign w:val="center"/>
          </w:tcPr>
          <w:p w14:paraId="65E15A6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1156CB0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126D9E01"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2DCD9081"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резерв збитків або резерв належних виплат</w:t>
            </w:r>
          </w:p>
        </w:tc>
        <w:tc>
          <w:tcPr>
            <w:tcW w:w="776" w:type="dxa"/>
            <w:tcBorders>
              <w:top w:val="single" w:sz="6" w:space="0" w:color="auto"/>
              <w:left w:val="single" w:sz="6" w:space="0" w:color="auto"/>
              <w:bottom w:val="single" w:sz="6" w:space="0" w:color="auto"/>
              <w:right w:val="single" w:sz="6" w:space="0" w:color="auto"/>
            </w:tcBorders>
            <w:vAlign w:val="center"/>
          </w:tcPr>
          <w:p w14:paraId="422D762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1532</w:t>
            </w:r>
          </w:p>
        </w:tc>
        <w:tc>
          <w:tcPr>
            <w:tcW w:w="1729" w:type="dxa"/>
            <w:tcBorders>
              <w:top w:val="single" w:sz="6" w:space="0" w:color="auto"/>
              <w:left w:val="single" w:sz="6" w:space="0" w:color="auto"/>
              <w:bottom w:val="single" w:sz="6" w:space="0" w:color="auto"/>
              <w:right w:val="single" w:sz="6" w:space="0" w:color="auto"/>
            </w:tcBorders>
            <w:vAlign w:val="center"/>
          </w:tcPr>
          <w:p w14:paraId="651ADFC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5308C4A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6EC4FEAC"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2534397"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резерв незароблених премій</w:t>
            </w:r>
          </w:p>
        </w:tc>
        <w:tc>
          <w:tcPr>
            <w:tcW w:w="776" w:type="dxa"/>
            <w:tcBorders>
              <w:top w:val="single" w:sz="6" w:space="0" w:color="auto"/>
              <w:left w:val="single" w:sz="6" w:space="0" w:color="auto"/>
              <w:bottom w:val="single" w:sz="6" w:space="0" w:color="auto"/>
              <w:right w:val="single" w:sz="6" w:space="0" w:color="auto"/>
            </w:tcBorders>
            <w:vAlign w:val="center"/>
          </w:tcPr>
          <w:p w14:paraId="1F54A65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1533</w:t>
            </w:r>
          </w:p>
        </w:tc>
        <w:tc>
          <w:tcPr>
            <w:tcW w:w="1729" w:type="dxa"/>
            <w:tcBorders>
              <w:top w:val="single" w:sz="6" w:space="0" w:color="auto"/>
              <w:left w:val="single" w:sz="6" w:space="0" w:color="auto"/>
              <w:bottom w:val="single" w:sz="6" w:space="0" w:color="auto"/>
              <w:right w:val="single" w:sz="6" w:space="0" w:color="auto"/>
            </w:tcBorders>
            <w:vAlign w:val="center"/>
          </w:tcPr>
          <w:p w14:paraId="0D7D163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12CA1CF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0E17186E"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66B045F"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інші страхові резерви</w:t>
            </w:r>
          </w:p>
        </w:tc>
        <w:tc>
          <w:tcPr>
            <w:tcW w:w="776" w:type="dxa"/>
            <w:tcBorders>
              <w:top w:val="single" w:sz="6" w:space="0" w:color="auto"/>
              <w:left w:val="single" w:sz="6" w:space="0" w:color="auto"/>
              <w:bottom w:val="single" w:sz="6" w:space="0" w:color="auto"/>
              <w:right w:val="single" w:sz="6" w:space="0" w:color="auto"/>
            </w:tcBorders>
            <w:vAlign w:val="center"/>
          </w:tcPr>
          <w:p w14:paraId="22937BF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1534</w:t>
            </w:r>
          </w:p>
        </w:tc>
        <w:tc>
          <w:tcPr>
            <w:tcW w:w="1729" w:type="dxa"/>
            <w:tcBorders>
              <w:top w:val="single" w:sz="6" w:space="0" w:color="auto"/>
              <w:left w:val="single" w:sz="6" w:space="0" w:color="auto"/>
              <w:bottom w:val="single" w:sz="6" w:space="0" w:color="auto"/>
              <w:right w:val="single" w:sz="6" w:space="0" w:color="auto"/>
            </w:tcBorders>
            <w:vAlign w:val="center"/>
          </w:tcPr>
          <w:p w14:paraId="0F07893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2F27348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632E5DD7"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2710F15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Інвестиційні контракти</w:t>
            </w:r>
          </w:p>
        </w:tc>
        <w:tc>
          <w:tcPr>
            <w:tcW w:w="776" w:type="dxa"/>
            <w:tcBorders>
              <w:top w:val="single" w:sz="6" w:space="0" w:color="auto"/>
              <w:left w:val="single" w:sz="6" w:space="0" w:color="auto"/>
              <w:bottom w:val="single" w:sz="6" w:space="0" w:color="auto"/>
              <w:right w:val="single" w:sz="6" w:space="0" w:color="auto"/>
            </w:tcBorders>
            <w:vAlign w:val="center"/>
          </w:tcPr>
          <w:p w14:paraId="5006F44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1535</w:t>
            </w:r>
          </w:p>
        </w:tc>
        <w:tc>
          <w:tcPr>
            <w:tcW w:w="1729" w:type="dxa"/>
            <w:tcBorders>
              <w:top w:val="single" w:sz="6" w:space="0" w:color="auto"/>
              <w:left w:val="single" w:sz="6" w:space="0" w:color="auto"/>
              <w:bottom w:val="single" w:sz="6" w:space="0" w:color="auto"/>
              <w:right w:val="single" w:sz="6" w:space="0" w:color="auto"/>
            </w:tcBorders>
            <w:vAlign w:val="center"/>
          </w:tcPr>
          <w:p w14:paraId="35D68D6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02FA9B8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3273735E"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04D2F75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Призовий фонд</w:t>
            </w:r>
          </w:p>
        </w:tc>
        <w:tc>
          <w:tcPr>
            <w:tcW w:w="776" w:type="dxa"/>
            <w:tcBorders>
              <w:top w:val="single" w:sz="6" w:space="0" w:color="auto"/>
              <w:left w:val="single" w:sz="6" w:space="0" w:color="auto"/>
              <w:bottom w:val="single" w:sz="6" w:space="0" w:color="auto"/>
              <w:right w:val="single" w:sz="6" w:space="0" w:color="auto"/>
            </w:tcBorders>
            <w:vAlign w:val="center"/>
          </w:tcPr>
          <w:p w14:paraId="2C67CD9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1540</w:t>
            </w:r>
          </w:p>
        </w:tc>
        <w:tc>
          <w:tcPr>
            <w:tcW w:w="1729" w:type="dxa"/>
            <w:tcBorders>
              <w:top w:val="single" w:sz="6" w:space="0" w:color="auto"/>
              <w:left w:val="single" w:sz="6" w:space="0" w:color="auto"/>
              <w:bottom w:val="single" w:sz="6" w:space="0" w:color="auto"/>
              <w:right w:val="single" w:sz="6" w:space="0" w:color="auto"/>
            </w:tcBorders>
            <w:vAlign w:val="center"/>
          </w:tcPr>
          <w:p w14:paraId="25465BB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173A4B9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08C838F5"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21DB2DF"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Резерв на виплату джек-поту</w:t>
            </w:r>
          </w:p>
        </w:tc>
        <w:tc>
          <w:tcPr>
            <w:tcW w:w="776" w:type="dxa"/>
            <w:tcBorders>
              <w:top w:val="single" w:sz="6" w:space="0" w:color="auto"/>
              <w:left w:val="single" w:sz="6" w:space="0" w:color="auto"/>
              <w:bottom w:val="single" w:sz="6" w:space="0" w:color="auto"/>
              <w:right w:val="single" w:sz="6" w:space="0" w:color="auto"/>
            </w:tcBorders>
            <w:vAlign w:val="center"/>
          </w:tcPr>
          <w:p w14:paraId="1863C0B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1545</w:t>
            </w:r>
          </w:p>
        </w:tc>
        <w:tc>
          <w:tcPr>
            <w:tcW w:w="1729" w:type="dxa"/>
            <w:tcBorders>
              <w:top w:val="single" w:sz="6" w:space="0" w:color="auto"/>
              <w:left w:val="single" w:sz="6" w:space="0" w:color="auto"/>
              <w:bottom w:val="single" w:sz="6" w:space="0" w:color="auto"/>
              <w:right w:val="single" w:sz="6" w:space="0" w:color="auto"/>
            </w:tcBorders>
            <w:vAlign w:val="center"/>
          </w:tcPr>
          <w:p w14:paraId="45E4428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60D93B6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66ACF810"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shd w:val="clear" w:color="auto" w:fill="E6E6E6"/>
            <w:vAlign w:val="center"/>
          </w:tcPr>
          <w:p w14:paraId="043DC961"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Усього за розділом II</w:t>
            </w:r>
          </w:p>
        </w:tc>
        <w:tc>
          <w:tcPr>
            <w:tcW w:w="776" w:type="dxa"/>
            <w:tcBorders>
              <w:top w:val="single" w:sz="6" w:space="0" w:color="auto"/>
              <w:left w:val="single" w:sz="6" w:space="0" w:color="auto"/>
              <w:bottom w:val="single" w:sz="6" w:space="0" w:color="auto"/>
              <w:right w:val="single" w:sz="6" w:space="0" w:color="auto"/>
            </w:tcBorders>
            <w:shd w:val="clear" w:color="auto" w:fill="E6E6E6"/>
            <w:vAlign w:val="center"/>
          </w:tcPr>
          <w:p w14:paraId="51632E7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1595</w:t>
            </w:r>
          </w:p>
        </w:tc>
        <w:tc>
          <w:tcPr>
            <w:tcW w:w="1729" w:type="dxa"/>
            <w:tcBorders>
              <w:top w:val="single" w:sz="6" w:space="0" w:color="auto"/>
              <w:left w:val="single" w:sz="6" w:space="0" w:color="auto"/>
              <w:bottom w:val="single" w:sz="6" w:space="0" w:color="auto"/>
              <w:right w:val="single" w:sz="6" w:space="0" w:color="auto"/>
            </w:tcBorders>
            <w:shd w:val="clear" w:color="auto" w:fill="E6E6E6"/>
            <w:vAlign w:val="center"/>
          </w:tcPr>
          <w:p w14:paraId="64FA1C6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shd w:val="clear" w:color="auto" w:fill="E6E6E6"/>
            <w:vAlign w:val="center"/>
          </w:tcPr>
          <w:p w14:paraId="6A1FF2A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6945CE78"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shd w:val="clear" w:color="auto" w:fill="E6E6E6"/>
            <w:vAlign w:val="center"/>
          </w:tcPr>
          <w:p w14:paraId="14B56045"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IІІ. Поточні зобов’язання і забезпечення</w:t>
            </w:r>
          </w:p>
        </w:tc>
        <w:tc>
          <w:tcPr>
            <w:tcW w:w="776" w:type="dxa"/>
            <w:tcBorders>
              <w:top w:val="single" w:sz="6" w:space="0" w:color="auto"/>
              <w:left w:val="single" w:sz="6" w:space="0" w:color="auto"/>
              <w:bottom w:val="single" w:sz="6" w:space="0" w:color="auto"/>
              <w:right w:val="single" w:sz="6" w:space="0" w:color="auto"/>
            </w:tcBorders>
            <w:shd w:val="clear" w:color="auto" w:fill="E6E6E6"/>
            <w:vAlign w:val="center"/>
          </w:tcPr>
          <w:p w14:paraId="0D3B047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729" w:type="dxa"/>
            <w:tcBorders>
              <w:top w:val="single" w:sz="6" w:space="0" w:color="auto"/>
              <w:left w:val="single" w:sz="6" w:space="0" w:color="auto"/>
              <w:bottom w:val="single" w:sz="6" w:space="0" w:color="auto"/>
              <w:right w:val="single" w:sz="6" w:space="0" w:color="auto"/>
            </w:tcBorders>
            <w:shd w:val="clear" w:color="auto" w:fill="E6E6E6"/>
            <w:vAlign w:val="center"/>
          </w:tcPr>
          <w:p w14:paraId="2C273B6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c>
          <w:tcPr>
            <w:tcW w:w="1645" w:type="dxa"/>
            <w:tcBorders>
              <w:top w:val="single" w:sz="6" w:space="0" w:color="auto"/>
              <w:left w:val="single" w:sz="6" w:space="0" w:color="auto"/>
              <w:bottom w:val="single" w:sz="6" w:space="0" w:color="auto"/>
            </w:tcBorders>
            <w:shd w:val="clear" w:color="auto" w:fill="E6E6E6"/>
            <w:vAlign w:val="center"/>
          </w:tcPr>
          <w:p w14:paraId="781F712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p>
        </w:tc>
      </w:tr>
      <w:tr w:rsidR="00000000" w14:paraId="5023B280"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360ECD00"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Короткострокові кредити банків</w:t>
            </w:r>
          </w:p>
        </w:tc>
        <w:tc>
          <w:tcPr>
            <w:tcW w:w="776" w:type="dxa"/>
            <w:tcBorders>
              <w:top w:val="single" w:sz="6" w:space="0" w:color="auto"/>
              <w:left w:val="single" w:sz="6" w:space="0" w:color="auto"/>
              <w:bottom w:val="single" w:sz="6" w:space="0" w:color="auto"/>
              <w:right w:val="single" w:sz="6" w:space="0" w:color="auto"/>
            </w:tcBorders>
            <w:vAlign w:val="center"/>
          </w:tcPr>
          <w:p w14:paraId="70DB590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1600</w:t>
            </w:r>
          </w:p>
        </w:tc>
        <w:tc>
          <w:tcPr>
            <w:tcW w:w="1729" w:type="dxa"/>
            <w:tcBorders>
              <w:top w:val="single" w:sz="6" w:space="0" w:color="auto"/>
              <w:left w:val="single" w:sz="6" w:space="0" w:color="auto"/>
              <w:bottom w:val="single" w:sz="6" w:space="0" w:color="auto"/>
              <w:right w:val="single" w:sz="6" w:space="0" w:color="auto"/>
            </w:tcBorders>
            <w:vAlign w:val="center"/>
          </w:tcPr>
          <w:p w14:paraId="29F4690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206EA7A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2CD18704"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0483AEBF"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Векселі видані</w:t>
            </w:r>
          </w:p>
        </w:tc>
        <w:tc>
          <w:tcPr>
            <w:tcW w:w="776" w:type="dxa"/>
            <w:tcBorders>
              <w:top w:val="single" w:sz="6" w:space="0" w:color="auto"/>
              <w:left w:val="single" w:sz="6" w:space="0" w:color="auto"/>
              <w:bottom w:val="single" w:sz="6" w:space="0" w:color="auto"/>
              <w:right w:val="single" w:sz="6" w:space="0" w:color="auto"/>
            </w:tcBorders>
            <w:vAlign w:val="center"/>
          </w:tcPr>
          <w:p w14:paraId="4AD38B7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1605</w:t>
            </w:r>
          </w:p>
        </w:tc>
        <w:tc>
          <w:tcPr>
            <w:tcW w:w="1729" w:type="dxa"/>
            <w:tcBorders>
              <w:top w:val="single" w:sz="6" w:space="0" w:color="auto"/>
              <w:left w:val="single" w:sz="6" w:space="0" w:color="auto"/>
              <w:bottom w:val="single" w:sz="6" w:space="0" w:color="auto"/>
              <w:right w:val="single" w:sz="6" w:space="0" w:color="auto"/>
            </w:tcBorders>
            <w:vAlign w:val="center"/>
          </w:tcPr>
          <w:p w14:paraId="309AF36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4379A59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135D243B"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D35680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Поточна кредиторська заборгованість за:</w:t>
            </w:r>
          </w:p>
        </w:tc>
        <w:tc>
          <w:tcPr>
            <w:tcW w:w="776" w:type="dxa"/>
            <w:tcBorders>
              <w:top w:val="single" w:sz="6" w:space="0" w:color="auto"/>
              <w:left w:val="single" w:sz="6" w:space="0" w:color="auto"/>
              <w:bottom w:val="single" w:sz="6" w:space="0" w:color="auto"/>
              <w:right w:val="single" w:sz="6" w:space="0" w:color="auto"/>
            </w:tcBorders>
            <w:vAlign w:val="center"/>
          </w:tcPr>
          <w:p w14:paraId="04E51B55"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c>
          <w:tcPr>
            <w:tcW w:w="1729" w:type="dxa"/>
            <w:tcBorders>
              <w:top w:val="single" w:sz="6" w:space="0" w:color="auto"/>
              <w:left w:val="single" w:sz="6" w:space="0" w:color="auto"/>
              <w:bottom w:val="single" w:sz="6" w:space="0" w:color="auto"/>
              <w:right w:val="single" w:sz="6" w:space="0" w:color="auto"/>
            </w:tcBorders>
            <w:vAlign w:val="center"/>
          </w:tcPr>
          <w:p w14:paraId="64563B4E"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c>
          <w:tcPr>
            <w:tcW w:w="1645" w:type="dxa"/>
            <w:tcBorders>
              <w:top w:val="single" w:sz="6" w:space="0" w:color="auto"/>
              <w:left w:val="single" w:sz="6" w:space="0" w:color="auto"/>
              <w:bottom w:val="single" w:sz="6" w:space="0" w:color="auto"/>
            </w:tcBorders>
            <w:vAlign w:val="center"/>
          </w:tcPr>
          <w:p w14:paraId="5B2E1EB6"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r>
      <w:tr w:rsidR="00000000" w14:paraId="0C0B44DD"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743A56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довгостроковими зобов’язаннями</w:t>
            </w:r>
          </w:p>
        </w:tc>
        <w:tc>
          <w:tcPr>
            <w:tcW w:w="776" w:type="dxa"/>
            <w:tcBorders>
              <w:top w:val="single" w:sz="6" w:space="0" w:color="auto"/>
              <w:left w:val="single" w:sz="6" w:space="0" w:color="auto"/>
              <w:bottom w:val="single" w:sz="6" w:space="0" w:color="auto"/>
              <w:right w:val="single" w:sz="6" w:space="0" w:color="auto"/>
            </w:tcBorders>
            <w:vAlign w:val="center"/>
          </w:tcPr>
          <w:p w14:paraId="792E371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1610</w:t>
            </w:r>
          </w:p>
        </w:tc>
        <w:tc>
          <w:tcPr>
            <w:tcW w:w="1729" w:type="dxa"/>
            <w:tcBorders>
              <w:top w:val="single" w:sz="6" w:space="0" w:color="auto"/>
              <w:left w:val="single" w:sz="6" w:space="0" w:color="auto"/>
              <w:bottom w:val="single" w:sz="6" w:space="0" w:color="auto"/>
              <w:right w:val="single" w:sz="6" w:space="0" w:color="auto"/>
            </w:tcBorders>
            <w:vAlign w:val="center"/>
          </w:tcPr>
          <w:p w14:paraId="7D03536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03A27FB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327D71CB"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275D858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товари, роботи, послуги</w:t>
            </w:r>
          </w:p>
        </w:tc>
        <w:tc>
          <w:tcPr>
            <w:tcW w:w="776" w:type="dxa"/>
            <w:tcBorders>
              <w:top w:val="single" w:sz="6" w:space="0" w:color="auto"/>
              <w:left w:val="single" w:sz="6" w:space="0" w:color="auto"/>
              <w:bottom w:val="single" w:sz="6" w:space="0" w:color="auto"/>
              <w:right w:val="single" w:sz="6" w:space="0" w:color="auto"/>
            </w:tcBorders>
            <w:vAlign w:val="center"/>
          </w:tcPr>
          <w:p w14:paraId="49D8BBE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1615</w:t>
            </w:r>
          </w:p>
        </w:tc>
        <w:tc>
          <w:tcPr>
            <w:tcW w:w="1729" w:type="dxa"/>
            <w:tcBorders>
              <w:top w:val="single" w:sz="6" w:space="0" w:color="auto"/>
              <w:left w:val="single" w:sz="6" w:space="0" w:color="auto"/>
              <w:bottom w:val="single" w:sz="6" w:space="0" w:color="auto"/>
              <w:right w:val="single" w:sz="6" w:space="0" w:color="auto"/>
            </w:tcBorders>
            <w:vAlign w:val="center"/>
          </w:tcPr>
          <w:p w14:paraId="1AAD4C4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462</w:t>
            </w:r>
          </w:p>
        </w:tc>
        <w:tc>
          <w:tcPr>
            <w:tcW w:w="1645" w:type="dxa"/>
            <w:tcBorders>
              <w:top w:val="single" w:sz="6" w:space="0" w:color="auto"/>
              <w:left w:val="single" w:sz="6" w:space="0" w:color="auto"/>
              <w:bottom w:val="single" w:sz="6" w:space="0" w:color="auto"/>
            </w:tcBorders>
            <w:vAlign w:val="center"/>
          </w:tcPr>
          <w:p w14:paraId="05553FC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50 892</w:t>
            </w:r>
          </w:p>
        </w:tc>
      </w:tr>
      <w:tr w:rsidR="00000000" w14:paraId="7F44E755"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18335D1"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розрахунками з бюджетом</w:t>
            </w:r>
          </w:p>
        </w:tc>
        <w:tc>
          <w:tcPr>
            <w:tcW w:w="776" w:type="dxa"/>
            <w:tcBorders>
              <w:top w:val="single" w:sz="6" w:space="0" w:color="auto"/>
              <w:left w:val="single" w:sz="6" w:space="0" w:color="auto"/>
              <w:bottom w:val="single" w:sz="6" w:space="0" w:color="auto"/>
              <w:right w:val="single" w:sz="6" w:space="0" w:color="auto"/>
            </w:tcBorders>
            <w:vAlign w:val="center"/>
          </w:tcPr>
          <w:p w14:paraId="71B447D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1620</w:t>
            </w:r>
          </w:p>
        </w:tc>
        <w:tc>
          <w:tcPr>
            <w:tcW w:w="1729" w:type="dxa"/>
            <w:tcBorders>
              <w:top w:val="single" w:sz="6" w:space="0" w:color="auto"/>
              <w:left w:val="single" w:sz="6" w:space="0" w:color="auto"/>
              <w:bottom w:val="single" w:sz="6" w:space="0" w:color="auto"/>
              <w:right w:val="single" w:sz="6" w:space="0" w:color="auto"/>
            </w:tcBorders>
            <w:vAlign w:val="center"/>
          </w:tcPr>
          <w:p w14:paraId="2C344CA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318</w:t>
            </w:r>
          </w:p>
        </w:tc>
        <w:tc>
          <w:tcPr>
            <w:tcW w:w="1645" w:type="dxa"/>
            <w:tcBorders>
              <w:top w:val="single" w:sz="6" w:space="0" w:color="auto"/>
              <w:left w:val="single" w:sz="6" w:space="0" w:color="auto"/>
              <w:bottom w:val="single" w:sz="6" w:space="0" w:color="auto"/>
            </w:tcBorders>
            <w:vAlign w:val="center"/>
          </w:tcPr>
          <w:p w14:paraId="6D6CBAB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2 460</w:t>
            </w:r>
          </w:p>
        </w:tc>
      </w:tr>
      <w:tr w:rsidR="00000000" w14:paraId="4BE711B8"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16B9FB1"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у тому числі з податку на прибуток</w:t>
            </w:r>
          </w:p>
        </w:tc>
        <w:tc>
          <w:tcPr>
            <w:tcW w:w="776" w:type="dxa"/>
            <w:tcBorders>
              <w:top w:val="single" w:sz="6" w:space="0" w:color="auto"/>
              <w:left w:val="single" w:sz="6" w:space="0" w:color="auto"/>
              <w:bottom w:val="single" w:sz="6" w:space="0" w:color="auto"/>
              <w:right w:val="single" w:sz="6" w:space="0" w:color="auto"/>
            </w:tcBorders>
            <w:vAlign w:val="center"/>
          </w:tcPr>
          <w:p w14:paraId="68DA0DD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1621</w:t>
            </w:r>
          </w:p>
        </w:tc>
        <w:tc>
          <w:tcPr>
            <w:tcW w:w="1729" w:type="dxa"/>
            <w:tcBorders>
              <w:top w:val="single" w:sz="6" w:space="0" w:color="auto"/>
              <w:left w:val="single" w:sz="6" w:space="0" w:color="auto"/>
              <w:bottom w:val="single" w:sz="6" w:space="0" w:color="auto"/>
              <w:right w:val="single" w:sz="6" w:space="0" w:color="auto"/>
            </w:tcBorders>
            <w:vAlign w:val="center"/>
          </w:tcPr>
          <w:p w14:paraId="1052927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312</w:t>
            </w:r>
          </w:p>
        </w:tc>
        <w:tc>
          <w:tcPr>
            <w:tcW w:w="1645" w:type="dxa"/>
            <w:tcBorders>
              <w:top w:val="single" w:sz="6" w:space="0" w:color="auto"/>
              <w:left w:val="single" w:sz="6" w:space="0" w:color="auto"/>
              <w:bottom w:val="single" w:sz="6" w:space="0" w:color="auto"/>
            </w:tcBorders>
            <w:vAlign w:val="center"/>
          </w:tcPr>
          <w:p w14:paraId="4ACA3F3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2 456</w:t>
            </w:r>
          </w:p>
        </w:tc>
      </w:tr>
      <w:tr w:rsidR="00000000" w14:paraId="55E32343" w14:textId="77777777">
        <w:tblPrEx>
          <w:tblBorders>
            <w:bottom w:val="none" w:sz="0" w:space="0" w:color="auto"/>
          </w:tblBorders>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A9F8E4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розрахунками зі страхування</w:t>
            </w:r>
          </w:p>
        </w:tc>
        <w:tc>
          <w:tcPr>
            <w:tcW w:w="776" w:type="dxa"/>
            <w:tcBorders>
              <w:top w:val="single" w:sz="6" w:space="0" w:color="auto"/>
              <w:left w:val="single" w:sz="6" w:space="0" w:color="auto"/>
              <w:bottom w:val="single" w:sz="6" w:space="0" w:color="auto"/>
              <w:right w:val="single" w:sz="6" w:space="0" w:color="auto"/>
            </w:tcBorders>
            <w:vAlign w:val="center"/>
          </w:tcPr>
          <w:p w14:paraId="5622B3E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1625</w:t>
            </w:r>
          </w:p>
        </w:tc>
        <w:tc>
          <w:tcPr>
            <w:tcW w:w="1729" w:type="dxa"/>
            <w:tcBorders>
              <w:top w:val="single" w:sz="6" w:space="0" w:color="auto"/>
              <w:left w:val="single" w:sz="6" w:space="0" w:color="auto"/>
              <w:bottom w:val="single" w:sz="6" w:space="0" w:color="auto"/>
              <w:right w:val="single" w:sz="6" w:space="0" w:color="auto"/>
            </w:tcBorders>
            <w:vAlign w:val="center"/>
          </w:tcPr>
          <w:p w14:paraId="0C5C8B0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6</w:t>
            </w:r>
          </w:p>
        </w:tc>
        <w:tc>
          <w:tcPr>
            <w:tcW w:w="1645" w:type="dxa"/>
            <w:tcBorders>
              <w:top w:val="single" w:sz="6" w:space="0" w:color="auto"/>
              <w:left w:val="single" w:sz="6" w:space="0" w:color="auto"/>
              <w:bottom w:val="single" w:sz="6" w:space="0" w:color="auto"/>
            </w:tcBorders>
            <w:vAlign w:val="center"/>
          </w:tcPr>
          <w:p w14:paraId="554F14F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71AF38B5" w14:textId="77777777">
        <w:tblPrEx>
          <w:tblBorders>
            <w:bottom w:val="none" w:sz="0" w:space="0" w:color="auto"/>
          </w:tblBorders>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05CCA6A6"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розрахунками з оплати праці</w:t>
            </w:r>
          </w:p>
        </w:tc>
        <w:tc>
          <w:tcPr>
            <w:tcW w:w="776" w:type="dxa"/>
            <w:tcBorders>
              <w:top w:val="single" w:sz="6" w:space="0" w:color="auto"/>
              <w:left w:val="single" w:sz="6" w:space="0" w:color="auto"/>
              <w:bottom w:val="single" w:sz="6" w:space="0" w:color="auto"/>
              <w:right w:val="single" w:sz="6" w:space="0" w:color="auto"/>
            </w:tcBorders>
            <w:vAlign w:val="center"/>
          </w:tcPr>
          <w:p w14:paraId="1721D19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1630</w:t>
            </w:r>
          </w:p>
        </w:tc>
        <w:tc>
          <w:tcPr>
            <w:tcW w:w="1729" w:type="dxa"/>
            <w:tcBorders>
              <w:top w:val="single" w:sz="6" w:space="0" w:color="auto"/>
              <w:left w:val="single" w:sz="6" w:space="0" w:color="auto"/>
              <w:bottom w:val="single" w:sz="6" w:space="0" w:color="auto"/>
              <w:right w:val="single" w:sz="6" w:space="0" w:color="auto"/>
            </w:tcBorders>
            <w:vAlign w:val="center"/>
          </w:tcPr>
          <w:p w14:paraId="0772A34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20</w:t>
            </w:r>
          </w:p>
        </w:tc>
        <w:tc>
          <w:tcPr>
            <w:tcW w:w="1645" w:type="dxa"/>
            <w:tcBorders>
              <w:top w:val="single" w:sz="6" w:space="0" w:color="auto"/>
              <w:left w:val="single" w:sz="6" w:space="0" w:color="auto"/>
              <w:bottom w:val="single" w:sz="6" w:space="0" w:color="auto"/>
            </w:tcBorders>
            <w:vAlign w:val="center"/>
          </w:tcPr>
          <w:p w14:paraId="53EE228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3C4CEF14" w14:textId="77777777">
        <w:tblPrEx>
          <w:tblBorders>
            <w:bottom w:val="none" w:sz="0" w:space="0" w:color="auto"/>
          </w:tblBorders>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6A1F6346"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одержаними авансами</w:t>
            </w:r>
          </w:p>
        </w:tc>
        <w:tc>
          <w:tcPr>
            <w:tcW w:w="776" w:type="dxa"/>
            <w:tcBorders>
              <w:top w:val="single" w:sz="6" w:space="0" w:color="auto"/>
              <w:left w:val="single" w:sz="6" w:space="0" w:color="auto"/>
              <w:bottom w:val="single" w:sz="6" w:space="0" w:color="auto"/>
              <w:right w:val="single" w:sz="6" w:space="0" w:color="auto"/>
            </w:tcBorders>
            <w:vAlign w:val="center"/>
          </w:tcPr>
          <w:p w14:paraId="5130677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1635</w:t>
            </w:r>
          </w:p>
        </w:tc>
        <w:tc>
          <w:tcPr>
            <w:tcW w:w="1729" w:type="dxa"/>
            <w:tcBorders>
              <w:top w:val="single" w:sz="6" w:space="0" w:color="auto"/>
              <w:left w:val="single" w:sz="6" w:space="0" w:color="auto"/>
              <w:bottom w:val="single" w:sz="6" w:space="0" w:color="auto"/>
              <w:right w:val="single" w:sz="6" w:space="0" w:color="auto"/>
            </w:tcBorders>
            <w:vAlign w:val="center"/>
          </w:tcPr>
          <w:p w14:paraId="48FD534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3970ED5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26EDA5AC" w14:textId="77777777">
        <w:tblPrEx>
          <w:tblBorders>
            <w:bottom w:val="none" w:sz="0" w:space="0" w:color="auto"/>
          </w:tblBorders>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6E7CA403"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розрахунками з учасниками</w:t>
            </w:r>
          </w:p>
        </w:tc>
        <w:tc>
          <w:tcPr>
            <w:tcW w:w="776" w:type="dxa"/>
            <w:tcBorders>
              <w:top w:val="single" w:sz="6" w:space="0" w:color="auto"/>
              <w:left w:val="single" w:sz="6" w:space="0" w:color="auto"/>
              <w:bottom w:val="single" w:sz="6" w:space="0" w:color="auto"/>
              <w:right w:val="single" w:sz="6" w:space="0" w:color="auto"/>
            </w:tcBorders>
            <w:vAlign w:val="center"/>
          </w:tcPr>
          <w:p w14:paraId="3EACE77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1640</w:t>
            </w:r>
          </w:p>
        </w:tc>
        <w:tc>
          <w:tcPr>
            <w:tcW w:w="1729" w:type="dxa"/>
            <w:tcBorders>
              <w:top w:val="single" w:sz="6" w:space="0" w:color="auto"/>
              <w:left w:val="single" w:sz="6" w:space="0" w:color="auto"/>
              <w:bottom w:val="single" w:sz="6" w:space="0" w:color="auto"/>
              <w:right w:val="single" w:sz="6" w:space="0" w:color="auto"/>
            </w:tcBorders>
            <w:vAlign w:val="center"/>
          </w:tcPr>
          <w:p w14:paraId="0A37F10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1F2699F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18FC7C5D" w14:textId="77777777">
        <w:tblPrEx>
          <w:tblBorders>
            <w:bottom w:val="none" w:sz="0" w:space="0" w:color="auto"/>
          </w:tblBorders>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05F9848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із внутрішніх розрахунків</w:t>
            </w:r>
          </w:p>
        </w:tc>
        <w:tc>
          <w:tcPr>
            <w:tcW w:w="776" w:type="dxa"/>
            <w:tcBorders>
              <w:top w:val="single" w:sz="6" w:space="0" w:color="auto"/>
              <w:left w:val="single" w:sz="6" w:space="0" w:color="auto"/>
              <w:bottom w:val="single" w:sz="6" w:space="0" w:color="auto"/>
              <w:right w:val="single" w:sz="6" w:space="0" w:color="auto"/>
            </w:tcBorders>
            <w:vAlign w:val="center"/>
          </w:tcPr>
          <w:p w14:paraId="505D64F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1645</w:t>
            </w:r>
          </w:p>
        </w:tc>
        <w:tc>
          <w:tcPr>
            <w:tcW w:w="1729" w:type="dxa"/>
            <w:tcBorders>
              <w:top w:val="single" w:sz="6" w:space="0" w:color="auto"/>
              <w:left w:val="single" w:sz="6" w:space="0" w:color="auto"/>
              <w:bottom w:val="single" w:sz="6" w:space="0" w:color="auto"/>
              <w:right w:val="single" w:sz="6" w:space="0" w:color="auto"/>
            </w:tcBorders>
            <w:vAlign w:val="center"/>
          </w:tcPr>
          <w:p w14:paraId="29F632B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6505578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0B45DCC8" w14:textId="77777777">
        <w:tblPrEx>
          <w:tblBorders>
            <w:bottom w:val="none" w:sz="0" w:space="0" w:color="auto"/>
          </w:tblBorders>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293BC1D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страховою діяльністю</w:t>
            </w:r>
          </w:p>
        </w:tc>
        <w:tc>
          <w:tcPr>
            <w:tcW w:w="776" w:type="dxa"/>
            <w:tcBorders>
              <w:top w:val="single" w:sz="6" w:space="0" w:color="auto"/>
              <w:left w:val="single" w:sz="6" w:space="0" w:color="auto"/>
              <w:bottom w:val="single" w:sz="6" w:space="0" w:color="auto"/>
              <w:right w:val="single" w:sz="6" w:space="0" w:color="auto"/>
            </w:tcBorders>
            <w:vAlign w:val="center"/>
          </w:tcPr>
          <w:p w14:paraId="74884EF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1650</w:t>
            </w:r>
          </w:p>
        </w:tc>
        <w:tc>
          <w:tcPr>
            <w:tcW w:w="1729" w:type="dxa"/>
            <w:tcBorders>
              <w:top w:val="single" w:sz="6" w:space="0" w:color="auto"/>
              <w:left w:val="single" w:sz="6" w:space="0" w:color="auto"/>
              <w:bottom w:val="single" w:sz="6" w:space="0" w:color="auto"/>
              <w:right w:val="single" w:sz="6" w:space="0" w:color="auto"/>
            </w:tcBorders>
            <w:vAlign w:val="center"/>
          </w:tcPr>
          <w:p w14:paraId="2C49345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0F6AB24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5D768672" w14:textId="77777777">
        <w:tblPrEx>
          <w:tblBorders>
            <w:bottom w:val="none" w:sz="0" w:space="0" w:color="auto"/>
          </w:tblBorders>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233A4B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Поточні забезпечення</w:t>
            </w:r>
          </w:p>
        </w:tc>
        <w:tc>
          <w:tcPr>
            <w:tcW w:w="776" w:type="dxa"/>
            <w:tcBorders>
              <w:top w:val="single" w:sz="6" w:space="0" w:color="auto"/>
              <w:left w:val="single" w:sz="6" w:space="0" w:color="auto"/>
              <w:bottom w:val="single" w:sz="6" w:space="0" w:color="auto"/>
              <w:right w:val="single" w:sz="6" w:space="0" w:color="auto"/>
            </w:tcBorders>
            <w:vAlign w:val="center"/>
          </w:tcPr>
          <w:p w14:paraId="62430C4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1660</w:t>
            </w:r>
          </w:p>
        </w:tc>
        <w:tc>
          <w:tcPr>
            <w:tcW w:w="1729" w:type="dxa"/>
            <w:tcBorders>
              <w:top w:val="single" w:sz="6" w:space="0" w:color="auto"/>
              <w:left w:val="single" w:sz="6" w:space="0" w:color="auto"/>
              <w:bottom w:val="single" w:sz="6" w:space="0" w:color="auto"/>
              <w:right w:val="single" w:sz="6" w:space="0" w:color="auto"/>
            </w:tcBorders>
            <w:vAlign w:val="center"/>
          </w:tcPr>
          <w:p w14:paraId="413B973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295</w:t>
            </w:r>
          </w:p>
        </w:tc>
        <w:tc>
          <w:tcPr>
            <w:tcW w:w="1645" w:type="dxa"/>
            <w:tcBorders>
              <w:top w:val="single" w:sz="6" w:space="0" w:color="auto"/>
              <w:left w:val="single" w:sz="6" w:space="0" w:color="auto"/>
              <w:bottom w:val="single" w:sz="6" w:space="0" w:color="auto"/>
            </w:tcBorders>
            <w:vAlign w:val="center"/>
          </w:tcPr>
          <w:p w14:paraId="2624665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388</w:t>
            </w:r>
          </w:p>
        </w:tc>
      </w:tr>
      <w:tr w:rsidR="00000000" w14:paraId="70D7FD25" w14:textId="77777777">
        <w:tblPrEx>
          <w:tblBorders>
            <w:bottom w:val="none" w:sz="0" w:space="0" w:color="auto"/>
          </w:tblBorders>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2710ACC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Доходи майбутніх періодів</w:t>
            </w:r>
          </w:p>
        </w:tc>
        <w:tc>
          <w:tcPr>
            <w:tcW w:w="776" w:type="dxa"/>
            <w:tcBorders>
              <w:top w:val="single" w:sz="6" w:space="0" w:color="auto"/>
              <w:left w:val="single" w:sz="6" w:space="0" w:color="auto"/>
              <w:bottom w:val="single" w:sz="6" w:space="0" w:color="auto"/>
              <w:right w:val="single" w:sz="6" w:space="0" w:color="auto"/>
            </w:tcBorders>
            <w:vAlign w:val="center"/>
          </w:tcPr>
          <w:p w14:paraId="45C09D8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1665</w:t>
            </w:r>
          </w:p>
        </w:tc>
        <w:tc>
          <w:tcPr>
            <w:tcW w:w="1729" w:type="dxa"/>
            <w:tcBorders>
              <w:top w:val="single" w:sz="6" w:space="0" w:color="auto"/>
              <w:left w:val="single" w:sz="6" w:space="0" w:color="auto"/>
              <w:bottom w:val="single" w:sz="6" w:space="0" w:color="auto"/>
              <w:right w:val="single" w:sz="6" w:space="0" w:color="auto"/>
            </w:tcBorders>
            <w:vAlign w:val="center"/>
          </w:tcPr>
          <w:p w14:paraId="0967A14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67A2EFD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4C2B677E" w14:textId="77777777">
        <w:tblPrEx>
          <w:tblBorders>
            <w:bottom w:val="none" w:sz="0" w:space="0" w:color="auto"/>
          </w:tblBorders>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29175FD1"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Відстрочені комісійні доходи від перестраховиків</w:t>
            </w:r>
          </w:p>
        </w:tc>
        <w:tc>
          <w:tcPr>
            <w:tcW w:w="776" w:type="dxa"/>
            <w:tcBorders>
              <w:top w:val="single" w:sz="6" w:space="0" w:color="auto"/>
              <w:left w:val="single" w:sz="6" w:space="0" w:color="auto"/>
              <w:bottom w:val="single" w:sz="6" w:space="0" w:color="auto"/>
              <w:right w:val="single" w:sz="6" w:space="0" w:color="auto"/>
            </w:tcBorders>
            <w:vAlign w:val="center"/>
          </w:tcPr>
          <w:p w14:paraId="00C393A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1670</w:t>
            </w:r>
          </w:p>
        </w:tc>
        <w:tc>
          <w:tcPr>
            <w:tcW w:w="1729" w:type="dxa"/>
            <w:tcBorders>
              <w:top w:val="single" w:sz="6" w:space="0" w:color="auto"/>
              <w:left w:val="single" w:sz="6" w:space="0" w:color="auto"/>
              <w:bottom w:val="single" w:sz="6" w:space="0" w:color="auto"/>
              <w:right w:val="single" w:sz="6" w:space="0" w:color="auto"/>
            </w:tcBorders>
            <w:vAlign w:val="center"/>
          </w:tcPr>
          <w:p w14:paraId="6A03D5B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3029BC5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5476178F" w14:textId="77777777">
        <w:tblPrEx>
          <w:tblBorders>
            <w:bottom w:val="none" w:sz="0" w:space="0" w:color="auto"/>
          </w:tblBorders>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382E195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Інші поточні зобов’язання</w:t>
            </w:r>
          </w:p>
        </w:tc>
        <w:tc>
          <w:tcPr>
            <w:tcW w:w="776" w:type="dxa"/>
            <w:tcBorders>
              <w:top w:val="single" w:sz="6" w:space="0" w:color="auto"/>
              <w:left w:val="single" w:sz="6" w:space="0" w:color="auto"/>
              <w:bottom w:val="single" w:sz="6" w:space="0" w:color="auto"/>
              <w:right w:val="single" w:sz="6" w:space="0" w:color="auto"/>
            </w:tcBorders>
            <w:vAlign w:val="center"/>
          </w:tcPr>
          <w:p w14:paraId="5B8F5D9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1690</w:t>
            </w:r>
          </w:p>
        </w:tc>
        <w:tc>
          <w:tcPr>
            <w:tcW w:w="1729" w:type="dxa"/>
            <w:tcBorders>
              <w:top w:val="single" w:sz="6" w:space="0" w:color="auto"/>
              <w:left w:val="single" w:sz="6" w:space="0" w:color="auto"/>
              <w:bottom w:val="single" w:sz="6" w:space="0" w:color="auto"/>
              <w:right w:val="single" w:sz="6" w:space="0" w:color="auto"/>
            </w:tcBorders>
            <w:vAlign w:val="center"/>
          </w:tcPr>
          <w:p w14:paraId="2606907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42 201</w:t>
            </w:r>
          </w:p>
        </w:tc>
        <w:tc>
          <w:tcPr>
            <w:tcW w:w="1645" w:type="dxa"/>
            <w:tcBorders>
              <w:top w:val="single" w:sz="6" w:space="0" w:color="auto"/>
              <w:left w:val="single" w:sz="6" w:space="0" w:color="auto"/>
              <w:bottom w:val="single" w:sz="6" w:space="0" w:color="auto"/>
            </w:tcBorders>
            <w:vAlign w:val="center"/>
          </w:tcPr>
          <w:p w14:paraId="64E230C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32 249</w:t>
            </w:r>
          </w:p>
        </w:tc>
      </w:tr>
      <w:tr w:rsidR="00000000" w14:paraId="4C1B0730"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shd w:val="clear" w:color="auto" w:fill="E6E6E6"/>
            <w:vAlign w:val="center"/>
          </w:tcPr>
          <w:p w14:paraId="5172BDE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Усього за розділом IІІ</w:t>
            </w:r>
          </w:p>
        </w:tc>
        <w:tc>
          <w:tcPr>
            <w:tcW w:w="776" w:type="dxa"/>
            <w:tcBorders>
              <w:top w:val="single" w:sz="6" w:space="0" w:color="auto"/>
              <w:left w:val="single" w:sz="6" w:space="0" w:color="auto"/>
              <w:bottom w:val="single" w:sz="6" w:space="0" w:color="auto"/>
              <w:right w:val="single" w:sz="6" w:space="0" w:color="auto"/>
            </w:tcBorders>
            <w:shd w:val="clear" w:color="auto" w:fill="E6E6E6"/>
            <w:vAlign w:val="center"/>
          </w:tcPr>
          <w:p w14:paraId="39EC823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1695</w:t>
            </w:r>
          </w:p>
        </w:tc>
        <w:tc>
          <w:tcPr>
            <w:tcW w:w="1729" w:type="dxa"/>
            <w:tcBorders>
              <w:top w:val="single" w:sz="6" w:space="0" w:color="auto"/>
              <w:left w:val="single" w:sz="6" w:space="0" w:color="auto"/>
              <w:bottom w:val="single" w:sz="6" w:space="0" w:color="auto"/>
              <w:right w:val="single" w:sz="6" w:space="0" w:color="auto"/>
            </w:tcBorders>
            <w:shd w:val="clear" w:color="auto" w:fill="E6E6E6"/>
            <w:vAlign w:val="center"/>
          </w:tcPr>
          <w:p w14:paraId="414D3BE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43 302</w:t>
            </w:r>
          </w:p>
        </w:tc>
        <w:tc>
          <w:tcPr>
            <w:tcW w:w="1645" w:type="dxa"/>
            <w:tcBorders>
              <w:top w:val="single" w:sz="6" w:space="0" w:color="auto"/>
              <w:left w:val="single" w:sz="6" w:space="0" w:color="auto"/>
              <w:bottom w:val="single" w:sz="6" w:space="0" w:color="auto"/>
            </w:tcBorders>
            <w:shd w:val="clear" w:color="auto" w:fill="E6E6E6"/>
            <w:vAlign w:val="center"/>
          </w:tcPr>
          <w:p w14:paraId="4AFFA2F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85 989</w:t>
            </w:r>
          </w:p>
        </w:tc>
      </w:tr>
      <w:tr w:rsidR="00000000" w14:paraId="48BCE568"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shd w:val="clear" w:color="auto" w:fill="E6E6E6"/>
            <w:vAlign w:val="center"/>
          </w:tcPr>
          <w:p w14:paraId="43EF9E25"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ІV. Зобов’язання, пов’язані з необоротними активами, утримуваними для продажу, та групами вибуття</w:t>
            </w:r>
          </w:p>
        </w:tc>
        <w:tc>
          <w:tcPr>
            <w:tcW w:w="776" w:type="dxa"/>
            <w:tcBorders>
              <w:top w:val="single" w:sz="6" w:space="0" w:color="auto"/>
              <w:left w:val="single" w:sz="6" w:space="0" w:color="auto"/>
              <w:bottom w:val="single" w:sz="6" w:space="0" w:color="auto"/>
              <w:right w:val="single" w:sz="6" w:space="0" w:color="auto"/>
            </w:tcBorders>
            <w:shd w:val="clear" w:color="auto" w:fill="E6E6E6"/>
            <w:vAlign w:val="center"/>
          </w:tcPr>
          <w:p w14:paraId="5A92C5E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1700</w:t>
            </w:r>
          </w:p>
        </w:tc>
        <w:tc>
          <w:tcPr>
            <w:tcW w:w="1729" w:type="dxa"/>
            <w:tcBorders>
              <w:top w:val="single" w:sz="6" w:space="0" w:color="auto"/>
              <w:left w:val="single" w:sz="6" w:space="0" w:color="auto"/>
              <w:bottom w:val="single" w:sz="6" w:space="0" w:color="auto"/>
              <w:right w:val="single" w:sz="6" w:space="0" w:color="auto"/>
            </w:tcBorders>
            <w:shd w:val="clear" w:color="auto" w:fill="E6E6E6"/>
            <w:vAlign w:val="center"/>
          </w:tcPr>
          <w:p w14:paraId="4BBE642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shd w:val="clear" w:color="auto" w:fill="E6E6E6"/>
            <w:vAlign w:val="center"/>
          </w:tcPr>
          <w:p w14:paraId="6214884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49C8BB43" w14:textId="77777777">
        <w:tblPrEx>
          <w:tblBorders>
            <w:bottom w:val="none" w:sz="0" w:space="0" w:color="auto"/>
          </w:tblBorders>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1B9A9E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Чиста вартість активів недержавного пенсійного фонду</w:t>
            </w:r>
          </w:p>
        </w:tc>
        <w:tc>
          <w:tcPr>
            <w:tcW w:w="776" w:type="dxa"/>
            <w:tcBorders>
              <w:top w:val="single" w:sz="6" w:space="0" w:color="auto"/>
              <w:left w:val="single" w:sz="6" w:space="0" w:color="auto"/>
              <w:bottom w:val="single" w:sz="6" w:space="0" w:color="auto"/>
              <w:right w:val="single" w:sz="6" w:space="0" w:color="auto"/>
            </w:tcBorders>
            <w:vAlign w:val="center"/>
          </w:tcPr>
          <w:p w14:paraId="1AB8356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1800</w:t>
            </w:r>
          </w:p>
        </w:tc>
        <w:tc>
          <w:tcPr>
            <w:tcW w:w="1729" w:type="dxa"/>
            <w:tcBorders>
              <w:top w:val="single" w:sz="6" w:space="0" w:color="auto"/>
              <w:left w:val="single" w:sz="6" w:space="0" w:color="auto"/>
              <w:bottom w:val="single" w:sz="6" w:space="0" w:color="auto"/>
              <w:right w:val="single" w:sz="6" w:space="0" w:color="auto"/>
            </w:tcBorders>
            <w:vAlign w:val="center"/>
          </w:tcPr>
          <w:p w14:paraId="27E5572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244D6FD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30AC3544"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shd w:val="clear" w:color="auto" w:fill="E6E6E6"/>
            <w:vAlign w:val="center"/>
          </w:tcPr>
          <w:p w14:paraId="34C4D49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Баланс</w:t>
            </w:r>
          </w:p>
        </w:tc>
        <w:tc>
          <w:tcPr>
            <w:tcW w:w="776" w:type="dxa"/>
            <w:tcBorders>
              <w:top w:val="single" w:sz="6" w:space="0" w:color="auto"/>
              <w:left w:val="single" w:sz="6" w:space="0" w:color="auto"/>
              <w:bottom w:val="single" w:sz="6" w:space="0" w:color="auto"/>
              <w:right w:val="single" w:sz="6" w:space="0" w:color="auto"/>
            </w:tcBorders>
            <w:shd w:val="clear" w:color="auto" w:fill="E6E6E6"/>
            <w:vAlign w:val="center"/>
          </w:tcPr>
          <w:p w14:paraId="7E1CFAE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1900</w:t>
            </w:r>
          </w:p>
        </w:tc>
        <w:tc>
          <w:tcPr>
            <w:tcW w:w="1729" w:type="dxa"/>
            <w:tcBorders>
              <w:top w:val="single" w:sz="6" w:space="0" w:color="auto"/>
              <w:left w:val="single" w:sz="6" w:space="0" w:color="auto"/>
              <w:bottom w:val="single" w:sz="6" w:space="0" w:color="auto"/>
              <w:right w:val="single" w:sz="6" w:space="0" w:color="auto"/>
            </w:tcBorders>
            <w:shd w:val="clear" w:color="auto" w:fill="E6E6E6"/>
            <w:vAlign w:val="center"/>
          </w:tcPr>
          <w:p w14:paraId="38D32DE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77 933</w:t>
            </w:r>
          </w:p>
        </w:tc>
        <w:tc>
          <w:tcPr>
            <w:tcW w:w="1645" w:type="dxa"/>
            <w:tcBorders>
              <w:top w:val="single" w:sz="6" w:space="0" w:color="auto"/>
              <w:left w:val="single" w:sz="6" w:space="0" w:color="auto"/>
              <w:bottom w:val="single" w:sz="6" w:space="0" w:color="auto"/>
            </w:tcBorders>
            <w:shd w:val="clear" w:color="auto" w:fill="E6E6E6"/>
            <w:vAlign w:val="center"/>
          </w:tcPr>
          <w:p w14:paraId="18953F5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128 620</w:t>
            </w:r>
          </w:p>
        </w:tc>
      </w:tr>
    </w:tbl>
    <w:p w14:paraId="598435D0"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p w14:paraId="40114AAC"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Керівник</w:t>
      </w:r>
      <w:r>
        <w:rPr>
          <w:rFonts w:ascii="Times New Roman CYR" w:hAnsi="Times New Roman CYR" w:cs="Times New Roman CYR"/>
        </w:rPr>
        <w:tab/>
      </w:r>
      <w:r>
        <w:rPr>
          <w:rFonts w:ascii="Times New Roman CYR" w:hAnsi="Times New Roman CYR" w:cs="Times New Roman CYR"/>
        </w:rPr>
        <w:tab/>
      </w:r>
      <w:r>
        <w:rPr>
          <w:rFonts w:ascii="Times New Roman CYR" w:hAnsi="Times New Roman CYR" w:cs="Times New Roman CYR"/>
        </w:rPr>
        <w:tab/>
      </w:r>
      <w:r>
        <w:rPr>
          <w:rFonts w:ascii="Times New Roman CYR" w:hAnsi="Times New Roman CYR" w:cs="Times New Roman CYR"/>
        </w:rPr>
        <w:tab/>
        <w:t>Боярин П.I.</w:t>
      </w:r>
    </w:p>
    <w:p w14:paraId="726A87B7"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p w14:paraId="7BE5728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Головний бухгалтер</w:t>
      </w:r>
      <w:r>
        <w:rPr>
          <w:rFonts w:ascii="Times New Roman CYR" w:hAnsi="Times New Roman CYR" w:cs="Times New Roman CYR"/>
        </w:rPr>
        <w:tab/>
      </w:r>
      <w:r>
        <w:rPr>
          <w:rFonts w:ascii="Times New Roman CYR" w:hAnsi="Times New Roman CYR" w:cs="Times New Roman CYR"/>
        </w:rPr>
        <w:tab/>
      </w:r>
      <w:r>
        <w:rPr>
          <w:rFonts w:ascii="Times New Roman CYR" w:hAnsi="Times New Roman CYR" w:cs="Times New Roman CYR"/>
        </w:rPr>
        <w:tab/>
        <w:t>Степаненко К.Є.</w:t>
      </w:r>
    </w:p>
    <w:p w14:paraId="2C66EF52" w14:textId="77777777" w:rsidR="00000000" w:rsidRDefault="00E36928">
      <w:pPr>
        <w:widowControl w:val="0"/>
        <w:autoSpaceDE w:val="0"/>
        <w:autoSpaceDN w:val="0"/>
        <w:adjustRightInd w:val="0"/>
        <w:spacing w:after="0" w:line="240" w:lineRule="auto"/>
        <w:rPr>
          <w:rFonts w:ascii="Times New Roman CYR" w:hAnsi="Times New Roman CYR" w:cs="Times New Roman CYR"/>
        </w:rPr>
        <w:sectPr w:rsidR="00000000">
          <w:pgSz w:w="12240" w:h="15840"/>
          <w:pgMar w:top="570" w:right="720" w:bottom="570" w:left="720" w:header="708" w:footer="708" w:gutter="0"/>
          <w:cols w:space="720"/>
          <w:noEndnote/>
        </w:sectPr>
      </w:pPr>
    </w:p>
    <w:tbl>
      <w:tblPr>
        <w:tblW w:w="0" w:type="auto"/>
        <w:tblInd w:w="108" w:type="dxa"/>
        <w:tblLayout w:type="fixed"/>
        <w:tblLook w:val="0000" w:firstRow="0" w:lastRow="0" w:firstColumn="0" w:lastColumn="0" w:noHBand="0" w:noVBand="0"/>
      </w:tblPr>
      <w:tblGrid>
        <w:gridCol w:w="2160"/>
        <w:gridCol w:w="4466"/>
        <w:gridCol w:w="1654"/>
        <w:gridCol w:w="1720"/>
      </w:tblGrid>
      <w:tr w:rsidR="00000000" w14:paraId="59645FAE" w14:textId="77777777">
        <w:tblPrEx>
          <w:tblCellMar>
            <w:top w:w="0" w:type="dxa"/>
            <w:bottom w:w="0" w:type="dxa"/>
          </w:tblCellMar>
        </w:tblPrEx>
        <w:trPr>
          <w:gridBefore w:val="3"/>
          <w:wBefore w:w="8280" w:type="dxa"/>
          <w:trHeight w:val="300"/>
        </w:trPr>
        <w:tc>
          <w:tcPr>
            <w:tcW w:w="1720" w:type="dxa"/>
            <w:tcBorders>
              <w:top w:val="single" w:sz="6" w:space="0" w:color="auto"/>
              <w:left w:val="single" w:sz="6" w:space="0" w:color="auto"/>
              <w:bottom w:val="single" w:sz="6" w:space="0" w:color="auto"/>
              <w:right w:val="single" w:sz="6" w:space="0" w:color="auto"/>
            </w:tcBorders>
            <w:vAlign w:val="center"/>
          </w:tcPr>
          <w:p w14:paraId="03F7EDA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lastRenderedPageBreak/>
              <w:t>КОДИ</w:t>
            </w:r>
          </w:p>
        </w:tc>
      </w:tr>
      <w:tr w:rsidR="00000000" w14:paraId="433A7ADC" w14:textId="77777777">
        <w:tblPrEx>
          <w:tblCellMar>
            <w:top w:w="0" w:type="dxa"/>
            <w:bottom w:w="0" w:type="dxa"/>
          </w:tblCellMar>
        </w:tblPrEx>
        <w:trPr>
          <w:gridBefore w:val="2"/>
          <w:wBefore w:w="6626" w:type="dxa"/>
          <w:trHeight w:val="300"/>
        </w:trPr>
        <w:tc>
          <w:tcPr>
            <w:tcW w:w="1654" w:type="dxa"/>
            <w:tcBorders>
              <w:top w:val="nil"/>
              <w:left w:val="nil"/>
              <w:bottom w:val="nil"/>
              <w:right w:val="single" w:sz="6" w:space="0" w:color="auto"/>
            </w:tcBorders>
            <w:vAlign w:val="center"/>
          </w:tcPr>
          <w:p w14:paraId="7AB76B67" w14:textId="77777777" w:rsidR="00000000" w:rsidRDefault="00E36928">
            <w:pPr>
              <w:widowControl w:val="0"/>
              <w:autoSpaceDE w:val="0"/>
              <w:autoSpaceDN w:val="0"/>
              <w:adjustRightInd w:val="0"/>
              <w:spacing w:after="0" w:line="240" w:lineRule="auto"/>
              <w:jc w:val="right"/>
              <w:rPr>
                <w:rFonts w:ascii="Times New Roman CYR" w:hAnsi="Times New Roman CYR" w:cs="Times New Roman CYR"/>
                <w:b/>
                <w:bCs/>
              </w:rPr>
            </w:pPr>
            <w:r>
              <w:rPr>
                <w:rFonts w:ascii="Times New Roman CYR" w:hAnsi="Times New Roman CYR" w:cs="Times New Roman CYR"/>
                <w:b/>
                <w:bCs/>
              </w:rPr>
              <w:t>Дата</w:t>
            </w:r>
          </w:p>
        </w:tc>
        <w:tc>
          <w:tcPr>
            <w:tcW w:w="1720" w:type="dxa"/>
            <w:tcBorders>
              <w:top w:val="single" w:sz="6" w:space="0" w:color="auto"/>
              <w:left w:val="single" w:sz="6" w:space="0" w:color="auto"/>
              <w:bottom w:val="single" w:sz="6" w:space="0" w:color="auto"/>
              <w:right w:val="single" w:sz="6" w:space="0" w:color="auto"/>
            </w:tcBorders>
            <w:vAlign w:val="center"/>
          </w:tcPr>
          <w:p w14:paraId="69A03C6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01.01.2026</w:t>
            </w:r>
          </w:p>
        </w:tc>
      </w:tr>
      <w:tr w:rsidR="00000000" w14:paraId="7444803D" w14:textId="77777777">
        <w:tblPrEx>
          <w:tblCellMar>
            <w:top w:w="0" w:type="dxa"/>
            <w:bottom w:w="0" w:type="dxa"/>
          </w:tblCellMar>
        </w:tblPrEx>
        <w:trPr>
          <w:trHeight w:val="298"/>
        </w:trPr>
        <w:tc>
          <w:tcPr>
            <w:tcW w:w="2160" w:type="dxa"/>
            <w:tcBorders>
              <w:top w:val="nil"/>
              <w:left w:val="nil"/>
              <w:bottom w:val="nil"/>
              <w:right w:val="nil"/>
            </w:tcBorders>
            <w:vAlign w:val="center"/>
          </w:tcPr>
          <w:p w14:paraId="35882749" w14:textId="77777777" w:rsidR="00000000" w:rsidRDefault="00E36928">
            <w:pPr>
              <w:widowControl w:val="0"/>
              <w:autoSpaceDE w:val="0"/>
              <w:autoSpaceDN w:val="0"/>
              <w:adjustRightInd w:val="0"/>
              <w:spacing w:after="0" w:line="240" w:lineRule="auto"/>
              <w:rPr>
                <w:rFonts w:ascii="Times New Roman CYR" w:hAnsi="Times New Roman CYR" w:cs="Times New Roman CYR"/>
                <w:b/>
                <w:bCs/>
              </w:rPr>
            </w:pPr>
            <w:r>
              <w:rPr>
                <w:rFonts w:ascii="Times New Roman CYR" w:hAnsi="Times New Roman CYR" w:cs="Times New Roman CYR"/>
                <w:b/>
                <w:bCs/>
              </w:rPr>
              <w:t>Підприємство</w:t>
            </w:r>
          </w:p>
        </w:tc>
        <w:tc>
          <w:tcPr>
            <w:tcW w:w="4466" w:type="dxa"/>
            <w:tcBorders>
              <w:top w:val="nil"/>
              <w:left w:val="nil"/>
              <w:bottom w:val="nil"/>
              <w:right w:val="nil"/>
            </w:tcBorders>
            <w:vAlign w:val="center"/>
          </w:tcPr>
          <w:p w14:paraId="4357DB6F"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Приватне акцiонерне товариство "Автотрейдiнг Iнвест"</w:t>
            </w:r>
          </w:p>
        </w:tc>
        <w:tc>
          <w:tcPr>
            <w:tcW w:w="1654" w:type="dxa"/>
            <w:tcBorders>
              <w:top w:val="nil"/>
              <w:left w:val="nil"/>
              <w:bottom w:val="nil"/>
              <w:right w:val="single" w:sz="6" w:space="0" w:color="auto"/>
            </w:tcBorders>
            <w:vAlign w:val="center"/>
          </w:tcPr>
          <w:p w14:paraId="1C8A08D8" w14:textId="77777777" w:rsidR="00000000" w:rsidRDefault="00E36928">
            <w:pPr>
              <w:widowControl w:val="0"/>
              <w:autoSpaceDE w:val="0"/>
              <w:autoSpaceDN w:val="0"/>
              <w:adjustRightInd w:val="0"/>
              <w:spacing w:after="0" w:line="240" w:lineRule="auto"/>
              <w:jc w:val="right"/>
              <w:rPr>
                <w:rFonts w:ascii="Times New Roman CYR" w:hAnsi="Times New Roman CYR" w:cs="Times New Roman CYR"/>
                <w:b/>
                <w:bCs/>
              </w:rPr>
            </w:pPr>
            <w:r>
              <w:rPr>
                <w:rFonts w:ascii="Times New Roman CYR" w:hAnsi="Times New Roman CYR" w:cs="Times New Roman CYR"/>
                <w:b/>
                <w:bCs/>
              </w:rPr>
              <w:t>за ЄДРПОУ</w:t>
            </w:r>
          </w:p>
        </w:tc>
        <w:tc>
          <w:tcPr>
            <w:tcW w:w="1720" w:type="dxa"/>
            <w:tcBorders>
              <w:top w:val="single" w:sz="6" w:space="0" w:color="auto"/>
              <w:left w:val="single" w:sz="6" w:space="0" w:color="auto"/>
              <w:bottom w:val="single" w:sz="6" w:space="0" w:color="auto"/>
              <w:right w:val="single" w:sz="6" w:space="0" w:color="auto"/>
            </w:tcBorders>
            <w:vAlign w:val="center"/>
          </w:tcPr>
          <w:p w14:paraId="7681FFF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31106821</w:t>
            </w:r>
          </w:p>
        </w:tc>
      </w:tr>
    </w:tbl>
    <w:p w14:paraId="02F88D4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p w14:paraId="1450FD5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b/>
          <w:bCs/>
          <w:sz w:val="24"/>
          <w:szCs w:val="24"/>
        </w:rPr>
      </w:pPr>
      <w:r>
        <w:rPr>
          <w:rFonts w:ascii="Times New Roman CYR" w:hAnsi="Times New Roman CYR" w:cs="Times New Roman CYR"/>
          <w:b/>
          <w:bCs/>
          <w:sz w:val="24"/>
          <w:szCs w:val="24"/>
        </w:rPr>
        <w:t>Звіт про фінансові результати</w:t>
      </w:r>
    </w:p>
    <w:p w14:paraId="0214BC7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b/>
          <w:bCs/>
          <w:sz w:val="24"/>
          <w:szCs w:val="24"/>
        </w:rPr>
      </w:pPr>
      <w:r>
        <w:rPr>
          <w:rFonts w:ascii="Times New Roman CYR" w:hAnsi="Times New Roman CYR" w:cs="Times New Roman CYR"/>
          <w:b/>
          <w:bCs/>
          <w:sz w:val="24"/>
          <w:szCs w:val="24"/>
        </w:rPr>
        <w:t>(Звіт про сукупний дохід)</w:t>
      </w:r>
    </w:p>
    <w:p w14:paraId="708E1BD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за 2025 рік</w:t>
      </w:r>
    </w:p>
    <w:p w14:paraId="16CF947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Форма №2</w:t>
      </w:r>
    </w:p>
    <w:p w14:paraId="347FD6B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І. Фінансові результати</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5850"/>
        <w:gridCol w:w="776"/>
        <w:gridCol w:w="524"/>
        <w:gridCol w:w="1205"/>
        <w:gridCol w:w="296"/>
        <w:gridCol w:w="1349"/>
      </w:tblGrid>
      <w:tr w:rsidR="00000000" w14:paraId="40DF38A2" w14:textId="77777777">
        <w:tblPrEx>
          <w:tblCellMar>
            <w:top w:w="0" w:type="dxa"/>
            <w:bottom w:w="0" w:type="dxa"/>
          </w:tblCellMar>
        </w:tblPrEx>
        <w:trPr>
          <w:gridBefore w:val="3"/>
          <w:wBefore w:w="7150" w:type="dxa"/>
          <w:trHeight w:val="280"/>
        </w:trPr>
        <w:tc>
          <w:tcPr>
            <w:tcW w:w="1501" w:type="dxa"/>
            <w:gridSpan w:val="2"/>
            <w:tcBorders>
              <w:top w:val="nil"/>
              <w:left w:val="nil"/>
              <w:bottom w:val="nil"/>
              <w:right w:val="single" w:sz="6" w:space="0" w:color="auto"/>
            </w:tcBorders>
            <w:vAlign w:val="center"/>
          </w:tcPr>
          <w:p w14:paraId="275D5F36" w14:textId="77777777" w:rsidR="00000000" w:rsidRDefault="00E36928">
            <w:pPr>
              <w:widowControl w:val="0"/>
              <w:autoSpaceDE w:val="0"/>
              <w:autoSpaceDN w:val="0"/>
              <w:adjustRightInd w:val="0"/>
              <w:spacing w:after="0" w:line="240" w:lineRule="auto"/>
              <w:jc w:val="right"/>
              <w:rPr>
                <w:rFonts w:ascii="Times New Roman CYR" w:hAnsi="Times New Roman CYR" w:cs="Times New Roman CYR"/>
              </w:rPr>
            </w:pPr>
            <w:r>
              <w:rPr>
                <w:rFonts w:ascii="Times New Roman CYR" w:hAnsi="Times New Roman CYR" w:cs="Times New Roman CYR"/>
              </w:rPr>
              <w:t>Код за ДКУД</w:t>
            </w:r>
          </w:p>
        </w:tc>
        <w:tc>
          <w:tcPr>
            <w:tcW w:w="1349" w:type="dxa"/>
            <w:tcBorders>
              <w:top w:val="single" w:sz="6" w:space="0" w:color="auto"/>
              <w:left w:val="single" w:sz="6" w:space="0" w:color="auto"/>
              <w:bottom w:val="single" w:sz="6" w:space="0" w:color="auto"/>
            </w:tcBorders>
          </w:tcPr>
          <w:p w14:paraId="441A5297" w14:textId="77777777" w:rsidR="00000000" w:rsidRDefault="00E36928">
            <w:pPr>
              <w:widowControl w:val="0"/>
              <w:autoSpaceDE w:val="0"/>
              <w:autoSpaceDN w:val="0"/>
              <w:adjustRightInd w:val="0"/>
              <w:spacing w:after="0" w:line="240" w:lineRule="auto"/>
              <w:jc w:val="right"/>
              <w:rPr>
                <w:rFonts w:ascii="Times New Roman CYR" w:hAnsi="Times New Roman CYR" w:cs="Times New Roman CYR"/>
              </w:rPr>
            </w:pPr>
            <w:r>
              <w:rPr>
                <w:rFonts w:ascii="Times New Roman CYR" w:hAnsi="Times New Roman CYR" w:cs="Times New Roman CYR"/>
              </w:rPr>
              <w:t>1801003</w:t>
            </w:r>
          </w:p>
        </w:tc>
      </w:tr>
      <w:tr w:rsidR="00000000" w14:paraId="3D3011CE" w14:textId="77777777">
        <w:tblPrEx>
          <w:tblCellMar>
            <w:top w:w="0" w:type="dxa"/>
            <w:bottom w:w="0" w:type="dxa"/>
          </w:tblCellMar>
        </w:tblPrEx>
        <w:trPr>
          <w:trHeight w:val="530"/>
        </w:trPr>
        <w:tc>
          <w:tcPr>
            <w:tcW w:w="5850" w:type="dxa"/>
            <w:tcBorders>
              <w:top w:val="single" w:sz="6" w:space="0" w:color="auto"/>
              <w:bottom w:val="single" w:sz="6" w:space="0" w:color="auto"/>
              <w:right w:val="single" w:sz="6" w:space="0" w:color="auto"/>
            </w:tcBorders>
            <w:shd w:val="clear" w:color="auto" w:fill="E6E6E6"/>
            <w:vAlign w:val="center"/>
          </w:tcPr>
          <w:p w14:paraId="4E8C672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Стаття</w:t>
            </w:r>
          </w:p>
        </w:tc>
        <w:tc>
          <w:tcPr>
            <w:tcW w:w="776" w:type="dxa"/>
            <w:tcBorders>
              <w:top w:val="single" w:sz="6" w:space="0" w:color="auto"/>
              <w:left w:val="single" w:sz="6" w:space="0" w:color="auto"/>
              <w:bottom w:val="single" w:sz="6" w:space="0" w:color="auto"/>
              <w:right w:val="single" w:sz="6" w:space="0" w:color="auto"/>
            </w:tcBorders>
            <w:shd w:val="clear" w:color="auto" w:fill="E6E6E6"/>
            <w:vAlign w:val="center"/>
          </w:tcPr>
          <w:p w14:paraId="7B5E4E3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Код рядка</w:t>
            </w:r>
          </w:p>
        </w:tc>
        <w:tc>
          <w:tcPr>
            <w:tcW w:w="1729" w:type="dxa"/>
            <w:gridSpan w:val="2"/>
            <w:tcBorders>
              <w:top w:val="single" w:sz="6" w:space="0" w:color="auto"/>
              <w:left w:val="single" w:sz="6" w:space="0" w:color="auto"/>
              <w:bottom w:val="single" w:sz="6" w:space="0" w:color="auto"/>
              <w:right w:val="single" w:sz="6" w:space="0" w:color="auto"/>
            </w:tcBorders>
            <w:shd w:val="clear" w:color="auto" w:fill="E6E6E6"/>
            <w:vAlign w:val="center"/>
          </w:tcPr>
          <w:p w14:paraId="6BEC326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За звітний період</w:t>
            </w:r>
          </w:p>
        </w:tc>
        <w:tc>
          <w:tcPr>
            <w:tcW w:w="1645" w:type="dxa"/>
            <w:gridSpan w:val="2"/>
            <w:tcBorders>
              <w:top w:val="single" w:sz="6" w:space="0" w:color="auto"/>
              <w:left w:val="single" w:sz="6" w:space="0" w:color="auto"/>
              <w:bottom w:val="single" w:sz="6" w:space="0" w:color="auto"/>
            </w:tcBorders>
            <w:shd w:val="clear" w:color="auto" w:fill="E6E6E6"/>
            <w:vAlign w:val="center"/>
          </w:tcPr>
          <w:p w14:paraId="5F578FA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За аналогічний період попереднього року</w:t>
            </w:r>
          </w:p>
        </w:tc>
      </w:tr>
      <w:tr w:rsidR="00000000" w14:paraId="7891E0CE"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shd w:val="clear" w:color="auto" w:fill="E6E6E6"/>
          </w:tcPr>
          <w:p w14:paraId="7827CE8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w:t>
            </w:r>
          </w:p>
        </w:tc>
        <w:tc>
          <w:tcPr>
            <w:tcW w:w="776" w:type="dxa"/>
            <w:tcBorders>
              <w:top w:val="single" w:sz="6" w:space="0" w:color="auto"/>
              <w:left w:val="single" w:sz="6" w:space="0" w:color="auto"/>
              <w:bottom w:val="single" w:sz="6" w:space="0" w:color="auto"/>
              <w:right w:val="single" w:sz="6" w:space="0" w:color="auto"/>
            </w:tcBorders>
            <w:shd w:val="clear" w:color="auto" w:fill="E6E6E6"/>
          </w:tcPr>
          <w:p w14:paraId="2A2AB77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w:t>
            </w:r>
          </w:p>
        </w:tc>
        <w:tc>
          <w:tcPr>
            <w:tcW w:w="1729" w:type="dxa"/>
            <w:gridSpan w:val="2"/>
            <w:tcBorders>
              <w:top w:val="single" w:sz="6" w:space="0" w:color="auto"/>
              <w:left w:val="single" w:sz="6" w:space="0" w:color="auto"/>
              <w:bottom w:val="single" w:sz="6" w:space="0" w:color="auto"/>
              <w:right w:val="single" w:sz="6" w:space="0" w:color="auto"/>
            </w:tcBorders>
            <w:shd w:val="clear" w:color="auto" w:fill="E6E6E6"/>
          </w:tcPr>
          <w:p w14:paraId="43CDCA9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w:t>
            </w:r>
          </w:p>
        </w:tc>
        <w:tc>
          <w:tcPr>
            <w:tcW w:w="1645" w:type="dxa"/>
            <w:gridSpan w:val="2"/>
            <w:tcBorders>
              <w:top w:val="single" w:sz="6" w:space="0" w:color="auto"/>
              <w:left w:val="single" w:sz="6" w:space="0" w:color="auto"/>
              <w:bottom w:val="single" w:sz="6" w:space="0" w:color="auto"/>
            </w:tcBorders>
            <w:shd w:val="clear" w:color="auto" w:fill="E6E6E6"/>
          </w:tcPr>
          <w:p w14:paraId="48E0F13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w:t>
            </w:r>
          </w:p>
        </w:tc>
      </w:tr>
      <w:tr w:rsidR="00000000" w14:paraId="38877051"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0F6A304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Чистий дохід від реалізації продукції (товарів, робіт, послуг)</w:t>
            </w:r>
          </w:p>
        </w:tc>
        <w:tc>
          <w:tcPr>
            <w:tcW w:w="776" w:type="dxa"/>
            <w:tcBorders>
              <w:top w:val="single" w:sz="6" w:space="0" w:color="auto"/>
              <w:left w:val="single" w:sz="6" w:space="0" w:color="auto"/>
              <w:bottom w:val="single" w:sz="6" w:space="0" w:color="auto"/>
              <w:right w:val="single" w:sz="6" w:space="0" w:color="auto"/>
            </w:tcBorders>
            <w:vAlign w:val="center"/>
          </w:tcPr>
          <w:p w14:paraId="77CAEDE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2000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3F16B10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44 670</w:t>
            </w:r>
          </w:p>
        </w:tc>
        <w:tc>
          <w:tcPr>
            <w:tcW w:w="1645" w:type="dxa"/>
            <w:gridSpan w:val="2"/>
            <w:tcBorders>
              <w:top w:val="single" w:sz="6" w:space="0" w:color="auto"/>
              <w:left w:val="single" w:sz="6" w:space="0" w:color="auto"/>
              <w:bottom w:val="single" w:sz="6" w:space="0" w:color="auto"/>
            </w:tcBorders>
            <w:vAlign w:val="center"/>
          </w:tcPr>
          <w:p w14:paraId="649162C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34 269</w:t>
            </w:r>
          </w:p>
        </w:tc>
      </w:tr>
      <w:tr w:rsidR="00000000" w14:paraId="1019FED0"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3EECAF37"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Чисті зароблені страхові премії</w:t>
            </w:r>
          </w:p>
        </w:tc>
        <w:tc>
          <w:tcPr>
            <w:tcW w:w="776" w:type="dxa"/>
            <w:tcBorders>
              <w:top w:val="single" w:sz="6" w:space="0" w:color="auto"/>
              <w:left w:val="single" w:sz="6" w:space="0" w:color="auto"/>
              <w:bottom w:val="single" w:sz="6" w:space="0" w:color="auto"/>
              <w:right w:val="single" w:sz="6" w:space="0" w:color="auto"/>
            </w:tcBorders>
            <w:vAlign w:val="center"/>
          </w:tcPr>
          <w:p w14:paraId="190A980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2010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46768C6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4CF5E33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1BCE133E"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50511886"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Премії підписані, валова сума</w:t>
            </w:r>
          </w:p>
        </w:tc>
        <w:tc>
          <w:tcPr>
            <w:tcW w:w="776" w:type="dxa"/>
            <w:tcBorders>
              <w:top w:val="single" w:sz="6" w:space="0" w:color="auto"/>
              <w:left w:val="single" w:sz="6" w:space="0" w:color="auto"/>
              <w:bottom w:val="single" w:sz="6" w:space="0" w:color="auto"/>
              <w:right w:val="single" w:sz="6" w:space="0" w:color="auto"/>
            </w:tcBorders>
            <w:vAlign w:val="center"/>
          </w:tcPr>
          <w:p w14:paraId="5226B7E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2011</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3269EFF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252872E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4846F72A"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4BC4F1E3"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Премії, передані у перестрахування</w:t>
            </w:r>
          </w:p>
        </w:tc>
        <w:tc>
          <w:tcPr>
            <w:tcW w:w="776" w:type="dxa"/>
            <w:tcBorders>
              <w:top w:val="single" w:sz="6" w:space="0" w:color="auto"/>
              <w:left w:val="single" w:sz="6" w:space="0" w:color="auto"/>
              <w:bottom w:val="single" w:sz="6" w:space="0" w:color="auto"/>
              <w:right w:val="single" w:sz="6" w:space="0" w:color="auto"/>
            </w:tcBorders>
            <w:vAlign w:val="center"/>
          </w:tcPr>
          <w:p w14:paraId="5D806C6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2012</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22CC7F1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gridSpan w:val="2"/>
            <w:tcBorders>
              <w:top w:val="single" w:sz="6" w:space="0" w:color="auto"/>
              <w:left w:val="single" w:sz="6" w:space="0" w:color="auto"/>
              <w:bottom w:val="single" w:sz="6" w:space="0" w:color="auto"/>
            </w:tcBorders>
            <w:vAlign w:val="center"/>
          </w:tcPr>
          <w:p w14:paraId="1A33977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r w:rsidR="00000000" w14:paraId="43E78772"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6584E9E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Зміна резерву незароблених премій, валова сума</w:t>
            </w:r>
          </w:p>
        </w:tc>
        <w:tc>
          <w:tcPr>
            <w:tcW w:w="776" w:type="dxa"/>
            <w:tcBorders>
              <w:top w:val="single" w:sz="6" w:space="0" w:color="auto"/>
              <w:left w:val="single" w:sz="6" w:space="0" w:color="auto"/>
              <w:bottom w:val="single" w:sz="6" w:space="0" w:color="auto"/>
              <w:right w:val="single" w:sz="6" w:space="0" w:color="auto"/>
            </w:tcBorders>
            <w:vAlign w:val="center"/>
          </w:tcPr>
          <w:p w14:paraId="370E7FD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2013</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424A252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31812EA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435B3B29"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244404E5"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Зміна частки перестраховиків у </w:t>
            </w:r>
            <w:r>
              <w:rPr>
                <w:rFonts w:ascii="Times New Roman CYR" w:hAnsi="Times New Roman CYR" w:cs="Times New Roman CYR"/>
              </w:rPr>
              <w:t>резерві незароблених премій</w:t>
            </w:r>
          </w:p>
        </w:tc>
        <w:tc>
          <w:tcPr>
            <w:tcW w:w="776" w:type="dxa"/>
            <w:tcBorders>
              <w:top w:val="single" w:sz="6" w:space="0" w:color="auto"/>
              <w:left w:val="single" w:sz="6" w:space="0" w:color="auto"/>
              <w:bottom w:val="single" w:sz="6" w:space="0" w:color="auto"/>
              <w:right w:val="single" w:sz="6" w:space="0" w:color="auto"/>
            </w:tcBorders>
            <w:vAlign w:val="center"/>
          </w:tcPr>
          <w:p w14:paraId="607C8EE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2014</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2583C36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4AEB63A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0E5C8A00"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DF97BE6"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Собівартість реалізованої продукції (товарів, робіт, послуг)</w:t>
            </w:r>
          </w:p>
        </w:tc>
        <w:tc>
          <w:tcPr>
            <w:tcW w:w="776" w:type="dxa"/>
            <w:tcBorders>
              <w:top w:val="single" w:sz="6" w:space="0" w:color="auto"/>
              <w:left w:val="single" w:sz="6" w:space="0" w:color="auto"/>
              <w:bottom w:val="single" w:sz="6" w:space="0" w:color="auto"/>
              <w:right w:val="single" w:sz="6" w:space="0" w:color="auto"/>
            </w:tcBorders>
            <w:vAlign w:val="center"/>
          </w:tcPr>
          <w:p w14:paraId="0712DE8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2050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79EFAED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( 18 973 )</w:t>
            </w:r>
          </w:p>
        </w:tc>
        <w:tc>
          <w:tcPr>
            <w:tcW w:w="1645" w:type="dxa"/>
            <w:gridSpan w:val="2"/>
            <w:tcBorders>
              <w:top w:val="single" w:sz="6" w:space="0" w:color="auto"/>
              <w:left w:val="single" w:sz="6" w:space="0" w:color="auto"/>
              <w:bottom w:val="single" w:sz="6" w:space="0" w:color="auto"/>
            </w:tcBorders>
            <w:vAlign w:val="center"/>
          </w:tcPr>
          <w:p w14:paraId="7B12769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( 18 797 )</w:t>
            </w:r>
          </w:p>
        </w:tc>
      </w:tr>
      <w:tr w:rsidR="00000000" w14:paraId="1271999B"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0F26E151"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Чисті понесені збитки за страховими виплатами</w:t>
            </w:r>
          </w:p>
        </w:tc>
        <w:tc>
          <w:tcPr>
            <w:tcW w:w="776" w:type="dxa"/>
            <w:tcBorders>
              <w:top w:val="single" w:sz="6" w:space="0" w:color="auto"/>
              <w:left w:val="single" w:sz="6" w:space="0" w:color="auto"/>
              <w:bottom w:val="single" w:sz="6" w:space="0" w:color="auto"/>
              <w:right w:val="single" w:sz="6" w:space="0" w:color="auto"/>
            </w:tcBorders>
            <w:vAlign w:val="center"/>
          </w:tcPr>
          <w:p w14:paraId="619EA68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2070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1E68966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gridSpan w:val="2"/>
            <w:tcBorders>
              <w:top w:val="single" w:sz="6" w:space="0" w:color="auto"/>
              <w:left w:val="single" w:sz="6" w:space="0" w:color="auto"/>
              <w:bottom w:val="single" w:sz="6" w:space="0" w:color="auto"/>
            </w:tcBorders>
            <w:vAlign w:val="center"/>
          </w:tcPr>
          <w:p w14:paraId="2D5E370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r w:rsidR="00000000" w14:paraId="185496D9"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2B1E7A2B"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b/>
                <w:bCs/>
              </w:rPr>
              <w:t>Валовий:</w:t>
            </w:r>
          </w:p>
          <w:p w14:paraId="4B419990"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прибуток</w:t>
            </w:r>
          </w:p>
        </w:tc>
        <w:tc>
          <w:tcPr>
            <w:tcW w:w="776" w:type="dxa"/>
            <w:tcBorders>
              <w:top w:val="single" w:sz="6" w:space="0" w:color="auto"/>
              <w:left w:val="single" w:sz="6" w:space="0" w:color="auto"/>
              <w:bottom w:val="single" w:sz="6" w:space="0" w:color="auto"/>
              <w:right w:val="single" w:sz="6" w:space="0" w:color="auto"/>
            </w:tcBorders>
            <w:vAlign w:val="center"/>
          </w:tcPr>
          <w:p w14:paraId="2EAD104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2090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4055CA3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25 697</w:t>
            </w:r>
          </w:p>
        </w:tc>
        <w:tc>
          <w:tcPr>
            <w:tcW w:w="1645" w:type="dxa"/>
            <w:gridSpan w:val="2"/>
            <w:tcBorders>
              <w:top w:val="single" w:sz="6" w:space="0" w:color="auto"/>
              <w:left w:val="single" w:sz="6" w:space="0" w:color="auto"/>
              <w:bottom w:val="single" w:sz="6" w:space="0" w:color="auto"/>
            </w:tcBorders>
            <w:vAlign w:val="center"/>
          </w:tcPr>
          <w:p w14:paraId="363B345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15 472</w:t>
            </w:r>
          </w:p>
        </w:tc>
      </w:tr>
      <w:tr w:rsidR="00000000" w14:paraId="3EBAA5BE"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002BCC1E"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збиток</w:t>
            </w:r>
          </w:p>
        </w:tc>
        <w:tc>
          <w:tcPr>
            <w:tcW w:w="776" w:type="dxa"/>
            <w:tcBorders>
              <w:top w:val="single" w:sz="6" w:space="0" w:color="auto"/>
              <w:left w:val="single" w:sz="6" w:space="0" w:color="auto"/>
              <w:bottom w:val="single" w:sz="6" w:space="0" w:color="auto"/>
              <w:right w:val="single" w:sz="6" w:space="0" w:color="auto"/>
            </w:tcBorders>
            <w:vAlign w:val="center"/>
          </w:tcPr>
          <w:p w14:paraId="2B4240B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2095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27BA621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gridSpan w:val="2"/>
            <w:tcBorders>
              <w:top w:val="single" w:sz="6" w:space="0" w:color="auto"/>
              <w:left w:val="single" w:sz="6" w:space="0" w:color="auto"/>
              <w:bottom w:val="single" w:sz="6" w:space="0" w:color="auto"/>
            </w:tcBorders>
            <w:vAlign w:val="center"/>
          </w:tcPr>
          <w:p w14:paraId="3451BC8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r w:rsidR="00000000" w14:paraId="71C3CD66"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97538E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Дохід (витрати) від зміни у резервах довгострокових зобов’язань</w:t>
            </w:r>
          </w:p>
        </w:tc>
        <w:tc>
          <w:tcPr>
            <w:tcW w:w="776" w:type="dxa"/>
            <w:tcBorders>
              <w:top w:val="single" w:sz="6" w:space="0" w:color="auto"/>
              <w:left w:val="single" w:sz="6" w:space="0" w:color="auto"/>
              <w:bottom w:val="single" w:sz="6" w:space="0" w:color="auto"/>
              <w:right w:val="single" w:sz="6" w:space="0" w:color="auto"/>
            </w:tcBorders>
            <w:vAlign w:val="center"/>
          </w:tcPr>
          <w:p w14:paraId="411599D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2105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74BB9A5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5C1D795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543E8228"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FABAC00"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Дохід (витрати) від зміни інших страхових резервів</w:t>
            </w:r>
          </w:p>
        </w:tc>
        <w:tc>
          <w:tcPr>
            <w:tcW w:w="776" w:type="dxa"/>
            <w:tcBorders>
              <w:top w:val="single" w:sz="6" w:space="0" w:color="auto"/>
              <w:left w:val="single" w:sz="6" w:space="0" w:color="auto"/>
              <w:bottom w:val="single" w:sz="6" w:space="0" w:color="auto"/>
              <w:right w:val="single" w:sz="6" w:space="0" w:color="auto"/>
            </w:tcBorders>
            <w:vAlign w:val="center"/>
          </w:tcPr>
          <w:p w14:paraId="77F2763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2110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2BADB2F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41B83E6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19875E62"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D140DB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Зміна інших страхових резервів, валова сума</w:t>
            </w:r>
          </w:p>
        </w:tc>
        <w:tc>
          <w:tcPr>
            <w:tcW w:w="776" w:type="dxa"/>
            <w:tcBorders>
              <w:top w:val="single" w:sz="6" w:space="0" w:color="auto"/>
              <w:left w:val="single" w:sz="6" w:space="0" w:color="auto"/>
              <w:bottom w:val="single" w:sz="6" w:space="0" w:color="auto"/>
              <w:right w:val="single" w:sz="6" w:space="0" w:color="auto"/>
            </w:tcBorders>
            <w:vAlign w:val="center"/>
          </w:tcPr>
          <w:p w14:paraId="055F603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2111</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36FA773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41BD62E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2333997B"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93C86C0"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Зміна частки перестраховиків в інших страхових резервах</w:t>
            </w:r>
          </w:p>
        </w:tc>
        <w:tc>
          <w:tcPr>
            <w:tcW w:w="776" w:type="dxa"/>
            <w:tcBorders>
              <w:top w:val="single" w:sz="6" w:space="0" w:color="auto"/>
              <w:left w:val="single" w:sz="6" w:space="0" w:color="auto"/>
              <w:bottom w:val="single" w:sz="6" w:space="0" w:color="auto"/>
              <w:right w:val="single" w:sz="6" w:space="0" w:color="auto"/>
            </w:tcBorders>
            <w:vAlign w:val="center"/>
          </w:tcPr>
          <w:p w14:paraId="220A79F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2112</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06F51F0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04B4B29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6C64CD5E"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0D93C2A0"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Інші операційні доходи</w:t>
            </w:r>
          </w:p>
        </w:tc>
        <w:tc>
          <w:tcPr>
            <w:tcW w:w="776" w:type="dxa"/>
            <w:tcBorders>
              <w:top w:val="single" w:sz="6" w:space="0" w:color="auto"/>
              <w:left w:val="single" w:sz="6" w:space="0" w:color="auto"/>
              <w:bottom w:val="single" w:sz="6" w:space="0" w:color="auto"/>
              <w:right w:val="single" w:sz="6" w:space="0" w:color="auto"/>
            </w:tcBorders>
            <w:vAlign w:val="center"/>
          </w:tcPr>
          <w:p w14:paraId="789E3DC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2120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69B4EA5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5C8EC69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w:t>
            </w:r>
          </w:p>
        </w:tc>
      </w:tr>
      <w:tr w:rsidR="00000000" w14:paraId="389E6AB5"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227726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Дохід від зміни вартості активів, які оцінюються за справедливою вартістю</w:t>
            </w:r>
          </w:p>
        </w:tc>
        <w:tc>
          <w:tcPr>
            <w:tcW w:w="776" w:type="dxa"/>
            <w:tcBorders>
              <w:top w:val="single" w:sz="6" w:space="0" w:color="auto"/>
              <w:left w:val="single" w:sz="6" w:space="0" w:color="auto"/>
              <w:bottom w:val="single" w:sz="6" w:space="0" w:color="auto"/>
              <w:right w:val="single" w:sz="6" w:space="0" w:color="auto"/>
            </w:tcBorders>
            <w:vAlign w:val="center"/>
          </w:tcPr>
          <w:p w14:paraId="6E5DB35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2121</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1BB6C2B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4D57B3E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6C01C6FC"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307072E7"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Дохід від первісного визнання біологічних активів і сільськогосподарської продукції</w:t>
            </w:r>
          </w:p>
        </w:tc>
        <w:tc>
          <w:tcPr>
            <w:tcW w:w="776" w:type="dxa"/>
            <w:tcBorders>
              <w:top w:val="single" w:sz="6" w:space="0" w:color="auto"/>
              <w:left w:val="single" w:sz="6" w:space="0" w:color="auto"/>
              <w:bottom w:val="single" w:sz="6" w:space="0" w:color="auto"/>
              <w:right w:val="single" w:sz="6" w:space="0" w:color="auto"/>
            </w:tcBorders>
            <w:vAlign w:val="center"/>
          </w:tcPr>
          <w:p w14:paraId="64F4D6E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2122</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1FE4D3E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28A20E0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3EF4E727"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B3BAF9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Дохід від використання коштів, вивільнених від оподаткування</w:t>
            </w:r>
          </w:p>
        </w:tc>
        <w:tc>
          <w:tcPr>
            <w:tcW w:w="776" w:type="dxa"/>
            <w:tcBorders>
              <w:top w:val="single" w:sz="6" w:space="0" w:color="auto"/>
              <w:left w:val="single" w:sz="6" w:space="0" w:color="auto"/>
              <w:bottom w:val="single" w:sz="6" w:space="0" w:color="auto"/>
              <w:right w:val="single" w:sz="6" w:space="0" w:color="auto"/>
            </w:tcBorders>
            <w:vAlign w:val="center"/>
          </w:tcPr>
          <w:p w14:paraId="5BCB885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2123</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2A399D8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7F5D723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3FE1C13C"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54549E3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Адміністративні витрати</w:t>
            </w:r>
          </w:p>
        </w:tc>
        <w:tc>
          <w:tcPr>
            <w:tcW w:w="776" w:type="dxa"/>
            <w:tcBorders>
              <w:top w:val="single" w:sz="6" w:space="0" w:color="auto"/>
              <w:left w:val="single" w:sz="6" w:space="0" w:color="auto"/>
              <w:bottom w:val="single" w:sz="6" w:space="0" w:color="auto"/>
              <w:right w:val="single" w:sz="6" w:space="0" w:color="auto"/>
            </w:tcBorders>
            <w:vAlign w:val="center"/>
          </w:tcPr>
          <w:p w14:paraId="4D46255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2130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1712EBB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( 8 337 )</w:t>
            </w:r>
          </w:p>
        </w:tc>
        <w:tc>
          <w:tcPr>
            <w:tcW w:w="1645" w:type="dxa"/>
            <w:gridSpan w:val="2"/>
            <w:tcBorders>
              <w:top w:val="single" w:sz="6" w:space="0" w:color="auto"/>
              <w:left w:val="single" w:sz="6" w:space="0" w:color="auto"/>
              <w:bottom w:val="single" w:sz="6" w:space="0" w:color="auto"/>
            </w:tcBorders>
            <w:vAlign w:val="center"/>
          </w:tcPr>
          <w:p w14:paraId="4BE8DFE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( 7 155 )</w:t>
            </w:r>
          </w:p>
        </w:tc>
      </w:tr>
      <w:tr w:rsidR="00000000" w14:paraId="48FB0D43"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52BEF65C"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Витрати на збут</w:t>
            </w:r>
          </w:p>
        </w:tc>
        <w:tc>
          <w:tcPr>
            <w:tcW w:w="776" w:type="dxa"/>
            <w:tcBorders>
              <w:top w:val="single" w:sz="6" w:space="0" w:color="auto"/>
              <w:left w:val="single" w:sz="6" w:space="0" w:color="auto"/>
              <w:bottom w:val="single" w:sz="6" w:space="0" w:color="auto"/>
              <w:right w:val="single" w:sz="6" w:space="0" w:color="auto"/>
            </w:tcBorders>
            <w:vAlign w:val="center"/>
          </w:tcPr>
          <w:p w14:paraId="02FDFFE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2150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654F7B5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gridSpan w:val="2"/>
            <w:tcBorders>
              <w:top w:val="single" w:sz="6" w:space="0" w:color="auto"/>
              <w:left w:val="single" w:sz="6" w:space="0" w:color="auto"/>
              <w:bottom w:val="single" w:sz="6" w:space="0" w:color="auto"/>
            </w:tcBorders>
            <w:vAlign w:val="center"/>
          </w:tcPr>
          <w:p w14:paraId="353B8F7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r w:rsidR="00000000" w14:paraId="4A3F2B7A"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62389F0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Інші операційні витрати</w:t>
            </w:r>
          </w:p>
        </w:tc>
        <w:tc>
          <w:tcPr>
            <w:tcW w:w="776" w:type="dxa"/>
            <w:tcBorders>
              <w:top w:val="single" w:sz="6" w:space="0" w:color="auto"/>
              <w:left w:val="single" w:sz="6" w:space="0" w:color="auto"/>
              <w:bottom w:val="single" w:sz="6" w:space="0" w:color="auto"/>
              <w:right w:val="single" w:sz="6" w:space="0" w:color="auto"/>
            </w:tcBorders>
            <w:vAlign w:val="center"/>
          </w:tcPr>
          <w:p w14:paraId="313A9C2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2180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3085434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( 7 140 )</w:t>
            </w:r>
          </w:p>
        </w:tc>
        <w:tc>
          <w:tcPr>
            <w:tcW w:w="1645" w:type="dxa"/>
            <w:gridSpan w:val="2"/>
            <w:tcBorders>
              <w:top w:val="single" w:sz="6" w:space="0" w:color="auto"/>
              <w:left w:val="single" w:sz="6" w:space="0" w:color="auto"/>
              <w:bottom w:val="single" w:sz="6" w:space="0" w:color="auto"/>
            </w:tcBorders>
            <w:vAlign w:val="center"/>
          </w:tcPr>
          <w:p w14:paraId="0372129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( 6 635 )</w:t>
            </w:r>
          </w:p>
        </w:tc>
      </w:tr>
      <w:tr w:rsidR="00000000" w14:paraId="7F942FCD"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473C940"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Витрати від зміни вартості активів, які оцінюються за справедливою вартістю</w:t>
            </w:r>
          </w:p>
        </w:tc>
        <w:tc>
          <w:tcPr>
            <w:tcW w:w="776" w:type="dxa"/>
            <w:tcBorders>
              <w:top w:val="single" w:sz="6" w:space="0" w:color="auto"/>
              <w:left w:val="single" w:sz="6" w:space="0" w:color="auto"/>
              <w:bottom w:val="single" w:sz="6" w:space="0" w:color="auto"/>
              <w:right w:val="single" w:sz="6" w:space="0" w:color="auto"/>
            </w:tcBorders>
            <w:vAlign w:val="center"/>
          </w:tcPr>
          <w:p w14:paraId="18FC859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2181</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2A9E276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105A9F0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36F704C7"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2FABE43"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Витрати від первісного визнання біологічних активів і сільськогосподарської продукції</w:t>
            </w:r>
          </w:p>
        </w:tc>
        <w:tc>
          <w:tcPr>
            <w:tcW w:w="776" w:type="dxa"/>
            <w:tcBorders>
              <w:top w:val="single" w:sz="6" w:space="0" w:color="auto"/>
              <w:left w:val="single" w:sz="6" w:space="0" w:color="auto"/>
              <w:bottom w:val="single" w:sz="6" w:space="0" w:color="auto"/>
              <w:right w:val="single" w:sz="6" w:space="0" w:color="auto"/>
            </w:tcBorders>
            <w:vAlign w:val="center"/>
          </w:tcPr>
          <w:p w14:paraId="1861F4A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2182</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00F4265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3170298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440467F2"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3D7F239E"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b/>
                <w:bCs/>
              </w:rPr>
              <w:t>Фінансовий результат від операційної діяльності:</w:t>
            </w:r>
          </w:p>
          <w:p w14:paraId="518633F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прибуток</w:t>
            </w:r>
          </w:p>
        </w:tc>
        <w:tc>
          <w:tcPr>
            <w:tcW w:w="776" w:type="dxa"/>
            <w:tcBorders>
              <w:top w:val="single" w:sz="6" w:space="0" w:color="auto"/>
              <w:left w:val="single" w:sz="6" w:space="0" w:color="auto"/>
              <w:bottom w:val="single" w:sz="6" w:space="0" w:color="auto"/>
              <w:right w:val="single" w:sz="6" w:space="0" w:color="auto"/>
            </w:tcBorders>
            <w:vAlign w:val="center"/>
          </w:tcPr>
          <w:p w14:paraId="2484AD8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2190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1102C8C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10 220</w:t>
            </w:r>
          </w:p>
        </w:tc>
        <w:tc>
          <w:tcPr>
            <w:tcW w:w="1645" w:type="dxa"/>
            <w:gridSpan w:val="2"/>
            <w:tcBorders>
              <w:top w:val="single" w:sz="6" w:space="0" w:color="auto"/>
              <w:left w:val="single" w:sz="6" w:space="0" w:color="auto"/>
              <w:bottom w:val="single" w:sz="6" w:space="0" w:color="auto"/>
            </w:tcBorders>
            <w:vAlign w:val="center"/>
          </w:tcPr>
          <w:p w14:paraId="32DC2F0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1 683</w:t>
            </w:r>
          </w:p>
        </w:tc>
      </w:tr>
      <w:tr w:rsidR="00000000" w14:paraId="705D8354"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814914B"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збиток</w:t>
            </w:r>
          </w:p>
        </w:tc>
        <w:tc>
          <w:tcPr>
            <w:tcW w:w="776" w:type="dxa"/>
            <w:tcBorders>
              <w:top w:val="single" w:sz="6" w:space="0" w:color="auto"/>
              <w:left w:val="single" w:sz="6" w:space="0" w:color="auto"/>
              <w:bottom w:val="single" w:sz="6" w:space="0" w:color="auto"/>
              <w:right w:val="single" w:sz="6" w:space="0" w:color="auto"/>
            </w:tcBorders>
            <w:vAlign w:val="center"/>
          </w:tcPr>
          <w:p w14:paraId="4816D70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2195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2F4490F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gridSpan w:val="2"/>
            <w:tcBorders>
              <w:top w:val="single" w:sz="6" w:space="0" w:color="auto"/>
              <w:left w:val="single" w:sz="6" w:space="0" w:color="auto"/>
              <w:bottom w:val="single" w:sz="6" w:space="0" w:color="auto"/>
            </w:tcBorders>
            <w:vAlign w:val="center"/>
          </w:tcPr>
          <w:p w14:paraId="7479667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r w:rsidR="00000000" w14:paraId="6D30E8AE"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4E841717"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Дохід від участі в капіталі</w:t>
            </w:r>
          </w:p>
        </w:tc>
        <w:tc>
          <w:tcPr>
            <w:tcW w:w="776" w:type="dxa"/>
            <w:tcBorders>
              <w:top w:val="single" w:sz="6" w:space="0" w:color="auto"/>
              <w:left w:val="single" w:sz="6" w:space="0" w:color="auto"/>
              <w:bottom w:val="single" w:sz="6" w:space="0" w:color="auto"/>
              <w:right w:val="single" w:sz="6" w:space="0" w:color="auto"/>
            </w:tcBorders>
            <w:vAlign w:val="center"/>
          </w:tcPr>
          <w:p w14:paraId="3C76A4A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2200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2E973F3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7B61ACD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145594B0"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085B5220"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lastRenderedPageBreak/>
              <w:t>Інші фінансові доходи</w:t>
            </w:r>
          </w:p>
        </w:tc>
        <w:tc>
          <w:tcPr>
            <w:tcW w:w="776" w:type="dxa"/>
            <w:tcBorders>
              <w:top w:val="single" w:sz="6" w:space="0" w:color="auto"/>
              <w:left w:val="single" w:sz="6" w:space="0" w:color="auto"/>
              <w:bottom w:val="single" w:sz="6" w:space="0" w:color="auto"/>
              <w:right w:val="single" w:sz="6" w:space="0" w:color="auto"/>
            </w:tcBorders>
            <w:vAlign w:val="center"/>
          </w:tcPr>
          <w:p w14:paraId="326A534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2220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340A2A8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216</w:t>
            </w:r>
          </w:p>
        </w:tc>
        <w:tc>
          <w:tcPr>
            <w:tcW w:w="1645" w:type="dxa"/>
            <w:gridSpan w:val="2"/>
            <w:tcBorders>
              <w:top w:val="single" w:sz="6" w:space="0" w:color="auto"/>
              <w:left w:val="single" w:sz="6" w:space="0" w:color="auto"/>
              <w:bottom w:val="single" w:sz="6" w:space="0" w:color="auto"/>
            </w:tcBorders>
            <w:vAlign w:val="center"/>
          </w:tcPr>
          <w:p w14:paraId="050E656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94</w:t>
            </w:r>
          </w:p>
        </w:tc>
      </w:tr>
      <w:tr w:rsidR="00000000" w14:paraId="51F4C248"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3235DD1C"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Інші доходи</w:t>
            </w:r>
          </w:p>
        </w:tc>
        <w:tc>
          <w:tcPr>
            <w:tcW w:w="776" w:type="dxa"/>
            <w:tcBorders>
              <w:top w:val="single" w:sz="6" w:space="0" w:color="auto"/>
              <w:left w:val="single" w:sz="6" w:space="0" w:color="auto"/>
              <w:bottom w:val="single" w:sz="6" w:space="0" w:color="auto"/>
              <w:right w:val="single" w:sz="6" w:space="0" w:color="auto"/>
            </w:tcBorders>
            <w:vAlign w:val="center"/>
          </w:tcPr>
          <w:p w14:paraId="5770455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2240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092160C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30</w:t>
            </w:r>
          </w:p>
        </w:tc>
        <w:tc>
          <w:tcPr>
            <w:tcW w:w="1645" w:type="dxa"/>
            <w:gridSpan w:val="2"/>
            <w:tcBorders>
              <w:top w:val="single" w:sz="6" w:space="0" w:color="auto"/>
              <w:left w:val="single" w:sz="6" w:space="0" w:color="auto"/>
              <w:bottom w:val="single" w:sz="6" w:space="0" w:color="auto"/>
            </w:tcBorders>
            <w:vAlign w:val="center"/>
          </w:tcPr>
          <w:p w14:paraId="608B101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3A9E2791"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35CE1707"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Дохід від благодійної допомоги</w:t>
            </w:r>
          </w:p>
        </w:tc>
        <w:tc>
          <w:tcPr>
            <w:tcW w:w="776" w:type="dxa"/>
            <w:tcBorders>
              <w:top w:val="single" w:sz="6" w:space="0" w:color="auto"/>
              <w:left w:val="single" w:sz="6" w:space="0" w:color="auto"/>
              <w:bottom w:val="single" w:sz="6" w:space="0" w:color="auto"/>
              <w:right w:val="single" w:sz="6" w:space="0" w:color="auto"/>
            </w:tcBorders>
            <w:vAlign w:val="center"/>
          </w:tcPr>
          <w:p w14:paraId="3E563D5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2241</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0D7BE54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6516E6B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5EF0F9EB"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6060AFC7"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Фінансові витрати</w:t>
            </w:r>
          </w:p>
        </w:tc>
        <w:tc>
          <w:tcPr>
            <w:tcW w:w="776" w:type="dxa"/>
            <w:tcBorders>
              <w:top w:val="single" w:sz="6" w:space="0" w:color="auto"/>
              <w:left w:val="single" w:sz="6" w:space="0" w:color="auto"/>
              <w:bottom w:val="single" w:sz="6" w:space="0" w:color="auto"/>
              <w:right w:val="single" w:sz="6" w:space="0" w:color="auto"/>
            </w:tcBorders>
            <w:vAlign w:val="center"/>
          </w:tcPr>
          <w:p w14:paraId="784457C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2250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70E8827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gridSpan w:val="2"/>
            <w:tcBorders>
              <w:top w:val="single" w:sz="6" w:space="0" w:color="auto"/>
              <w:left w:val="single" w:sz="6" w:space="0" w:color="auto"/>
              <w:bottom w:val="single" w:sz="6" w:space="0" w:color="auto"/>
            </w:tcBorders>
            <w:vAlign w:val="center"/>
          </w:tcPr>
          <w:p w14:paraId="22E24EA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r w:rsidR="00000000" w14:paraId="49EB7F6E"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5DB0999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Втрати від участі в капіталі</w:t>
            </w:r>
          </w:p>
        </w:tc>
        <w:tc>
          <w:tcPr>
            <w:tcW w:w="776" w:type="dxa"/>
            <w:tcBorders>
              <w:top w:val="single" w:sz="6" w:space="0" w:color="auto"/>
              <w:left w:val="single" w:sz="6" w:space="0" w:color="auto"/>
              <w:bottom w:val="single" w:sz="6" w:space="0" w:color="auto"/>
              <w:right w:val="single" w:sz="6" w:space="0" w:color="auto"/>
            </w:tcBorders>
            <w:vAlign w:val="center"/>
          </w:tcPr>
          <w:p w14:paraId="5B0215C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2255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7A0AECF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gridSpan w:val="2"/>
            <w:tcBorders>
              <w:top w:val="single" w:sz="6" w:space="0" w:color="auto"/>
              <w:left w:val="single" w:sz="6" w:space="0" w:color="auto"/>
              <w:bottom w:val="single" w:sz="6" w:space="0" w:color="auto"/>
            </w:tcBorders>
            <w:vAlign w:val="center"/>
          </w:tcPr>
          <w:p w14:paraId="10312F2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r w:rsidR="00000000" w14:paraId="3F980F15"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6A846DA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Інші витрати</w:t>
            </w:r>
          </w:p>
        </w:tc>
        <w:tc>
          <w:tcPr>
            <w:tcW w:w="776" w:type="dxa"/>
            <w:tcBorders>
              <w:top w:val="single" w:sz="6" w:space="0" w:color="auto"/>
              <w:left w:val="single" w:sz="6" w:space="0" w:color="auto"/>
              <w:bottom w:val="single" w:sz="6" w:space="0" w:color="auto"/>
              <w:right w:val="single" w:sz="6" w:space="0" w:color="auto"/>
            </w:tcBorders>
            <w:vAlign w:val="center"/>
          </w:tcPr>
          <w:p w14:paraId="756ED56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2270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37FE1D1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( 10 )</w:t>
            </w:r>
          </w:p>
        </w:tc>
        <w:tc>
          <w:tcPr>
            <w:tcW w:w="1645" w:type="dxa"/>
            <w:gridSpan w:val="2"/>
            <w:tcBorders>
              <w:top w:val="single" w:sz="6" w:space="0" w:color="auto"/>
              <w:left w:val="single" w:sz="6" w:space="0" w:color="auto"/>
              <w:bottom w:val="single" w:sz="6" w:space="0" w:color="auto"/>
            </w:tcBorders>
            <w:vAlign w:val="center"/>
          </w:tcPr>
          <w:p w14:paraId="2AB0116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( 42 )</w:t>
            </w:r>
          </w:p>
        </w:tc>
      </w:tr>
      <w:tr w:rsidR="00000000" w14:paraId="692805EF"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478765BB"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Прибуток (збиток) від впливу інфляції на монетарні статті</w:t>
            </w:r>
          </w:p>
        </w:tc>
        <w:tc>
          <w:tcPr>
            <w:tcW w:w="776" w:type="dxa"/>
            <w:tcBorders>
              <w:top w:val="single" w:sz="6" w:space="0" w:color="auto"/>
              <w:left w:val="single" w:sz="6" w:space="0" w:color="auto"/>
              <w:bottom w:val="single" w:sz="6" w:space="0" w:color="auto"/>
              <w:right w:val="single" w:sz="6" w:space="0" w:color="auto"/>
            </w:tcBorders>
            <w:vAlign w:val="center"/>
          </w:tcPr>
          <w:p w14:paraId="30568D4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2275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0375B3A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557AF57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7C000B02"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3F78A001"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b/>
                <w:bCs/>
              </w:rPr>
              <w:t>Фінансовий результат до оподаткування:</w:t>
            </w:r>
          </w:p>
          <w:p w14:paraId="119F1BB6"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прибуток</w:t>
            </w:r>
          </w:p>
        </w:tc>
        <w:tc>
          <w:tcPr>
            <w:tcW w:w="776" w:type="dxa"/>
            <w:tcBorders>
              <w:top w:val="single" w:sz="6" w:space="0" w:color="auto"/>
              <w:left w:val="single" w:sz="6" w:space="0" w:color="auto"/>
              <w:bottom w:val="single" w:sz="6" w:space="0" w:color="auto"/>
              <w:right w:val="single" w:sz="6" w:space="0" w:color="auto"/>
            </w:tcBorders>
            <w:vAlign w:val="center"/>
          </w:tcPr>
          <w:p w14:paraId="1FF6C45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2290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58D6684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10 456</w:t>
            </w:r>
          </w:p>
        </w:tc>
        <w:tc>
          <w:tcPr>
            <w:tcW w:w="1645" w:type="dxa"/>
            <w:gridSpan w:val="2"/>
            <w:tcBorders>
              <w:top w:val="single" w:sz="6" w:space="0" w:color="auto"/>
              <w:left w:val="single" w:sz="6" w:space="0" w:color="auto"/>
              <w:bottom w:val="single" w:sz="6" w:space="0" w:color="auto"/>
            </w:tcBorders>
            <w:vAlign w:val="center"/>
          </w:tcPr>
          <w:p w14:paraId="346AB07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1 735</w:t>
            </w:r>
          </w:p>
        </w:tc>
      </w:tr>
      <w:tr w:rsidR="00000000" w14:paraId="0040AD6A"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28B346C3"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збиток</w:t>
            </w:r>
          </w:p>
        </w:tc>
        <w:tc>
          <w:tcPr>
            <w:tcW w:w="776" w:type="dxa"/>
            <w:tcBorders>
              <w:top w:val="single" w:sz="6" w:space="0" w:color="auto"/>
              <w:left w:val="single" w:sz="6" w:space="0" w:color="auto"/>
              <w:bottom w:val="single" w:sz="6" w:space="0" w:color="auto"/>
              <w:right w:val="single" w:sz="6" w:space="0" w:color="auto"/>
            </w:tcBorders>
            <w:vAlign w:val="center"/>
          </w:tcPr>
          <w:p w14:paraId="00AE643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2295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3D47160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gridSpan w:val="2"/>
            <w:tcBorders>
              <w:top w:val="single" w:sz="6" w:space="0" w:color="auto"/>
              <w:left w:val="single" w:sz="6" w:space="0" w:color="auto"/>
              <w:bottom w:val="single" w:sz="6" w:space="0" w:color="auto"/>
            </w:tcBorders>
            <w:vAlign w:val="center"/>
          </w:tcPr>
          <w:p w14:paraId="6B24DD0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r w:rsidR="00000000" w14:paraId="3D83A5BE"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4C497AD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Витрати (дохід) з податку на прибуток</w:t>
            </w:r>
          </w:p>
        </w:tc>
        <w:tc>
          <w:tcPr>
            <w:tcW w:w="776" w:type="dxa"/>
            <w:tcBorders>
              <w:top w:val="single" w:sz="6" w:space="0" w:color="auto"/>
              <w:left w:val="single" w:sz="6" w:space="0" w:color="auto"/>
              <w:bottom w:val="single" w:sz="6" w:space="0" w:color="auto"/>
              <w:right w:val="single" w:sz="6" w:space="0" w:color="auto"/>
            </w:tcBorders>
            <w:vAlign w:val="center"/>
          </w:tcPr>
          <w:p w14:paraId="39F9B6C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2300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3BE625D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-2 456</w:t>
            </w:r>
          </w:p>
        </w:tc>
        <w:tc>
          <w:tcPr>
            <w:tcW w:w="1645" w:type="dxa"/>
            <w:gridSpan w:val="2"/>
            <w:tcBorders>
              <w:top w:val="single" w:sz="6" w:space="0" w:color="auto"/>
              <w:left w:val="single" w:sz="6" w:space="0" w:color="auto"/>
              <w:bottom w:val="single" w:sz="6" w:space="0" w:color="auto"/>
            </w:tcBorders>
            <w:vAlign w:val="center"/>
          </w:tcPr>
          <w:p w14:paraId="0746ADB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-312</w:t>
            </w:r>
          </w:p>
        </w:tc>
      </w:tr>
      <w:tr w:rsidR="00000000" w14:paraId="016373F8"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E7A367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Прибуток (збиток) від припиненої діяльності після оподаткування</w:t>
            </w:r>
          </w:p>
        </w:tc>
        <w:tc>
          <w:tcPr>
            <w:tcW w:w="776" w:type="dxa"/>
            <w:tcBorders>
              <w:top w:val="single" w:sz="6" w:space="0" w:color="auto"/>
              <w:left w:val="single" w:sz="6" w:space="0" w:color="auto"/>
              <w:bottom w:val="single" w:sz="6" w:space="0" w:color="auto"/>
              <w:right w:val="single" w:sz="6" w:space="0" w:color="auto"/>
            </w:tcBorders>
            <w:vAlign w:val="center"/>
          </w:tcPr>
          <w:p w14:paraId="3187BE1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2305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3F94F40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5063027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397D8047"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5F649C8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b/>
                <w:bCs/>
              </w:rPr>
              <w:t>Чистий фінансовий результат:</w:t>
            </w:r>
          </w:p>
          <w:p w14:paraId="31D6B48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прибуток</w:t>
            </w:r>
          </w:p>
        </w:tc>
        <w:tc>
          <w:tcPr>
            <w:tcW w:w="776" w:type="dxa"/>
            <w:tcBorders>
              <w:top w:val="single" w:sz="6" w:space="0" w:color="auto"/>
              <w:left w:val="single" w:sz="6" w:space="0" w:color="auto"/>
              <w:bottom w:val="single" w:sz="6" w:space="0" w:color="auto"/>
              <w:right w:val="single" w:sz="6" w:space="0" w:color="auto"/>
            </w:tcBorders>
            <w:vAlign w:val="center"/>
          </w:tcPr>
          <w:p w14:paraId="14D956A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2350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70DEC8F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8 000</w:t>
            </w:r>
          </w:p>
        </w:tc>
        <w:tc>
          <w:tcPr>
            <w:tcW w:w="1645" w:type="dxa"/>
            <w:gridSpan w:val="2"/>
            <w:tcBorders>
              <w:top w:val="single" w:sz="6" w:space="0" w:color="auto"/>
              <w:left w:val="single" w:sz="6" w:space="0" w:color="auto"/>
              <w:bottom w:val="single" w:sz="6" w:space="0" w:color="auto"/>
            </w:tcBorders>
            <w:vAlign w:val="center"/>
          </w:tcPr>
          <w:p w14:paraId="2DD0ACA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1 423</w:t>
            </w:r>
          </w:p>
        </w:tc>
      </w:tr>
      <w:tr w:rsidR="00000000" w14:paraId="0F46C70A"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EAF014E"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збиток</w:t>
            </w:r>
          </w:p>
        </w:tc>
        <w:tc>
          <w:tcPr>
            <w:tcW w:w="776" w:type="dxa"/>
            <w:tcBorders>
              <w:top w:val="single" w:sz="6" w:space="0" w:color="auto"/>
              <w:left w:val="single" w:sz="6" w:space="0" w:color="auto"/>
              <w:bottom w:val="single" w:sz="6" w:space="0" w:color="auto"/>
              <w:right w:val="single" w:sz="6" w:space="0" w:color="auto"/>
            </w:tcBorders>
            <w:vAlign w:val="center"/>
          </w:tcPr>
          <w:p w14:paraId="3AD1DB3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2355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1FD28FB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gridSpan w:val="2"/>
            <w:tcBorders>
              <w:top w:val="single" w:sz="6" w:space="0" w:color="auto"/>
              <w:left w:val="single" w:sz="6" w:space="0" w:color="auto"/>
              <w:bottom w:val="single" w:sz="6" w:space="0" w:color="auto"/>
            </w:tcBorders>
            <w:vAlign w:val="center"/>
          </w:tcPr>
          <w:p w14:paraId="6BE019B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bl>
    <w:p w14:paraId="294E8A6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II. Сукупний дохід</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5850"/>
        <w:gridCol w:w="776"/>
        <w:gridCol w:w="1729"/>
        <w:gridCol w:w="1645"/>
      </w:tblGrid>
      <w:tr w:rsidR="00000000" w14:paraId="742E2194" w14:textId="77777777">
        <w:tblPrEx>
          <w:tblCellMar>
            <w:top w:w="0" w:type="dxa"/>
            <w:bottom w:w="0" w:type="dxa"/>
          </w:tblCellMar>
        </w:tblPrEx>
        <w:trPr>
          <w:trHeight w:val="466"/>
        </w:trPr>
        <w:tc>
          <w:tcPr>
            <w:tcW w:w="5850" w:type="dxa"/>
            <w:tcBorders>
              <w:top w:val="single" w:sz="6" w:space="0" w:color="auto"/>
              <w:bottom w:val="single" w:sz="6" w:space="0" w:color="auto"/>
              <w:right w:val="single" w:sz="6" w:space="0" w:color="auto"/>
            </w:tcBorders>
            <w:shd w:val="clear" w:color="auto" w:fill="E6E6E6"/>
            <w:vAlign w:val="center"/>
          </w:tcPr>
          <w:p w14:paraId="452034A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Стаття</w:t>
            </w:r>
          </w:p>
        </w:tc>
        <w:tc>
          <w:tcPr>
            <w:tcW w:w="776" w:type="dxa"/>
            <w:tcBorders>
              <w:top w:val="single" w:sz="6" w:space="0" w:color="auto"/>
              <w:left w:val="single" w:sz="6" w:space="0" w:color="auto"/>
              <w:bottom w:val="single" w:sz="6" w:space="0" w:color="auto"/>
              <w:right w:val="single" w:sz="6" w:space="0" w:color="auto"/>
            </w:tcBorders>
            <w:shd w:val="clear" w:color="auto" w:fill="E6E6E6"/>
            <w:vAlign w:val="center"/>
          </w:tcPr>
          <w:p w14:paraId="7F9012E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Код рядка</w:t>
            </w:r>
          </w:p>
        </w:tc>
        <w:tc>
          <w:tcPr>
            <w:tcW w:w="1729" w:type="dxa"/>
            <w:tcBorders>
              <w:top w:val="single" w:sz="6" w:space="0" w:color="auto"/>
              <w:left w:val="single" w:sz="6" w:space="0" w:color="auto"/>
              <w:bottom w:val="single" w:sz="6" w:space="0" w:color="auto"/>
              <w:right w:val="single" w:sz="6" w:space="0" w:color="auto"/>
            </w:tcBorders>
            <w:shd w:val="clear" w:color="auto" w:fill="E6E6E6"/>
            <w:vAlign w:val="center"/>
          </w:tcPr>
          <w:p w14:paraId="5532F36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За звітний період</w:t>
            </w:r>
          </w:p>
        </w:tc>
        <w:tc>
          <w:tcPr>
            <w:tcW w:w="1645" w:type="dxa"/>
            <w:tcBorders>
              <w:top w:val="single" w:sz="6" w:space="0" w:color="auto"/>
              <w:left w:val="single" w:sz="6" w:space="0" w:color="auto"/>
              <w:bottom w:val="single" w:sz="6" w:space="0" w:color="auto"/>
            </w:tcBorders>
            <w:shd w:val="clear" w:color="auto" w:fill="E6E6E6"/>
            <w:vAlign w:val="center"/>
          </w:tcPr>
          <w:p w14:paraId="1EB0801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За аналогічний період попереднього року</w:t>
            </w:r>
          </w:p>
        </w:tc>
      </w:tr>
      <w:tr w:rsidR="00000000" w14:paraId="545AED9B"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shd w:val="clear" w:color="auto" w:fill="E6E6E6"/>
            <w:vAlign w:val="center"/>
          </w:tcPr>
          <w:p w14:paraId="28CB325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w:t>
            </w:r>
          </w:p>
        </w:tc>
        <w:tc>
          <w:tcPr>
            <w:tcW w:w="776" w:type="dxa"/>
            <w:tcBorders>
              <w:top w:val="single" w:sz="6" w:space="0" w:color="auto"/>
              <w:left w:val="single" w:sz="6" w:space="0" w:color="auto"/>
              <w:bottom w:val="single" w:sz="6" w:space="0" w:color="auto"/>
              <w:right w:val="single" w:sz="6" w:space="0" w:color="auto"/>
            </w:tcBorders>
            <w:shd w:val="clear" w:color="auto" w:fill="E6E6E6"/>
            <w:vAlign w:val="center"/>
          </w:tcPr>
          <w:p w14:paraId="1655F12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w:t>
            </w:r>
          </w:p>
        </w:tc>
        <w:tc>
          <w:tcPr>
            <w:tcW w:w="1729" w:type="dxa"/>
            <w:tcBorders>
              <w:top w:val="single" w:sz="6" w:space="0" w:color="auto"/>
              <w:left w:val="single" w:sz="6" w:space="0" w:color="auto"/>
              <w:bottom w:val="single" w:sz="6" w:space="0" w:color="auto"/>
              <w:right w:val="single" w:sz="6" w:space="0" w:color="auto"/>
            </w:tcBorders>
            <w:shd w:val="clear" w:color="auto" w:fill="E6E6E6"/>
            <w:vAlign w:val="center"/>
          </w:tcPr>
          <w:p w14:paraId="7A11CAB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w:t>
            </w:r>
          </w:p>
        </w:tc>
        <w:tc>
          <w:tcPr>
            <w:tcW w:w="1645" w:type="dxa"/>
            <w:tcBorders>
              <w:top w:val="single" w:sz="6" w:space="0" w:color="auto"/>
              <w:left w:val="single" w:sz="6" w:space="0" w:color="auto"/>
              <w:bottom w:val="single" w:sz="6" w:space="0" w:color="auto"/>
            </w:tcBorders>
            <w:shd w:val="clear" w:color="auto" w:fill="E6E6E6"/>
            <w:vAlign w:val="center"/>
          </w:tcPr>
          <w:p w14:paraId="179BF03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w:t>
            </w:r>
          </w:p>
        </w:tc>
      </w:tr>
      <w:tr w:rsidR="00000000" w14:paraId="20651612"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3F5A30AB"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Дооцінка (уцінка) необоротних активів</w:t>
            </w:r>
          </w:p>
        </w:tc>
        <w:tc>
          <w:tcPr>
            <w:tcW w:w="776" w:type="dxa"/>
            <w:tcBorders>
              <w:top w:val="single" w:sz="6" w:space="0" w:color="auto"/>
              <w:left w:val="single" w:sz="6" w:space="0" w:color="auto"/>
              <w:bottom w:val="single" w:sz="6" w:space="0" w:color="auto"/>
              <w:right w:val="single" w:sz="6" w:space="0" w:color="auto"/>
            </w:tcBorders>
            <w:vAlign w:val="center"/>
          </w:tcPr>
          <w:p w14:paraId="0209F66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2400</w:t>
            </w:r>
          </w:p>
        </w:tc>
        <w:tc>
          <w:tcPr>
            <w:tcW w:w="1729" w:type="dxa"/>
            <w:tcBorders>
              <w:top w:val="single" w:sz="6" w:space="0" w:color="auto"/>
              <w:left w:val="single" w:sz="6" w:space="0" w:color="auto"/>
              <w:bottom w:val="single" w:sz="6" w:space="0" w:color="auto"/>
              <w:right w:val="single" w:sz="6" w:space="0" w:color="auto"/>
            </w:tcBorders>
            <w:vAlign w:val="center"/>
          </w:tcPr>
          <w:p w14:paraId="533E7E9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1F8A86E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5313B6DA"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610C6A15"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Дооцінка (уцінка) фінансових інструментів</w:t>
            </w:r>
          </w:p>
        </w:tc>
        <w:tc>
          <w:tcPr>
            <w:tcW w:w="776" w:type="dxa"/>
            <w:tcBorders>
              <w:top w:val="single" w:sz="6" w:space="0" w:color="auto"/>
              <w:left w:val="single" w:sz="6" w:space="0" w:color="auto"/>
              <w:bottom w:val="single" w:sz="6" w:space="0" w:color="auto"/>
              <w:right w:val="single" w:sz="6" w:space="0" w:color="auto"/>
            </w:tcBorders>
            <w:vAlign w:val="center"/>
          </w:tcPr>
          <w:p w14:paraId="344E94A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2405</w:t>
            </w:r>
          </w:p>
        </w:tc>
        <w:tc>
          <w:tcPr>
            <w:tcW w:w="1729" w:type="dxa"/>
            <w:tcBorders>
              <w:top w:val="single" w:sz="6" w:space="0" w:color="auto"/>
              <w:left w:val="single" w:sz="6" w:space="0" w:color="auto"/>
              <w:bottom w:val="single" w:sz="6" w:space="0" w:color="auto"/>
              <w:right w:val="single" w:sz="6" w:space="0" w:color="auto"/>
            </w:tcBorders>
            <w:vAlign w:val="center"/>
          </w:tcPr>
          <w:p w14:paraId="45A9892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13FFB01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78453D22"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365AA821"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Накопичені курсові різниці</w:t>
            </w:r>
          </w:p>
        </w:tc>
        <w:tc>
          <w:tcPr>
            <w:tcW w:w="776" w:type="dxa"/>
            <w:tcBorders>
              <w:top w:val="single" w:sz="6" w:space="0" w:color="auto"/>
              <w:left w:val="single" w:sz="6" w:space="0" w:color="auto"/>
              <w:bottom w:val="single" w:sz="6" w:space="0" w:color="auto"/>
              <w:right w:val="single" w:sz="6" w:space="0" w:color="auto"/>
            </w:tcBorders>
            <w:vAlign w:val="center"/>
          </w:tcPr>
          <w:p w14:paraId="4EF0D92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2410</w:t>
            </w:r>
          </w:p>
        </w:tc>
        <w:tc>
          <w:tcPr>
            <w:tcW w:w="1729" w:type="dxa"/>
            <w:tcBorders>
              <w:top w:val="single" w:sz="6" w:space="0" w:color="auto"/>
              <w:left w:val="single" w:sz="6" w:space="0" w:color="auto"/>
              <w:bottom w:val="single" w:sz="6" w:space="0" w:color="auto"/>
              <w:right w:val="single" w:sz="6" w:space="0" w:color="auto"/>
            </w:tcBorders>
            <w:vAlign w:val="center"/>
          </w:tcPr>
          <w:p w14:paraId="08C7548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6201C09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5F4B38CD"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34745F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Частка іншого сукупного доходу асоційованих та спільних підприємств</w:t>
            </w:r>
          </w:p>
        </w:tc>
        <w:tc>
          <w:tcPr>
            <w:tcW w:w="776" w:type="dxa"/>
            <w:tcBorders>
              <w:top w:val="single" w:sz="6" w:space="0" w:color="auto"/>
              <w:left w:val="single" w:sz="6" w:space="0" w:color="auto"/>
              <w:bottom w:val="single" w:sz="6" w:space="0" w:color="auto"/>
              <w:right w:val="single" w:sz="6" w:space="0" w:color="auto"/>
            </w:tcBorders>
            <w:vAlign w:val="center"/>
          </w:tcPr>
          <w:p w14:paraId="30544EC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2415</w:t>
            </w:r>
          </w:p>
        </w:tc>
        <w:tc>
          <w:tcPr>
            <w:tcW w:w="1729" w:type="dxa"/>
            <w:tcBorders>
              <w:top w:val="single" w:sz="6" w:space="0" w:color="auto"/>
              <w:left w:val="single" w:sz="6" w:space="0" w:color="auto"/>
              <w:bottom w:val="single" w:sz="6" w:space="0" w:color="auto"/>
              <w:right w:val="single" w:sz="6" w:space="0" w:color="auto"/>
            </w:tcBorders>
            <w:vAlign w:val="center"/>
          </w:tcPr>
          <w:p w14:paraId="2D5F02A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30F5C31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74D192A7"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63CF07AF"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Інший сукупний дохід</w:t>
            </w:r>
          </w:p>
        </w:tc>
        <w:tc>
          <w:tcPr>
            <w:tcW w:w="776" w:type="dxa"/>
            <w:tcBorders>
              <w:top w:val="single" w:sz="6" w:space="0" w:color="auto"/>
              <w:left w:val="single" w:sz="6" w:space="0" w:color="auto"/>
              <w:bottom w:val="single" w:sz="6" w:space="0" w:color="auto"/>
              <w:right w:val="single" w:sz="6" w:space="0" w:color="auto"/>
            </w:tcBorders>
            <w:vAlign w:val="center"/>
          </w:tcPr>
          <w:p w14:paraId="18669E0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2445</w:t>
            </w:r>
          </w:p>
        </w:tc>
        <w:tc>
          <w:tcPr>
            <w:tcW w:w="1729" w:type="dxa"/>
            <w:tcBorders>
              <w:top w:val="single" w:sz="6" w:space="0" w:color="auto"/>
              <w:left w:val="single" w:sz="6" w:space="0" w:color="auto"/>
              <w:bottom w:val="single" w:sz="6" w:space="0" w:color="auto"/>
              <w:right w:val="single" w:sz="6" w:space="0" w:color="auto"/>
            </w:tcBorders>
            <w:vAlign w:val="center"/>
          </w:tcPr>
          <w:p w14:paraId="33C9BAD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5D111EA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51E5B83F"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shd w:val="clear" w:color="auto" w:fill="E6E6E6"/>
            <w:vAlign w:val="center"/>
          </w:tcPr>
          <w:p w14:paraId="26F41465"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Інший сукупний дохід до оподаткування</w:t>
            </w:r>
          </w:p>
        </w:tc>
        <w:tc>
          <w:tcPr>
            <w:tcW w:w="776" w:type="dxa"/>
            <w:tcBorders>
              <w:top w:val="single" w:sz="6" w:space="0" w:color="auto"/>
              <w:left w:val="single" w:sz="6" w:space="0" w:color="auto"/>
              <w:bottom w:val="single" w:sz="6" w:space="0" w:color="auto"/>
              <w:right w:val="single" w:sz="6" w:space="0" w:color="auto"/>
            </w:tcBorders>
            <w:shd w:val="clear" w:color="auto" w:fill="E6E6E6"/>
            <w:vAlign w:val="center"/>
          </w:tcPr>
          <w:p w14:paraId="7CBF26C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2450</w:t>
            </w:r>
          </w:p>
        </w:tc>
        <w:tc>
          <w:tcPr>
            <w:tcW w:w="1729" w:type="dxa"/>
            <w:tcBorders>
              <w:top w:val="single" w:sz="6" w:space="0" w:color="auto"/>
              <w:left w:val="single" w:sz="6" w:space="0" w:color="auto"/>
              <w:bottom w:val="single" w:sz="6" w:space="0" w:color="auto"/>
              <w:right w:val="single" w:sz="6" w:space="0" w:color="auto"/>
            </w:tcBorders>
            <w:shd w:val="clear" w:color="auto" w:fill="E6E6E6"/>
            <w:vAlign w:val="center"/>
          </w:tcPr>
          <w:p w14:paraId="4C3E9F9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shd w:val="clear" w:color="auto" w:fill="E6E6E6"/>
            <w:vAlign w:val="center"/>
          </w:tcPr>
          <w:p w14:paraId="197C556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6164AFAE"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4DA2293"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Податок на прибуток, пов’язаний з іншим сукупним доходом</w:t>
            </w:r>
          </w:p>
        </w:tc>
        <w:tc>
          <w:tcPr>
            <w:tcW w:w="776" w:type="dxa"/>
            <w:tcBorders>
              <w:top w:val="single" w:sz="6" w:space="0" w:color="auto"/>
              <w:left w:val="single" w:sz="6" w:space="0" w:color="auto"/>
              <w:bottom w:val="single" w:sz="6" w:space="0" w:color="auto"/>
              <w:right w:val="single" w:sz="6" w:space="0" w:color="auto"/>
            </w:tcBorders>
            <w:vAlign w:val="center"/>
          </w:tcPr>
          <w:p w14:paraId="6F6D4B8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2455</w:t>
            </w:r>
          </w:p>
        </w:tc>
        <w:tc>
          <w:tcPr>
            <w:tcW w:w="1729" w:type="dxa"/>
            <w:tcBorders>
              <w:top w:val="single" w:sz="6" w:space="0" w:color="auto"/>
              <w:left w:val="single" w:sz="6" w:space="0" w:color="auto"/>
              <w:bottom w:val="single" w:sz="6" w:space="0" w:color="auto"/>
              <w:right w:val="single" w:sz="6" w:space="0" w:color="auto"/>
            </w:tcBorders>
            <w:vAlign w:val="center"/>
          </w:tcPr>
          <w:p w14:paraId="4EF64F2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tcBorders>
              <w:top w:val="single" w:sz="6" w:space="0" w:color="auto"/>
              <w:left w:val="single" w:sz="6" w:space="0" w:color="auto"/>
              <w:bottom w:val="single" w:sz="6" w:space="0" w:color="auto"/>
            </w:tcBorders>
            <w:vAlign w:val="center"/>
          </w:tcPr>
          <w:p w14:paraId="5A4698E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r w:rsidR="00000000" w14:paraId="681AE0B3"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shd w:val="clear" w:color="auto" w:fill="E6E6E6"/>
            <w:vAlign w:val="center"/>
          </w:tcPr>
          <w:p w14:paraId="6EB49746"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Інший сукупний дохід після оподаткування</w:t>
            </w:r>
          </w:p>
        </w:tc>
        <w:tc>
          <w:tcPr>
            <w:tcW w:w="776" w:type="dxa"/>
            <w:tcBorders>
              <w:top w:val="single" w:sz="6" w:space="0" w:color="auto"/>
              <w:left w:val="single" w:sz="6" w:space="0" w:color="auto"/>
              <w:bottom w:val="single" w:sz="6" w:space="0" w:color="auto"/>
              <w:right w:val="single" w:sz="6" w:space="0" w:color="auto"/>
            </w:tcBorders>
            <w:shd w:val="clear" w:color="auto" w:fill="E6E6E6"/>
            <w:vAlign w:val="center"/>
          </w:tcPr>
          <w:p w14:paraId="211C5C4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2460</w:t>
            </w:r>
          </w:p>
        </w:tc>
        <w:tc>
          <w:tcPr>
            <w:tcW w:w="1729" w:type="dxa"/>
            <w:tcBorders>
              <w:top w:val="single" w:sz="6" w:space="0" w:color="auto"/>
              <w:left w:val="single" w:sz="6" w:space="0" w:color="auto"/>
              <w:bottom w:val="single" w:sz="6" w:space="0" w:color="auto"/>
              <w:right w:val="single" w:sz="6" w:space="0" w:color="auto"/>
            </w:tcBorders>
            <w:shd w:val="clear" w:color="auto" w:fill="E6E6E6"/>
            <w:vAlign w:val="center"/>
          </w:tcPr>
          <w:p w14:paraId="580DEA2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shd w:val="clear" w:color="auto" w:fill="E6E6E6"/>
            <w:vAlign w:val="center"/>
          </w:tcPr>
          <w:p w14:paraId="28DE02B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43C12E67"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shd w:val="clear" w:color="auto" w:fill="E6E6E6"/>
            <w:vAlign w:val="center"/>
          </w:tcPr>
          <w:p w14:paraId="6A2B120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Сукупний дохід (сума рядків 2350, 2355 та 2460)</w:t>
            </w:r>
          </w:p>
        </w:tc>
        <w:tc>
          <w:tcPr>
            <w:tcW w:w="776" w:type="dxa"/>
            <w:tcBorders>
              <w:top w:val="single" w:sz="6" w:space="0" w:color="auto"/>
              <w:left w:val="single" w:sz="6" w:space="0" w:color="auto"/>
              <w:bottom w:val="single" w:sz="6" w:space="0" w:color="auto"/>
              <w:right w:val="single" w:sz="6" w:space="0" w:color="auto"/>
            </w:tcBorders>
            <w:shd w:val="clear" w:color="auto" w:fill="E6E6E6"/>
            <w:vAlign w:val="center"/>
          </w:tcPr>
          <w:p w14:paraId="115FC96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2465</w:t>
            </w:r>
          </w:p>
        </w:tc>
        <w:tc>
          <w:tcPr>
            <w:tcW w:w="1729" w:type="dxa"/>
            <w:tcBorders>
              <w:top w:val="single" w:sz="6" w:space="0" w:color="auto"/>
              <w:left w:val="single" w:sz="6" w:space="0" w:color="auto"/>
              <w:bottom w:val="single" w:sz="6" w:space="0" w:color="auto"/>
              <w:right w:val="single" w:sz="6" w:space="0" w:color="auto"/>
            </w:tcBorders>
            <w:shd w:val="clear" w:color="auto" w:fill="E6E6E6"/>
            <w:vAlign w:val="center"/>
          </w:tcPr>
          <w:p w14:paraId="22BE17A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8 000</w:t>
            </w:r>
          </w:p>
        </w:tc>
        <w:tc>
          <w:tcPr>
            <w:tcW w:w="1645" w:type="dxa"/>
            <w:tcBorders>
              <w:top w:val="single" w:sz="6" w:space="0" w:color="auto"/>
              <w:left w:val="single" w:sz="6" w:space="0" w:color="auto"/>
              <w:bottom w:val="single" w:sz="6" w:space="0" w:color="auto"/>
            </w:tcBorders>
            <w:shd w:val="clear" w:color="auto" w:fill="E6E6E6"/>
            <w:vAlign w:val="center"/>
          </w:tcPr>
          <w:p w14:paraId="719D89E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1 423</w:t>
            </w:r>
          </w:p>
        </w:tc>
      </w:tr>
    </w:tbl>
    <w:p w14:paraId="651DEF1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III. Елементи операційних витрат</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5850"/>
        <w:gridCol w:w="776"/>
        <w:gridCol w:w="1729"/>
        <w:gridCol w:w="1645"/>
      </w:tblGrid>
      <w:tr w:rsidR="00000000" w14:paraId="2C294964" w14:textId="77777777">
        <w:tblPrEx>
          <w:tblCellMar>
            <w:top w:w="0" w:type="dxa"/>
            <w:bottom w:w="0" w:type="dxa"/>
          </w:tblCellMar>
        </w:tblPrEx>
        <w:trPr>
          <w:trHeight w:val="466"/>
        </w:trPr>
        <w:tc>
          <w:tcPr>
            <w:tcW w:w="5850" w:type="dxa"/>
            <w:tcBorders>
              <w:top w:val="single" w:sz="6" w:space="0" w:color="auto"/>
              <w:bottom w:val="single" w:sz="6" w:space="0" w:color="auto"/>
              <w:right w:val="single" w:sz="6" w:space="0" w:color="auto"/>
            </w:tcBorders>
            <w:shd w:val="clear" w:color="auto" w:fill="E6E6E6"/>
            <w:vAlign w:val="center"/>
          </w:tcPr>
          <w:p w14:paraId="4869749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Назва статті</w:t>
            </w:r>
          </w:p>
        </w:tc>
        <w:tc>
          <w:tcPr>
            <w:tcW w:w="776" w:type="dxa"/>
            <w:tcBorders>
              <w:top w:val="single" w:sz="6" w:space="0" w:color="auto"/>
              <w:left w:val="single" w:sz="6" w:space="0" w:color="auto"/>
              <w:bottom w:val="single" w:sz="6" w:space="0" w:color="auto"/>
              <w:right w:val="single" w:sz="6" w:space="0" w:color="auto"/>
            </w:tcBorders>
            <w:shd w:val="clear" w:color="auto" w:fill="E6E6E6"/>
            <w:vAlign w:val="center"/>
          </w:tcPr>
          <w:p w14:paraId="10AA595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Код рядка</w:t>
            </w:r>
          </w:p>
        </w:tc>
        <w:tc>
          <w:tcPr>
            <w:tcW w:w="1729" w:type="dxa"/>
            <w:tcBorders>
              <w:top w:val="single" w:sz="6" w:space="0" w:color="auto"/>
              <w:left w:val="single" w:sz="6" w:space="0" w:color="auto"/>
              <w:bottom w:val="single" w:sz="6" w:space="0" w:color="auto"/>
              <w:right w:val="single" w:sz="6" w:space="0" w:color="auto"/>
            </w:tcBorders>
            <w:shd w:val="clear" w:color="auto" w:fill="E6E6E6"/>
            <w:vAlign w:val="center"/>
          </w:tcPr>
          <w:p w14:paraId="72311C1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За звітний період</w:t>
            </w:r>
          </w:p>
        </w:tc>
        <w:tc>
          <w:tcPr>
            <w:tcW w:w="1645" w:type="dxa"/>
            <w:tcBorders>
              <w:top w:val="single" w:sz="6" w:space="0" w:color="auto"/>
              <w:left w:val="single" w:sz="6" w:space="0" w:color="auto"/>
              <w:bottom w:val="single" w:sz="6" w:space="0" w:color="auto"/>
            </w:tcBorders>
            <w:shd w:val="clear" w:color="auto" w:fill="E6E6E6"/>
            <w:vAlign w:val="center"/>
          </w:tcPr>
          <w:p w14:paraId="610F89E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За аналогічний період попереднього року</w:t>
            </w:r>
          </w:p>
        </w:tc>
      </w:tr>
      <w:tr w:rsidR="00000000" w14:paraId="417FCC7D"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shd w:val="clear" w:color="auto" w:fill="E6E6E6"/>
            <w:vAlign w:val="center"/>
          </w:tcPr>
          <w:p w14:paraId="46F1543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w:t>
            </w:r>
          </w:p>
        </w:tc>
        <w:tc>
          <w:tcPr>
            <w:tcW w:w="776" w:type="dxa"/>
            <w:tcBorders>
              <w:top w:val="single" w:sz="6" w:space="0" w:color="auto"/>
              <w:left w:val="single" w:sz="6" w:space="0" w:color="auto"/>
              <w:bottom w:val="single" w:sz="6" w:space="0" w:color="auto"/>
              <w:right w:val="single" w:sz="6" w:space="0" w:color="auto"/>
            </w:tcBorders>
            <w:shd w:val="clear" w:color="auto" w:fill="E6E6E6"/>
            <w:vAlign w:val="center"/>
          </w:tcPr>
          <w:p w14:paraId="3337FE5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w:t>
            </w:r>
          </w:p>
        </w:tc>
        <w:tc>
          <w:tcPr>
            <w:tcW w:w="1729" w:type="dxa"/>
            <w:tcBorders>
              <w:top w:val="single" w:sz="6" w:space="0" w:color="auto"/>
              <w:left w:val="single" w:sz="6" w:space="0" w:color="auto"/>
              <w:bottom w:val="single" w:sz="6" w:space="0" w:color="auto"/>
              <w:right w:val="single" w:sz="6" w:space="0" w:color="auto"/>
            </w:tcBorders>
            <w:shd w:val="clear" w:color="auto" w:fill="E6E6E6"/>
            <w:vAlign w:val="center"/>
          </w:tcPr>
          <w:p w14:paraId="062468C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w:t>
            </w:r>
          </w:p>
        </w:tc>
        <w:tc>
          <w:tcPr>
            <w:tcW w:w="1645" w:type="dxa"/>
            <w:tcBorders>
              <w:top w:val="single" w:sz="6" w:space="0" w:color="auto"/>
              <w:left w:val="single" w:sz="6" w:space="0" w:color="auto"/>
              <w:bottom w:val="single" w:sz="6" w:space="0" w:color="auto"/>
            </w:tcBorders>
            <w:shd w:val="clear" w:color="auto" w:fill="E6E6E6"/>
            <w:vAlign w:val="center"/>
          </w:tcPr>
          <w:p w14:paraId="3DD5789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w:t>
            </w:r>
          </w:p>
        </w:tc>
      </w:tr>
      <w:tr w:rsidR="00000000" w14:paraId="77591875"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5ED4A183"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Матеріальні затрати</w:t>
            </w:r>
          </w:p>
        </w:tc>
        <w:tc>
          <w:tcPr>
            <w:tcW w:w="776" w:type="dxa"/>
            <w:tcBorders>
              <w:top w:val="single" w:sz="6" w:space="0" w:color="auto"/>
              <w:left w:val="single" w:sz="6" w:space="0" w:color="auto"/>
              <w:bottom w:val="single" w:sz="6" w:space="0" w:color="auto"/>
              <w:right w:val="single" w:sz="6" w:space="0" w:color="auto"/>
            </w:tcBorders>
            <w:vAlign w:val="center"/>
          </w:tcPr>
          <w:p w14:paraId="1E45111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2500</w:t>
            </w:r>
          </w:p>
        </w:tc>
        <w:tc>
          <w:tcPr>
            <w:tcW w:w="1729" w:type="dxa"/>
            <w:tcBorders>
              <w:top w:val="single" w:sz="6" w:space="0" w:color="auto"/>
              <w:left w:val="single" w:sz="6" w:space="0" w:color="auto"/>
              <w:bottom w:val="single" w:sz="6" w:space="0" w:color="auto"/>
              <w:right w:val="single" w:sz="6" w:space="0" w:color="auto"/>
            </w:tcBorders>
            <w:vAlign w:val="center"/>
          </w:tcPr>
          <w:p w14:paraId="5AAD1B1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1 689</w:t>
            </w:r>
          </w:p>
        </w:tc>
        <w:tc>
          <w:tcPr>
            <w:tcW w:w="1645" w:type="dxa"/>
            <w:tcBorders>
              <w:top w:val="single" w:sz="6" w:space="0" w:color="auto"/>
              <w:left w:val="single" w:sz="6" w:space="0" w:color="auto"/>
              <w:bottom w:val="single" w:sz="6" w:space="0" w:color="auto"/>
            </w:tcBorders>
            <w:vAlign w:val="center"/>
          </w:tcPr>
          <w:p w14:paraId="3DF4E74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1 748</w:t>
            </w:r>
          </w:p>
        </w:tc>
      </w:tr>
      <w:tr w:rsidR="00000000" w14:paraId="28A92517"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300C2AE7"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Витрати на оплату праці</w:t>
            </w:r>
          </w:p>
        </w:tc>
        <w:tc>
          <w:tcPr>
            <w:tcW w:w="776" w:type="dxa"/>
            <w:tcBorders>
              <w:top w:val="single" w:sz="6" w:space="0" w:color="auto"/>
              <w:left w:val="single" w:sz="6" w:space="0" w:color="auto"/>
              <w:bottom w:val="single" w:sz="6" w:space="0" w:color="auto"/>
              <w:right w:val="single" w:sz="6" w:space="0" w:color="auto"/>
            </w:tcBorders>
            <w:vAlign w:val="center"/>
          </w:tcPr>
          <w:p w14:paraId="5DD6B70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2505</w:t>
            </w:r>
          </w:p>
        </w:tc>
        <w:tc>
          <w:tcPr>
            <w:tcW w:w="1729" w:type="dxa"/>
            <w:tcBorders>
              <w:top w:val="single" w:sz="6" w:space="0" w:color="auto"/>
              <w:left w:val="single" w:sz="6" w:space="0" w:color="auto"/>
              <w:bottom w:val="single" w:sz="6" w:space="0" w:color="auto"/>
              <w:right w:val="single" w:sz="6" w:space="0" w:color="auto"/>
            </w:tcBorders>
            <w:vAlign w:val="center"/>
          </w:tcPr>
          <w:p w14:paraId="11399DC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9 726</w:t>
            </w:r>
          </w:p>
        </w:tc>
        <w:tc>
          <w:tcPr>
            <w:tcW w:w="1645" w:type="dxa"/>
            <w:tcBorders>
              <w:top w:val="single" w:sz="6" w:space="0" w:color="auto"/>
              <w:left w:val="single" w:sz="6" w:space="0" w:color="auto"/>
              <w:bottom w:val="single" w:sz="6" w:space="0" w:color="auto"/>
            </w:tcBorders>
            <w:vAlign w:val="center"/>
          </w:tcPr>
          <w:p w14:paraId="6A67BC2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8 460</w:t>
            </w:r>
          </w:p>
        </w:tc>
      </w:tr>
      <w:tr w:rsidR="00000000" w14:paraId="20BFCA7E"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C00BACB"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Відрахування на соціальні заходи</w:t>
            </w:r>
          </w:p>
        </w:tc>
        <w:tc>
          <w:tcPr>
            <w:tcW w:w="776" w:type="dxa"/>
            <w:tcBorders>
              <w:top w:val="single" w:sz="6" w:space="0" w:color="auto"/>
              <w:left w:val="single" w:sz="6" w:space="0" w:color="auto"/>
              <w:bottom w:val="single" w:sz="6" w:space="0" w:color="auto"/>
              <w:right w:val="single" w:sz="6" w:space="0" w:color="auto"/>
            </w:tcBorders>
            <w:vAlign w:val="center"/>
          </w:tcPr>
          <w:p w14:paraId="430AFCF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2510</w:t>
            </w:r>
          </w:p>
        </w:tc>
        <w:tc>
          <w:tcPr>
            <w:tcW w:w="1729" w:type="dxa"/>
            <w:tcBorders>
              <w:top w:val="single" w:sz="6" w:space="0" w:color="auto"/>
              <w:left w:val="single" w:sz="6" w:space="0" w:color="auto"/>
              <w:bottom w:val="single" w:sz="6" w:space="0" w:color="auto"/>
              <w:right w:val="single" w:sz="6" w:space="0" w:color="auto"/>
            </w:tcBorders>
            <w:vAlign w:val="center"/>
          </w:tcPr>
          <w:p w14:paraId="1797C6C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2 112</w:t>
            </w:r>
          </w:p>
        </w:tc>
        <w:tc>
          <w:tcPr>
            <w:tcW w:w="1645" w:type="dxa"/>
            <w:tcBorders>
              <w:top w:val="single" w:sz="6" w:space="0" w:color="auto"/>
              <w:left w:val="single" w:sz="6" w:space="0" w:color="auto"/>
              <w:bottom w:val="single" w:sz="6" w:space="0" w:color="auto"/>
            </w:tcBorders>
            <w:vAlign w:val="center"/>
          </w:tcPr>
          <w:p w14:paraId="34B1B6D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1 828</w:t>
            </w:r>
          </w:p>
        </w:tc>
      </w:tr>
      <w:tr w:rsidR="00000000" w14:paraId="5C629A9D"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8C817B1"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Амортизація</w:t>
            </w:r>
          </w:p>
        </w:tc>
        <w:tc>
          <w:tcPr>
            <w:tcW w:w="776" w:type="dxa"/>
            <w:tcBorders>
              <w:top w:val="single" w:sz="6" w:space="0" w:color="auto"/>
              <w:left w:val="single" w:sz="6" w:space="0" w:color="auto"/>
              <w:bottom w:val="single" w:sz="6" w:space="0" w:color="auto"/>
              <w:right w:val="single" w:sz="6" w:space="0" w:color="auto"/>
            </w:tcBorders>
            <w:vAlign w:val="center"/>
          </w:tcPr>
          <w:p w14:paraId="2F41CBE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2515</w:t>
            </w:r>
          </w:p>
        </w:tc>
        <w:tc>
          <w:tcPr>
            <w:tcW w:w="1729" w:type="dxa"/>
            <w:tcBorders>
              <w:top w:val="single" w:sz="6" w:space="0" w:color="auto"/>
              <w:left w:val="single" w:sz="6" w:space="0" w:color="auto"/>
              <w:bottom w:val="single" w:sz="6" w:space="0" w:color="auto"/>
              <w:right w:val="single" w:sz="6" w:space="0" w:color="auto"/>
            </w:tcBorders>
            <w:vAlign w:val="center"/>
          </w:tcPr>
          <w:p w14:paraId="0A3908D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6 843</w:t>
            </w:r>
          </w:p>
        </w:tc>
        <w:tc>
          <w:tcPr>
            <w:tcW w:w="1645" w:type="dxa"/>
            <w:tcBorders>
              <w:top w:val="single" w:sz="6" w:space="0" w:color="auto"/>
              <w:left w:val="single" w:sz="6" w:space="0" w:color="auto"/>
              <w:bottom w:val="single" w:sz="6" w:space="0" w:color="auto"/>
            </w:tcBorders>
            <w:vAlign w:val="center"/>
          </w:tcPr>
          <w:p w14:paraId="4915978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8 617</w:t>
            </w:r>
          </w:p>
        </w:tc>
      </w:tr>
      <w:tr w:rsidR="00000000" w14:paraId="242495B4"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4DD255F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Інші операційні витрати</w:t>
            </w:r>
          </w:p>
        </w:tc>
        <w:tc>
          <w:tcPr>
            <w:tcW w:w="776" w:type="dxa"/>
            <w:tcBorders>
              <w:top w:val="single" w:sz="6" w:space="0" w:color="auto"/>
              <w:left w:val="single" w:sz="6" w:space="0" w:color="auto"/>
              <w:bottom w:val="single" w:sz="6" w:space="0" w:color="auto"/>
              <w:right w:val="single" w:sz="6" w:space="0" w:color="auto"/>
            </w:tcBorders>
            <w:vAlign w:val="center"/>
          </w:tcPr>
          <w:p w14:paraId="193807B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2520</w:t>
            </w:r>
          </w:p>
        </w:tc>
        <w:tc>
          <w:tcPr>
            <w:tcW w:w="1729" w:type="dxa"/>
            <w:tcBorders>
              <w:top w:val="single" w:sz="6" w:space="0" w:color="auto"/>
              <w:left w:val="single" w:sz="6" w:space="0" w:color="auto"/>
              <w:bottom w:val="single" w:sz="6" w:space="0" w:color="auto"/>
              <w:right w:val="single" w:sz="6" w:space="0" w:color="auto"/>
            </w:tcBorders>
            <w:vAlign w:val="center"/>
          </w:tcPr>
          <w:p w14:paraId="158DF44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14 090</w:t>
            </w:r>
          </w:p>
        </w:tc>
        <w:tc>
          <w:tcPr>
            <w:tcW w:w="1645" w:type="dxa"/>
            <w:tcBorders>
              <w:top w:val="single" w:sz="6" w:space="0" w:color="auto"/>
              <w:left w:val="single" w:sz="6" w:space="0" w:color="auto"/>
              <w:bottom w:val="single" w:sz="6" w:space="0" w:color="auto"/>
            </w:tcBorders>
            <w:vAlign w:val="center"/>
          </w:tcPr>
          <w:p w14:paraId="01E0B24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11 976</w:t>
            </w:r>
          </w:p>
        </w:tc>
      </w:tr>
      <w:tr w:rsidR="00000000" w14:paraId="595DB9DE"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shd w:val="clear" w:color="auto" w:fill="E6E6E6"/>
            <w:vAlign w:val="center"/>
          </w:tcPr>
          <w:p w14:paraId="2A8FE58C"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Разом</w:t>
            </w:r>
          </w:p>
        </w:tc>
        <w:tc>
          <w:tcPr>
            <w:tcW w:w="776" w:type="dxa"/>
            <w:tcBorders>
              <w:top w:val="single" w:sz="6" w:space="0" w:color="auto"/>
              <w:left w:val="single" w:sz="6" w:space="0" w:color="auto"/>
              <w:bottom w:val="single" w:sz="6" w:space="0" w:color="auto"/>
              <w:right w:val="single" w:sz="6" w:space="0" w:color="auto"/>
            </w:tcBorders>
            <w:shd w:val="clear" w:color="auto" w:fill="E6E6E6"/>
            <w:vAlign w:val="center"/>
          </w:tcPr>
          <w:p w14:paraId="6D65FD7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2550</w:t>
            </w:r>
          </w:p>
        </w:tc>
        <w:tc>
          <w:tcPr>
            <w:tcW w:w="1729" w:type="dxa"/>
            <w:tcBorders>
              <w:top w:val="single" w:sz="6" w:space="0" w:color="auto"/>
              <w:left w:val="single" w:sz="6" w:space="0" w:color="auto"/>
              <w:bottom w:val="single" w:sz="6" w:space="0" w:color="auto"/>
              <w:right w:val="single" w:sz="6" w:space="0" w:color="auto"/>
            </w:tcBorders>
            <w:shd w:val="clear" w:color="auto" w:fill="E6E6E6"/>
            <w:vAlign w:val="center"/>
          </w:tcPr>
          <w:p w14:paraId="7CB943E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34 460</w:t>
            </w:r>
          </w:p>
        </w:tc>
        <w:tc>
          <w:tcPr>
            <w:tcW w:w="1645" w:type="dxa"/>
            <w:tcBorders>
              <w:top w:val="single" w:sz="6" w:space="0" w:color="auto"/>
              <w:left w:val="single" w:sz="6" w:space="0" w:color="auto"/>
              <w:bottom w:val="single" w:sz="6" w:space="0" w:color="auto"/>
            </w:tcBorders>
            <w:shd w:val="clear" w:color="auto" w:fill="E6E6E6"/>
            <w:vAlign w:val="center"/>
          </w:tcPr>
          <w:p w14:paraId="6A6FAD7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32 629</w:t>
            </w:r>
          </w:p>
        </w:tc>
      </w:tr>
    </w:tbl>
    <w:p w14:paraId="7BB0501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ІV. Розрахунок показників прибутковості акцій</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5850"/>
        <w:gridCol w:w="776"/>
        <w:gridCol w:w="1729"/>
        <w:gridCol w:w="1645"/>
      </w:tblGrid>
      <w:tr w:rsidR="00000000" w14:paraId="22319924" w14:textId="77777777">
        <w:tblPrEx>
          <w:tblCellMar>
            <w:top w:w="0" w:type="dxa"/>
            <w:bottom w:w="0" w:type="dxa"/>
          </w:tblCellMar>
        </w:tblPrEx>
        <w:trPr>
          <w:trHeight w:val="466"/>
        </w:trPr>
        <w:tc>
          <w:tcPr>
            <w:tcW w:w="5850" w:type="dxa"/>
            <w:tcBorders>
              <w:top w:val="single" w:sz="6" w:space="0" w:color="auto"/>
              <w:bottom w:val="single" w:sz="6" w:space="0" w:color="auto"/>
              <w:right w:val="single" w:sz="6" w:space="0" w:color="auto"/>
            </w:tcBorders>
            <w:shd w:val="clear" w:color="auto" w:fill="E6E6E6"/>
            <w:vAlign w:val="center"/>
          </w:tcPr>
          <w:p w14:paraId="35FE59E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Назва статті</w:t>
            </w:r>
          </w:p>
        </w:tc>
        <w:tc>
          <w:tcPr>
            <w:tcW w:w="776" w:type="dxa"/>
            <w:tcBorders>
              <w:top w:val="single" w:sz="6" w:space="0" w:color="auto"/>
              <w:left w:val="single" w:sz="6" w:space="0" w:color="auto"/>
              <w:bottom w:val="single" w:sz="6" w:space="0" w:color="auto"/>
              <w:right w:val="single" w:sz="6" w:space="0" w:color="auto"/>
            </w:tcBorders>
            <w:shd w:val="clear" w:color="auto" w:fill="E6E6E6"/>
            <w:vAlign w:val="center"/>
          </w:tcPr>
          <w:p w14:paraId="79CBC60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Код рядка</w:t>
            </w:r>
          </w:p>
        </w:tc>
        <w:tc>
          <w:tcPr>
            <w:tcW w:w="1729" w:type="dxa"/>
            <w:tcBorders>
              <w:top w:val="single" w:sz="6" w:space="0" w:color="auto"/>
              <w:left w:val="single" w:sz="6" w:space="0" w:color="auto"/>
              <w:bottom w:val="single" w:sz="6" w:space="0" w:color="auto"/>
              <w:right w:val="single" w:sz="6" w:space="0" w:color="auto"/>
            </w:tcBorders>
            <w:shd w:val="clear" w:color="auto" w:fill="E6E6E6"/>
            <w:vAlign w:val="center"/>
          </w:tcPr>
          <w:p w14:paraId="19784BC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За звітний період</w:t>
            </w:r>
          </w:p>
        </w:tc>
        <w:tc>
          <w:tcPr>
            <w:tcW w:w="1645" w:type="dxa"/>
            <w:tcBorders>
              <w:top w:val="single" w:sz="6" w:space="0" w:color="auto"/>
              <w:left w:val="single" w:sz="6" w:space="0" w:color="auto"/>
              <w:bottom w:val="single" w:sz="6" w:space="0" w:color="auto"/>
            </w:tcBorders>
            <w:shd w:val="clear" w:color="auto" w:fill="E6E6E6"/>
            <w:vAlign w:val="center"/>
          </w:tcPr>
          <w:p w14:paraId="3700510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За аналогічний період попереднього року</w:t>
            </w:r>
          </w:p>
        </w:tc>
      </w:tr>
      <w:tr w:rsidR="00000000" w14:paraId="18C370A1"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shd w:val="clear" w:color="auto" w:fill="E6E6E6"/>
            <w:vAlign w:val="center"/>
          </w:tcPr>
          <w:p w14:paraId="63CCCFD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w:t>
            </w:r>
          </w:p>
        </w:tc>
        <w:tc>
          <w:tcPr>
            <w:tcW w:w="776" w:type="dxa"/>
            <w:tcBorders>
              <w:top w:val="single" w:sz="6" w:space="0" w:color="auto"/>
              <w:left w:val="single" w:sz="6" w:space="0" w:color="auto"/>
              <w:bottom w:val="single" w:sz="6" w:space="0" w:color="auto"/>
              <w:right w:val="single" w:sz="6" w:space="0" w:color="auto"/>
            </w:tcBorders>
            <w:shd w:val="clear" w:color="auto" w:fill="E6E6E6"/>
            <w:vAlign w:val="center"/>
          </w:tcPr>
          <w:p w14:paraId="434F770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w:t>
            </w:r>
          </w:p>
        </w:tc>
        <w:tc>
          <w:tcPr>
            <w:tcW w:w="1729" w:type="dxa"/>
            <w:tcBorders>
              <w:top w:val="single" w:sz="6" w:space="0" w:color="auto"/>
              <w:left w:val="single" w:sz="6" w:space="0" w:color="auto"/>
              <w:bottom w:val="single" w:sz="6" w:space="0" w:color="auto"/>
              <w:right w:val="single" w:sz="6" w:space="0" w:color="auto"/>
            </w:tcBorders>
            <w:shd w:val="clear" w:color="auto" w:fill="E6E6E6"/>
            <w:vAlign w:val="center"/>
          </w:tcPr>
          <w:p w14:paraId="5A96194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w:t>
            </w:r>
          </w:p>
        </w:tc>
        <w:tc>
          <w:tcPr>
            <w:tcW w:w="1645" w:type="dxa"/>
            <w:tcBorders>
              <w:top w:val="single" w:sz="6" w:space="0" w:color="auto"/>
              <w:left w:val="single" w:sz="6" w:space="0" w:color="auto"/>
              <w:bottom w:val="single" w:sz="6" w:space="0" w:color="auto"/>
            </w:tcBorders>
            <w:shd w:val="clear" w:color="auto" w:fill="E6E6E6"/>
            <w:vAlign w:val="center"/>
          </w:tcPr>
          <w:p w14:paraId="4B550C3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w:t>
            </w:r>
          </w:p>
        </w:tc>
      </w:tr>
      <w:tr w:rsidR="00000000" w14:paraId="54F134C0"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CC49C9E"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Середньорічна кількість простих акцій</w:t>
            </w:r>
          </w:p>
        </w:tc>
        <w:tc>
          <w:tcPr>
            <w:tcW w:w="776" w:type="dxa"/>
            <w:tcBorders>
              <w:top w:val="single" w:sz="6" w:space="0" w:color="auto"/>
              <w:left w:val="single" w:sz="6" w:space="0" w:color="auto"/>
              <w:bottom w:val="single" w:sz="6" w:space="0" w:color="auto"/>
              <w:right w:val="single" w:sz="6" w:space="0" w:color="auto"/>
            </w:tcBorders>
            <w:vAlign w:val="center"/>
          </w:tcPr>
          <w:p w14:paraId="3DB921D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2600</w:t>
            </w:r>
          </w:p>
        </w:tc>
        <w:tc>
          <w:tcPr>
            <w:tcW w:w="1729" w:type="dxa"/>
            <w:tcBorders>
              <w:top w:val="single" w:sz="6" w:space="0" w:color="auto"/>
              <w:left w:val="single" w:sz="6" w:space="0" w:color="auto"/>
              <w:bottom w:val="single" w:sz="6" w:space="0" w:color="auto"/>
              <w:right w:val="single" w:sz="6" w:space="0" w:color="auto"/>
            </w:tcBorders>
            <w:vAlign w:val="center"/>
          </w:tcPr>
          <w:p w14:paraId="02549AD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02C4DA2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2B9E1E7A"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448197E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Скоригована середньорічна кількість простих акцій</w:t>
            </w:r>
          </w:p>
        </w:tc>
        <w:tc>
          <w:tcPr>
            <w:tcW w:w="776" w:type="dxa"/>
            <w:tcBorders>
              <w:top w:val="single" w:sz="6" w:space="0" w:color="auto"/>
              <w:left w:val="single" w:sz="6" w:space="0" w:color="auto"/>
              <w:bottom w:val="single" w:sz="6" w:space="0" w:color="auto"/>
              <w:right w:val="single" w:sz="6" w:space="0" w:color="auto"/>
            </w:tcBorders>
            <w:vAlign w:val="center"/>
          </w:tcPr>
          <w:p w14:paraId="3AACD87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2605</w:t>
            </w:r>
          </w:p>
        </w:tc>
        <w:tc>
          <w:tcPr>
            <w:tcW w:w="1729" w:type="dxa"/>
            <w:tcBorders>
              <w:top w:val="single" w:sz="6" w:space="0" w:color="auto"/>
              <w:left w:val="single" w:sz="6" w:space="0" w:color="auto"/>
              <w:bottom w:val="single" w:sz="6" w:space="0" w:color="auto"/>
              <w:right w:val="single" w:sz="6" w:space="0" w:color="auto"/>
            </w:tcBorders>
            <w:vAlign w:val="center"/>
          </w:tcPr>
          <w:p w14:paraId="13F9813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tcBorders>
              <w:top w:val="single" w:sz="6" w:space="0" w:color="auto"/>
              <w:left w:val="single" w:sz="6" w:space="0" w:color="auto"/>
              <w:bottom w:val="single" w:sz="6" w:space="0" w:color="auto"/>
            </w:tcBorders>
            <w:vAlign w:val="center"/>
          </w:tcPr>
          <w:p w14:paraId="65DEB3A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62A83E07"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6C03F2E1"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lastRenderedPageBreak/>
              <w:t>Чистий прибуток (збиток) на одну просту акцію</w:t>
            </w:r>
          </w:p>
        </w:tc>
        <w:tc>
          <w:tcPr>
            <w:tcW w:w="776" w:type="dxa"/>
            <w:tcBorders>
              <w:top w:val="single" w:sz="6" w:space="0" w:color="auto"/>
              <w:left w:val="single" w:sz="6" w:space="0" w:color="auto"/>
              <w:bottom w:val="single" w:sz="6" w:space="0" w:color="auto"/>
              <w:right w:val="single" w:sz="6" w:space="0" w:color="auto"/>
            </w:tcBorders>
            <w:vAlign w:val="center"/>
          </w:tcPr>
          <w:p w14:paraId="6E89834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2610</w:t>
            </w:r>
          </w:p>
        </w:tc>
        <w:tc>
          <w:tcPr>
            <w:tcW w:w="1729" w:type="dxa"/>
            <w:tcBorders>
              <w:top w:val="single" w:sz="6" w:space="0" w:color="auto"/>
              <w:left w:val="single" w:sz="6" w:space="0" w:color="auto"/>
              <w:bottom w:val="single" w:sz="6" w:space="0" w:color="auto"/>
              <w:right w:val="single" w:sz="6" w:space="0" w:color="auto"/>
            </w:tcBorders>
            <w:vAlign w:val="center"/>
          </w:tcPr>
          <w:p w14:paraId="2C7EC14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0,000000</w:t>
            </w:r>
          </w:p>
        </w:tc>
        <w:tc>
          <w:tcPr>
            <w:tcW w:w="1645" w:type="dxa"/>
            <w:tcBorders>
              <w:top w:val="single" w:sz="6" w:space="0" w:color="auto"/>
              <w:left w:val="single" w:sz="6" w:space="0" w:color="auto"/>
              <w:bottom w:val="single" w:sz="6" w:space="0" w:color="auto"/>
            </w:tcBorders>
            <w:vAlign w:val="center"/>
          </w:tcPr>
          <w:p w14:paraId="15C932A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0,000000</w:t>
            </w:r>
          </w:p>
        </w:tc>
      </w:tr>
      <w:tr w:rsidR="00000000" w14:paraId="33D1CBA0"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6B606FD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Скоригований чистий прибуток (збиток) на одну просту акцію</w:t>
            </w:r>
          </w:p>
        </w:tc>
        <w:tc>
          <w:tcPr>
            <w:tcW w:w="776" w:type="dxa"/>
            <w:tcBorders>
              <w:top w:val="single" w:sz="6" w:space="0" w:color="auto"/>
              <w:left w:val="single" w:sz="6" w:space="0" w:color="auto"/>
              <w:bottom w:val="single" w:sz="6" w:space="0" w:color="auto"/>
              <w:right w:val="single" w:sz="6" w:space="0" w:color="auto"/>
            </w:tcBorders>
            <w:vAlign w:val="center"/>
          </w:tcPr>
          <w:p w14:paraId="6DAEF75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2615</w:t>
            </w:r>
          </w:p>
        </w:tc>
        <w:tc>
          <w:tcPr>
            <w:tcW w:w="1729" w:type="dxa"/>
            <w:tcBorders>
              <w:top w:val="single" w:sz="6" w:space="0" w:color="auto"/>
              <w:left w:val="single" w:sz="6" w:space="0" w:color="auto"/>
              <w:bottom w:val="single" w:sz="6" w:space="0" w:color="auto"/>
              <w:right w:val="single" w:sz="6" w:space="0" w:color="auto"/>
            </w:tcBorders>
            <w:vAlign w:val="center"/>
          </w:tcPr>
          <w:p w14:paraId="6C5306C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0,000000</w:t>
            </w:r>
          </w:p>
        </w:tc>
        <w:tc>
          <w:tcPr>
            <w:tcW w:w="1645" w:type="dxa"/>
            <w:tcBorders>
              <w:top w:val="single" w:sz="6" w:space="0" w:color="auto"/>
              <w:left w:val="single" w:sz="6" w:space="0" w:color="auto"/>
              <w:bottom w:val="single" w:sz="6" w:space="0" w:color="auto"/>
            </w:tcBorders>
            <w:vAlign w:val="center"/>
          </w:tcPr>
          <w:p w14:paraId="483852E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0,000000</w:t>
            </w:r>
          </w:p>
        </w:tc>
      </w:tr>
      <w:tr w:rsidR="00000000" w14:paraId="553D3175"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27D9331"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Дивіденди на одну просту акцію</w:t>
            </w:r>
          </w:p>
        </w:tc>
        <w:tc>
          <w:tcPr>
            <w:tcW w:w="776" w:type="dxa"/>
            <w:tcBorders>
              <w:top w:val="single" w:sz="6" w:space="0" w:color="auto"/>
              <w:left w:val="single" w:sz="6" w:space="0" w:color="auto"/>
              <w:bottom w:val="single" w:sz="6" w:space="0" w:color="auto"/>
              <w:right w:val="single" w:sz="6" w:space="0" w:color="auto"/>
            </w:tcBorders>
            <w:vAlign w:val="center"/>
          </w:tcPr>
          <w:p w14:paraId="76847F0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2650</w:t>
            </w:r>
          </w:p>
        </w:tc>
        <w:tc>
          <w:tcPr>
            <w:tcW w:w="1729" w:type="dxa"/>
            <w:tcBorders>
              <w:top w:val="single" w:sz="6" w:space="0" w:color="auto"/>
              <w:left w:val="single" w:sz="6" w:space="0" w:color="auto"/>
              <w:bottom w:val="single" w:sz="6" w:space="0" w:color="auto"/>
              <w:right w:val="single" w:sz="6" w:space="0" w:color="auto"/>
            </w:tcBorders>
            <w:vAlign w:val="center"/>
          </w:tcPr>
          <w:p w14:paraId="5409897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0,00</w:t>
            </w:r>
          </w:p>
        </w:tc>
        <w:tc>
          <w:tcPr>
            <w:tcW w:w="1645" w:type="dxa"/>
            <w:tcBorders>
              <w:top w:val="single" w:sz="6" w:space="0" w:color="auto"/>
              <w:left w:val="single" w:sz="6" w:space="0" w:color="auto"/>
              <w:bottom w:val="single" w:sz="6" w:space="0" w:color="auto"/>
            </w:tcBorders>
            <w:vAlign w:val="center"/>
          </w:tcPr>
          <w:p w14:paraId="0CEC030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0,00</w:t>
            </w:r>
          </w:p>
        </w:tc>
      </w:tr>
    </w:tbl>
    <w:p w14:paraId="279F3065"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p w14:paraId="211052D5"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Керівник</w:t>
      </w:r>
      <w:r>
        <w:rPr>
          <w:rFonts w:ascii="Times New Roman CYR" w:hAnsi="Times New Roman CYR" w:cs="Times New Roman CYR"/>
        </w:rPr>
        <w:tab/>
      </w:r>
      <w:r>
        <w:rPr>
          <w:rFonts w:ascii="Times New Roman CYR" w:hAnsi="Times New Roman CYR" w:cs="Times New Roman CYR"/>
        </w:rPr>
        <w:tab/>
      </w:r>
      <w:r>
        <w:rPr>
          <w:rFonts w:ascii="Times New Roman CYR" w:hAnsi="Times New Roman CYR" w:cs="Times New Roman CYR"/>
        </w:rPr>
        <w:tab/>
      </w:r>
      <w:r>
        <w:rPr>
          <w:rFonts w:ascii="Times New Roman CYR" w:hAnsi="Times New Roman CYR" w:cs="Times New Roman CYR"/>
        </w:rPr>
        <w:tab/>
        <w:t>Боярин П.I.</w:t>
      </w:r>
    </w:p>
    <w:p w14:paraId="0A467B71"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p w14:paraId="4CFA4B2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Головний бухгалтер</w:t>
      </w:r>
      <w:r>
        <w:rPr>
          <w:rFonts w:ascii="Times New Roman CYR" w:hAnsi="Times New Roman CYR" w:cs="Times New Roman CYR"/>
        </w:rPr>
        <w:tab/>
      </w:r>
      <w:r>
        <w:rPr>
          <w:rFonts w:ascii="Times New Roman CYR" w:hAnsi="Times New Roman CYR" w:cs="Times New Roman CYR"/>
        </w:rPr>
        <w:tab/>
      </w:r>
      <w:r>
        <w:rPr>
          <w:rFonts w:ascii="Times New Roman CYR" w:hAnsi="Times New Roman CYR" w:cs="Times New Roman CYR"/>
        </w:rPr>
        <w:tab/>
        <w:t>Степаненко К.Є.</w:t>
      </w:r>
    </w:p>
    <w:p w14:paraId="392224B5" w14:textId="77777777" w:rsidR="00000000" w:rsidRDefault="00E36928">
      <w:pPr>
        <w:widowControl w:val="0"/>
        <w:autoSpaceDE w:val="0"/>
        <w:autoSpaceDN w:val="0"/>
        <w:adjustRightInd w:val="0"/>
        <w:spacing w:after="0" w:line="240" w:lineRule="auto"/>
        <w:rPr>
          <w:rFonts w:ascii="Times New Roman CYR" w:hAnsi="Times New Roman CYR" w:cs="Times New Roman CYR"/>
        </w:rPr>
        <w:sectPr w:rsidR="00000000">
          <w:pgSz w:w="12240" w:h="15840"/>
          <w:pgMar w:top="570" w:right="720" w:bottom="570" w:left="720" w:header="708" w:footer="708" w:gutter="0"/>
          <w:cols w:space="720"/>
          <w:noEndnote/>
        </w:sectPr>
      </w:pPr>
    </w:p>
    <w:tbl>
      <w:tblPr>
        <w:tblW w:w="0" w:type="auto"/>
        <w:tblInd w:w="108" w:type="dxa"/>
        <w:tblLayout w:type="fixed"/>
        <w:tblLook w:val="0000" w:firstRow="0" w:lastRow="0" w:firstColumn="0" w:lastColumn="0" w:noHBand="0" w:noVBand="0"/>
      </w:tblPr>
      <w:tblGrid>
        <w:gridCol w:w="2160"/>
        <w:gridCol w:w="4490"/>
        <w:gridCol w:w="1990"/>
        <w:gridCol w:w="1360"/>
      </w:tblGrid>
      <w:tr w:rsidR="00000000" w14:paraId="54B0AA00" w14:textId="77777777">
        <w:tblPrEx>
          <w:tblCellMar>
            <w:top w:w="0" w:type="dxa"/>
            <w:bottom w:w="0" w:type="dxa"/>
          </w:tblCellMar>
        </w:tblPrEx>
        <w:trPr>
          <w:gridBefore w:val="3"/>
          <w:wBefore w:w="8640" w:type="dxa"/>
          <w:trHeight w:val="200"/>
        </w:trPr>
        <w:tc>
          <w:tcPr>
            <w:tcW w:w="1360" w:type="dxa"/>
            <w:tcBorders>
              <w:top w:val="single" w:sz="6" w:space="0" w:color="auto"/>
              <w:left w:val="single" w:sz="6" w:space="0" w:color="auto"/>
              <w:bottom w:val="single" w:sz="6" w:space="0" w:color="auto"/>
              <w:right w:val="single" w:sz="6" w:space="0" w:color="auto"/>
            </w:tcBorders>
            <w:vAlign w:val="center"/>
          </w:tcPr>
          <w:p w14:paraId="6DE7122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lastRenderedPageBreak/>
              <w:t>КОДИ</w:t>
            </w:r>
          </w:p>
        </w:tc>
      </w:tr>
      <w:tr w:rsidR="00000000" w14:paraId="12084B32" w14:textId="77777777">
        <w:tblPrEx>
          <w:tblCellMar>
            <w:top w:w="0" w:type="dxa"/>
            <w:bottom w:w="0" w:type="dxa"/>
          </w:tblCellMar>
        </w:tblPrEx>
        <w:trPr>
          <w:gridBefore w:val="2"/>
          <w:wBefore w:w="6650" w:type="dxa"/>
          <w:trHeight w:val="200"/>
        </w:trPr>
        <w:tc>
          <w:tcPr>
            <w:tcW w:w="1990" w:type="dxa"/>
            <w:tcBorders>
              <w:top w:val="nil"/>
              <w:left w:val="nil"/>
              <w:bottom w:val="nil"/>
              <w:right w:val="single" w:sz="6" w:space="0" w:color="auto"/>
            </w:tcBorders>
            <w:vAlign w:val="center"/>
          </w:tcPr>
          <w:p w14:paraId="1876ACA0" w14:textId="77777777" w:rsidR="00000000" w:rsidRDefault="00E36928">
            <w:pPr>
              <w:widowControl w:val="0"/>
              <w:autoSpaceDE w:val="0"/>
              <w:autoSpaceDN w:val="0"/>
              <w:adjustRightInd w:val="0"/>
              <w:spacing w:after="0" w:line="240" w:lineRule="auto"/>
              <w:rPr>
                <w:rFonts w:ascii="Times New Roman CYR" w:hAnsi="Times New Roman CYR" w:cs="Times New Roman CYR"/>
                <w:b/>
                <w:bCs/>
              </w:rPr>
            </w:pPr>
            <w:r>
              <w:rPr>
                <w:rFonts w:ascii="Times New Roman CYR" w:hAnsi="Times New Roman CYR" w:cs="Times New Roman CYR"/>
                <w:b/>
                <w:bCs/>
              </w:rPr>
              <w:t>Дата</w:t>
            </w:r>
          </w:p>
        </w:tc>
        <w:tc>
          <w:tcPr>
            <w:tcW w:w="1360" w:type="dxa"/>
            <w:tcBorders>
              <w:top w:val="single" w:sz="6" w:space="0" w:color="auto"/>
              <w:left w:val="single" w:sz="6" w:space="0" w:color="auto"/>
              <w:bottom w:val="single" w:sz="6" w:space="0" w:color="auto"/>
              <w:right w:val="single" w:sz="6" w:space="0" w:color="auto"/>
            </w:tcBorders>
            <w:vAlign w:val="center"/>
          </w:tcPr>
          <w:p w14:paraId="1BC93BD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01.01.2026</w:t>
            </w:r>
          </w:p>
        </w:tc>
      </w:tr>
      <w:tr w:rsidR="00000000" w14:paraId="7DF99DE4" w14:textId="77777777">
        <w:tblPrEx>
          <w:tblCellMar>
            <w:top w:w="0" w:type="dxa"/>
            <w:bottom w:w="0" w:type="dxa"/>
          </w:tblCellMar>
        </w:tblPrEx>
        <w:tc>
          <w:tcPr>
            <w:tcW w:w="2160" w:type="dxa"/>
            <w:tcBorders>
              <w:top w:val="nil"/>
              <w:left w:val="nil"/>
              <w:bottom w:val="nil"/>
              <w:right w:val="nil"/>
            </w:tcBorders>
            <w:vAlign w:val="center"/>
          </w:tcPr>
          <w:p w14:paraId="63396C38" w14:textId="77777777" w:rsidR="00000000" w:rsidRDefault="00E36928">
            <w:pPr>
              <w:widowControl w:val="0"/>
              <w:autoSpaceDE w:val="0"/>
              <w:autoSpaceDN w:val="0"/>
              <w:adjustRightInd w:val="0"/>
              <w:spacing w:after="0" w:line="240" w:lineRule="auto"/>
              <w:rPr>
                <w:rFonts w:ascii="Times New Roman CYR" w:hAnsi="Times New Roman CYR" w:cs="Times New Roman CYR"/>
                <w:b/>
                <w:bCs/>
              </w:rPr>
            </w:pPr>
            <w:r>
              <w:rPr>
                <w:rFonts w:ascii="Times New Roman CYR" w:hAnsi="Times New Roman CYR" w:cs="Times New Roman CYR"/>
                <w:b/>
                <w:bCs/>
              </w:rPr>
              <w:t>Підприємство</w:t>
            </w:r>
          </w:p>
        </w:tc>
        <w:tc>
          <w:tcPr>
            <w:tcW w:w="4490" w:type="dxa"/>
            <w:vMerge w:val="restart"/>
            <w:tcBorders>
              <w:top w:val="nil"/>
              <w:left w:val="nil"/>
              <w:bottom w:val="nil"/>
              <w:right w:val="nil"/>
            </w:tcBorders>
          </w:tcPr>
          <w:p w14:paraId="2CF97CE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Приватне акцiонерне товариство "Автотрейдiнг Iнвест"</w:t>
            </w:r>
          </w:p>
        </w:tc>
        <w:tc>
          <w:tcPr>
            <w:tcW w:w="1990" w:type="dxa"/>
            <w:tcBorders>
              <w:top w:val="nil"/>
              <w:left w:val="nil"/>
              <w:bottom w:val="nil"/>
              <w:right w:val="single" w:sz="6" w:space="0" w:color="auto"/>
            </w:tcBorders>
            <w:vAlign w:val="center"/>
          </w:tcPr>
          <w:p w14:paraId="7A38AA16" w14:textId="77777777" w:rsidR="00000000" w:rsidRDefault="00E36928">
            <w:pPr>
              <w:widowControl w:val="0"/>
              <w:autoSpaceDE w:val="0"/>
              <w:autoSpaceDN w:val="0"/>
              <w:adjustRightInd w:val="0"/>
              <w:spacing w:after="0" w:line="240" w:lineRule="auto"/>
              <w:rPr>
                <w:rFonts w:ascii="Times New Roman CYR" w:hAnsi="Times New Roman CYR" w:cs="Times New Roman CYR"/>
                <w:b/>
                <w:bCs/>
              </w:rPr>
            </w:pPr>
            <w:r>
              <w:rPr>
                <w:rFonts w:ascii="Times New Roman CYR" w:hAnsi="Times New Roman CYR" w:cs="Times New Roman CYR"/>
                <w:b/>
                <w:bCs/>
              </w:rPr>
              <w:t>за ЄДРПОУ</w:t>
            </w:r>
          </w:p>
        </w:tc>
        <w:tc>
          <w:tcPr>
            <w:tcW w:w="1360" w:type="dxa"/>
            <w:tcBorders>
              <w:top w:val="single" w:sz="6" w:space="0" w:color="auto"/>
              <w:left w:val="single" w:sz="6" w:space="0" w:color="auto"/>
              <w:bottom w:val="single" w:sz="6" w:space="0" w:color="auto"/>
              <w:right w:val="single" w:sz="6" w:space="0" w:color="auto"/>
            </w:tcBorders>
            <w:vAlign w:val="center"/>
          </w:tcPr>
          <w:p w14:paraId="6AE212D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31106821</w:t>
            </w:r>
          </w:p>
        </w:tc>
      </w:tr>
    </w:tbl>
    <w:p w14:paraId="6C2B214C"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p w14:paraId="4DA948FC"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p w14:paraId="7261C66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b/>
          <w:bCs/>
          <w:sz w:val="24"/>
          <w:szCs w:val="24"/>
        </w:rPr>
      </w:pPr>
      <w:r>
        <w:rPr>
          <w:rFonts w:ascii="Times New Roman CYR" w:hAnsi="Times New Roman CYR" w:cs="Times New Roman CYR"/>
          <w:b/>
          <w:bCs/>
          <w:sz w:val="24"/>
          <w:szCs w:val="24"/>
        </w:rPr>
        <w:t>Звіт про рух грошових коштів (за прямим методом)</w:t>
      </w:r>
    </w:p>
    <w:p w14:paraId="2C0676D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За 2025 рік</w:t>
      </w:r>
    </w:p>
    <w:p w14:paraId="0F09691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Форма №3</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5850"/>
        <w:gridCol w:w="776"/>
        <w:gridCol w:w="874"/>
        <w:gridCol w:w="855"/>
        <w:gridCol w:w="645"/>
        <w:gridCol w:w="1000"/>
      </w:tblGrid>
      <w:tr w:rsidR="00000000" w14:paraId="50B60E6C" w14:textId="77777777">
        <w:tblPrEx>
          <w:tblCellMar>
            <w:top w:w="0" w:type="dxa"/>
            <w:bottom w:w="0" w:type="dxa"/>
          </w:tblCellMar>
        </w:tblPrEx>
        <w:trPr>
          <w:gridBefore w:val="3"/>
          <w:wBefore w:w="7500" w:type="dxa"/>
          <w:trHeight w:val="280"/>
        </w:trPr>
        <w:tc>
          <w:tcPr>
            <w:tcW w:w="1500" w:type="dxa"/>
            <w:gridSpan w:val="2"/>
            <w:tcBorders>
              <w:top w:val="nil"/>
              <w:left w:val="nil"/>
              <w:bottom w:val="nil"/>
              <w:right w:val="single" w:sz="6" w:space="0" w:color="auto"/>
            </w:tcBorders>
            <w:vAlign w:val="center"/>
          </w:tcPr>
          <w:p w14:paraId="7710D15F" w14:textId="77777777" w:rsidR="00000000" w:rsidRDefault="00E36928">
            <w:pPr>
              <w:widowControl w:val="0"/>
              <w:autoSpaceDE w:val="0"/>
              <w:autoSpaceDN w:val="0"/>
              <w:adjustRightInd w:val="0"/>
              <w:spacing w:after="0" w:line="240" w:lineRule="auto"/>
              <w:jc w:val="right"/>
              <w:rPr>
                <w:rFonts w:ascii="Times New Roman CYR" w:hAnsi="Times New Roman CYR" w:cs="Times New Roman CYR"/>
              </w:rPr>
            </w:pPr>
            <w:r>
              <w:rPr>
                <w:rFonts w:ascii="Times New Roman CYR" w:hAnsi="Times New Roman CYR" w:cs="Times New Roman CYR"/>
              </w:rPr>
              <w:t>Код за ДКУД</w:t>
            </w:r>
          </w:p>
        </w:tc>
        <w:tc>
          <w:tcPr>
            <w:tcW w:w="1000" w:type="dxa"/>
            <w:tcBorders>
              <w:top w:val="single" w:sz="6" w:space="0" w:color="auto"/>
              <w:left w:val="single" w:sz="6" w:space="0" w:color="auto"/>
              <w:bottom w:val="single" w:sz="6" w:space="0" w:color="auto"/>
            </w:tcBorders>
          </w:tcPr>
          <w:p w14:paraId="5B3D10B0" w14:textId="77777777" w:rsidR="00000000" w:rsidRDefault="00E36928">
            <w:pPr>
              <w:widowControl w:val="0"/>
              <w:autoSpaceDE w:val="0"/>
              <w:autoSpaceDN w:val="0"/>
              <w:adjustRightInd w:val="0"/>
              <w:spacing w:after="0" w:line="240" w:lineRule="auto"/>
              <w:jc w:val="right"/>
              <w:rPr>
                <w:rFonts w:ascii="Times New Roman CYR" w:hAnsi="Times New Roman CYR" w:cs="Times New Roman CYR"/>
              </w:rPr>
            </w:pPr>
            <w:r>
              <w:rPr>
                <w:rFonts w:ascii="Times New Roman CYR" w:hAnsi="Times New Roman CYR" w:cs="Times New Roman CYR"/>
              </w:rPr>
              <w:t>1801004</w:t>
            </w:r>
          </w:p>
        </w:tc>
      </w:tr>
      <w:tr w:rsidR="00000000" w14:paraId="5E87F059"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shd w:val="clear" w:color="auto" w:fill="E6E6E6"/>
          </w:tcPr>
          <w:p w14:paraId="735420F2" w14:textId="77777777" w:rsidR="00000000" w:rsidRDefault="00E36928">
            <w:pPr>
              <w:widowControl w:val="0"/>
              <w:autoSpaceDE w:val="0"/>
              <w:autoSpaceDN w:val="0"/>
              <w:adjustRightInd w:val="0"/>
              <w:spacing w:after="0" w:line="240" w:lineRule="auto"/>
              <w:jc w:val="right"/>
              <w:rPr>
                <w:rFonts w:ascii="Times New Roman CYR" w:hAnsi="Times New Roman CYR" w:cs="Times New Roman CYR"/>
              </w:rPr>
            </w:pPr>
          </w:p>
          <w:p w14:paraId="7D80CA5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Стаття</w:t>
            </w:r>
          </w:p>
        </w:tc>
        <w:tc>
          <w:tcPr>
            <w:tcW w:w="776" w:type="dxa"/>
            <w:tcBorders>
              <w:top w:val="single" w:sz="6" w:space="0" w:color="auto"/>
              <w:left w:val="single" w:sz="6" w:space="0" w:color="auto"/>
              <w:bottom w:val="single" w:sz="6" w:space="0" w:color="auto"/>
              <w:right w:val="single" w:sz="6" w:space="0" w:color="auto"/>
            </w:tcBorders>
            <w:shd w:val="clear" w:color="auto" w:fill="E6E6E6"/>
          </w:tcPr>
          <w:p w14:paraId="50DF512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Код рядка</w:t>
            </w:r>
          </w:p>
        </w:tc>
        <w:tc>
          <w:tcPr>
            <w:tcW w:w="1729" w:type="dxa"/>
            <w:gridSpan w:val="2"/>
            <w:tcBorders>
              <w:top w:val="single" w:sz="6" w:space="0" w:color="auto"/>
              <w:left w:val="single" w:sz="6" w:space="0" w:color="auto"/>
              <w:bottom w:val="single" w:sz="6" w:space="0" w:color="auto"/>
              <w:right w:val="single" w:sz="6" w:space="0" w:color="auto"/>
            </w:tcBorders>
            <w:shd w:val="clear" w:color="auto" w:fill="E6E6E6"/>
          </w:tcPr>
          <w:p w14:paraId="223863F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За звітний період</w:t>
            </w:r>
          </w:p>
        </w:tc>
        <w:tc>
          <w:tcPr>
            <w:tcW w:w="1645" w:type="dxa"/>
            <w:gridSpan w:val="2"/>
            <w:tcBorders>
              <w:top w:val="single" w:sz="6" w:space="0" w:color="auto"/>
              <w:left w:val="single" w:sz="6" w:space="0" w:color="auto"/>
              <w:bottom w:val="single" w:sz="6" w:space="0" w:color="auto"/>
            </w:tcBorders>
            <w:shd w:val="clear" w:color="auto" w:fill="E6E6E6"/>
          </w:tcPr>
          <w:p w14:paraId="6860A43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За аналогічний період попереднього року</w:t>
            </w:r>
          </w:p>
        </w:tc>
      </w:tr>
      <w:tr w:rsidR="00000000" w14:paraId="4361163F"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shd w:val="clear" w:color="auto" w:fill="E6E6E6"/>
          </w:tcPr>
          <w:p w14:paraId="201C6C8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w:t>
            </w:r>
          </w:p>
        </w:tc>
        <w:tc>
          <w:tcPr>
            <w:tcW w:w="776" w:type="dxa"/>
            <w:tcBorders>
              <w:top w:val="single" w:sz="6" w:space="0" w:color="auto"/>
              <w:left w:val="single" w:sz="6" w:space="0" w:color="auto"/>
              <w:bottom w:val="single" w:sz="6" w:space="0" w:color="auto"/>
              <w:right w:val="single" w:sz="6" w:space="0" w:color="auto"/>
            </w:tcBorders>
            <w:shd w:val="clear" w:color="auto" w:fill="E6E6E6"/>
          </w:tcPr>
          <w:p w14:paraId="7D7C945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w:t>
            </w:r>
          </w:p>
        </w:tc>
        <w:tc>
          <w:tcPr>
            <w:tcW w:w="1729" w:type="dxa"/>
            <w:gridSpan w:val="2"/>
            <w:tcBorders>
              <w:top w:val="single" w:sz="6" w:space="0" w:color="auto"/>
              <w:left w:val="single" w:sz="6" w:space="0" w:color="auto"/>
              <w:bottom w:val="single" w:sz="6" w:space="0" w:color="auto"/>
              <w:right w:val="single" w:sz="6" w:space="0" w:color="auto"/>
            </w:tcBorders>
            <w:shd w:val="clear" w:color="auto" w:fill="E6E6E6"/>
          </w:tcPr>
          <w:p w14:paraId="2F52CB6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w:t>
            </w:r>
          </w:p>
        </w:tc>
        <w:tc>
          <w:tcPr>
            <w:tcW w:w="1645" w:type="dxa"/>
            <w:gridSpan w:val="2"/>
            <w:tcBorders>
              <w:top w:val="single" w:sz="6" w:space="0" w:color="auto"/>
              <w:left w:val="single" w:sz="6" w:space="0" w:color="auto"/>
              <w:bottom w:val="single" w:sz="6" w:space="0" w:color="auto"/>
            </w:tcBorders>
            <w:shd w:val="clear" w:color="auto" w:fill="E6E6E6"/>
          </w:tcPr>
          <w:p w14:paraId="16512E1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w:t>
            </w:r>
          </w:p>
        </w:tc>
      </w:tr>
      <w:tr w:rsidR="00000000" w14:paraId="5FE838BE"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E9F411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b/>
                <w:bCs/>
              </w:rPr>
              <w:t>I. Рух коштів у результаті операційної діяльності</w:t>
            </w:r>
          </w:p>
          <w:p w14:paraId="3E90A66F"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Надходження від:</w:t>
            </w:r>
          </w:p>
        </w:tc>
        <w:tc>
          <w:tcPr>
            <w:tcW w:w="776" w:type="dxa"/>
            <w:tcBorders>
              <w:top w:val="single" w:sz="6" w:space="0" w:color="auto"/>
              <w:left w:val="single" w:sz="6" w:space="0" w:color="auto"/>
              <w:bottom w:val="single" w:sz="6" w:space="0" w:color="auto"/>
              <w:right w:val="single" w:sz="6" w:space="0" w:color="auto"/>
            </w:tcBorders>
            <w:vAlign w:val="center"/>
          </w:tcPr>
          <w:p w14:paraId="4E4DC811"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1901028E"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c>
          <w:tcPr>
            <w:tcW w:w="1645" w:type="dxa"/>
            <w:gridSpan w:val="2"/>
            <w:tcBorders>
              <w:top w:val="single" w:sz="6" w:space="0" w:color="auto"/>
              <w:left w:val="single" w:sz="6" w:space="0" w:color="auto"/>
              <w:bottom w:val="single" w:sz="6" w:space="0" w:color="auto"/>
            </w:tcBorders>
            <w:vAlign w:val="center"/>
          </w:tcPr>
          <w:p w14:paraId="56CBB4E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r>
      <w:tr w:rsidR="00000000" w14:paraId="60880A47"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6AD5B2A7"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Реалізації продукції (товарів, робіт, послуг)</w:t>
            </w:r>
          </w:p>
        </w:tc>
        <w:tc>
          <w:tcPr>
            <w:tcW w:w="776" w:type="dxa"/>
            <w:tcBorders>
              <w:top w:val="single" w:sz="6" w:space="0" w:color="auto"/>
              <w:left w:val="single" w:sz="6" w:space="0" w:color="auto"/>
              <w:bottom w:val="single" w:sz="6" w:space="0" w:color="auto"/>
              <w:right w:val="single" w:sz="6" w:space="0" w:color="auto"/>
            </w:tcBorders>
            <w:vAlign w:val="center"/>
          </w:tcPr>
          <w:p w14:paraId="2333A48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3000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0F3AE22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50 304</w:t>
            </w:r>
          </w:p>
        </w:tc>
        <w:tc>
          <w:tcPr>
            <w:tcW w:w="1645" w:type="dxa"/>
            <w:gridSpan w:val="2"/>
            <w:tcBorders>
              <w:top w:val="single" w:sz="6" w:space="0" w:color="auto"/>
              <w:left w:val="single" w:sz="6" w:space="0" w:color="auto"/>
              <w:bottom w:val="single" w:sz="6" w:space="0" w:color="auto"/>
            </w:tcBorders>
            <w:vAlign w:val="center"/>
          </w:tcPr>
          <w:p w14:paraId="61038EB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38 226</w:t>
            </w:r>
          </w:p>
        </w:tc>
      </w:tr>
      <w:tr w:rsidR="00000000" w14:paraId="0F8F65F4"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5DFF3E47"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Повернення податків і зборів</w:t>
            </w:r>
          </w:p>
        </w:tc>
        <w:tc>
          <w:tcPr>
            <w:tcW w:w="776" w:type="dxa"/>
            <w:tcBorders>
              <w:top w:val="single" w:sz="6" w:space="0" w:color="auto"/>
              <w:left w:val="single" w:sz="6" w:space="0" w:color="auto"/>
              <w:bottom w:val="single" w:sz="6" w:space="0" w:color="auto"/>
              <w:right w:val="single" w:sz="6" w:space="0" w:color="auto"/>
            </w:tcBorders>
            <w:vAlign w:val="center"/>
          </w:tcPr>
          <w:p w14:paraId="240506A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3005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6FDC2A5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6C518CB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4F1FBFA5"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0B46FAA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у тому числі податку на додану вартість</w:t>
            </w:r>
          </w:p>
        </w:tc>
        <w:tc>
          <w:tcPr>
            <w:tcW w:w="776" w:type="dxa"/>
            <w:tcBorders>
              <w:top w:val="single" w:sz="6" w:space="0" w:color="auto"/>
              <w:left w:val="single" w:sz="6" w:space="0" w:color="auto"/>
              <w:bottom w:val="single" w:sz="6" w:space="0" w:color="auto"/>
              <w:right w:val="single" w:sz="6" w:space="0" w:color="auto"/>
            </w:tcBorders>
            <w:vAlign w:val="center"/>
          </w:tcPr>
          <w:p w14:paraId="3D0B080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3006</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6B3EC35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61D8A43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4C6D7551"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008009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Цільового фінансування</w:t>
            </w:r>
          </w:p>
        </w:tc>
        <w:tc>
          <w:tcPr>
            <w:tcW w:w="776" w:type="dxa"/>
            <w:tcBorders>
              <w:top w:val="single" w:sz="6" w:space="0" w:color="auto"/>
              <w:left w:val="single" w:sz="6" w:space="0" w:color="auto"/>
              <w:bottom w:val="single" w:sz="6" w:space="0" w:color="auto"/>
              <w:right w:val="single" w:sz="6" w:space="0" w:color="auto"/>
            </w:tcBorders>
            <w:vAlign w:val="center"/>
          </w:tcPr>
          <w:p w14:paraId="1E0BB76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3010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4287279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159</w:t>
            </w:r>
          </w:p>
        </w:tc>
        <w:tc>
          <w:tcPr>
            <w:tcW w:w="1645" w:type="dxa"/>
            <w:gridSpan w:val="2"/>
            <w:tcBorders>
              <w:top w:val="single" w:sz="6" w:space="0" w:color="auto"/>
              <w:left w:val="single" w:sz="6" w:space="0" w:color="auto"/>
              <w:bottom w:val="single" w:sz="6" w:space="0" w:color="auto"/>
            </w:tcBorders>
            <w:vAlign w:val="center"/>
          </w:tcPr>
          <w:p w14:paraId="5606581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15</w:t>
            </w:r>
          </w:p>
        </w:tc>
      </w:tr>
      <w:tr w:rsidR="00000000" w14:paraId="4E9A36C3"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E3A88E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Надходження від отримання субсидій, дотацій</w:t>
            </w:r>
          </w:p>
        </w:tc>
        <w:tc>
          <w:tcPr>
            <w:tcW w:w="776" w:type="dxa"/>
            <w:tcBorders>
              <w:top w:val="single" w:sz="6" w:space="0" w:color="auto"/>
              <w:left w:val="single" w:sz="6" w:space="0" w:color="auto"/>
              <w:bottom w:val="single" w:sz="6" w:space="0" w:color="auto"/>
              <w:right w:val="single" w:sz="6" w:space="0" w:color="auto"/>
            </w:tcBorders>
            <w:vAlign w:val="center"/>
          </w:tcPr>
          <w:p w14:paraId="46A2F60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3011</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74C4A0B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36574FB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644A4D33"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0D33A66B"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Надходження авансів від покупців і замовників</w:t>
            </w:r>
          </w:p>
        </w:tc>
        <w:tc>
          <w:tcPr>
            <w:tcW w:w="776" w:type="dxa"/>
            <w:tcBorders>
              <w:top w:val="single" w:sz="6" w:space="0" w:color="auto"/>
              <w:left w:val="single" w:sz="6" w:space="0" w:color="auto"/>
              <w:bottom w:val="single" w:sz="6" w:space="0" w:color="auto"/>
              <w:right w:val="single" w:sz="6" w:space="0" w:color="auto"/>
            </w:tcBorders>
            <w:vAlign w:val="center"/>
          </w:tcPr>
          <w:p w14:paraId="1184069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3015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10FE107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7DCAB33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05DE2B3F"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1808010"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Надходження від повернення авансів</w:t>
            </w:r>
          </w:p>
        </w:tc>
        <w:tc>
          <w:tcPr>
            <w:tcW w:w="776" w:type="dxa"/>
            <w:tcBorders>
              <w:top w:val="single" w:sz="6" w:space="0" w:color="auto"/>
              <w:left w:val="single" w:sz="6" w:space="0" w:color="auto"/>
              <w:bottom w:val="single" w:sz="6" w:space="0" w:color="auto"/>
              <w:right w:val="single" w:sz="6" w:space="0" w:color="auto"/>
            </w:tcBorders>
            <w:vAlign w:val="center"/>
          </w:tcPr>
          <w:p w14:paraId="09BD93D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3020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48DCA6F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310</w:t>
            </w:r>
          </w:p>
        </w:tc>
        <w:tc>
          <w:tcPr>
            <w:tcW w:w="1645" w:type="dxa"/>
            <w:gridSpan w:val="2"/>
            <w:tcBorders>
              <w:top w:val="single" w:sz="6" w:space="0" w:color="auto"/>
              <w:left w:val="single" w:sz="6" w:space="0" w:color="auto"/>
              <w:bottom w:val="single" w:sz="6" w:space="0" w:color="auto"/>
            </w:tcBorders>
            <w:vAlign w:val="center"/>
          </w:tcPr>
          <w:p w14:paraId="53FF57F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606</w:t>
            </w:r>
          </w:p>
        </w:tc>
      </w:tr>
      <w:tr w:rsidR="00000000" w14:paraId="55DB14B9"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372DD02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Надходження від відсотків за залишками коштів на поточних рахунках</w:t>
            </w:r>
          </w:p>
        </w:tc>
        <w:tc>
          <w:tcPr>
            <w:tcW w:w="776" w:type="dxa"/>
            <w:tcBorders>
              <w:top w:val="single" w:sz="6" w:space="0" w:color="auto"/>
              <w:left w:val="single" w:sz="6" w:space="0" w:color="auto"/>
              <w:bottom w:val="single" w:sz="6" w:space="0" w:color="auto"/>
              <w:right w:val="single" w:sz="6" w:space="0" w:color="auto"/>
            </w:tcBorders>
            <w:vAlign w:val="center"/>
          </w:tcPr>
          <w:p w14:paraId="7398225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3025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2E6A553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216</w:t>
            </w:r>
          </w:p>
        </w:tc>
        <w:tc>
          <w:tcPr>
            <w:tcW w:w="1645" w:type="dxa"/>
            <w:gridSpan w:val="2"/>
            <w:tcBorders>
              <w:top w:val="single" w:sz="6" w:space="0" w:color="auto"/>
              <w:left w:val="single" w:sz="6" w:space="0" w:color="auto"/>
              <w:bottom w:val="single" w:sz="6" w:space="0" w:color="auto"/>
            </w:tcBorders>
            <w:vAlign w:val="center"/>
          </w:tcPr>
          <w:p w14:paraId="4053471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94</w:t>
            </w:r>
          </w:p>
        </w:tc>
      </w:tr>
      <w:tr w:rsidR="00000000" w14:paraId="5F068661"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50B6CF1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Надходження від боржників неустойки (штрафів, пені)</w:t>
            </w:r>
          </w:p>
        </w:tc>
        <w:tc>
          <w:tcPr>
            <w:tcW w:w="776" w:type="dxa"/>
            <w:tcBorders>
              <w:top w:val="single" w:sz="6" w:space="0" w:color="auto"/>
              <w:left w:val="single" w:sz="6" w:space="0" w:color="auto"/>
              <w:bottom w:val="single" w:sz="6" w:space="0" w:color="auto"/>
              <w:right w:val="single" w:sz="6" w:space="0" w:color="auto"/>
            </w:tcBorders>
            <w:vAlign w:val="center"/>
          </w:tcPr>
          <w:p w14:paraId="103406B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3035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36F368E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330B995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009B8AE3"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85E270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Надходження від операційної оренди</w:t>
            </w:r>
          </w:p>
        </w:tc>
        <w:tc>
          <w:tcPr>
            <w:tcW w:w="776" w:type="dxa"/>
            <w:tcBorders>
              <w:top w:val="single" w:sz="6" w:space="0" w:color="auto"/>
              <w:left w:val="single" w:sz="6" w:space="0" w:color="auto"/>
              <w:bottom w:val="single" w:sz="6" w:space="0" w:color="auto"/>
              <w:right w:val="single" w:sz="6" w:space="0" w:color="auto"/>
            </w:tcBorders>
            <w:vAlign w:val="center"/>
          </w:tcPr>
          <w:p w14:paraId="6F0C380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3040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42CEEB8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172EFC8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55DC5C51"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6A2BDBE3"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Надходження від отримання роялті, авторських винагород </w:t>
            </w:r>
          </w:p>
        </w:tc>
        <w:tc>
          <w:tcPr>
            <w:tcW w:w="776" w:type="dxa"/>
            <w:tcBorders>
              <w:top w:val="single" w:sz="6" w:space="0" w:color="auto"/>
              <w:left w:val="single" w:sz="6" w:space="0" w:color="auto"/>
              <w:bottom w:val="single" w:sz="6" w:space="0" w:color="auto"/>
              <w:right w:val="single" w:sz="6" w:space="0" w:color="auto"/>
            </w:tcBorders>
            <w:vAlign w:val="center"/>
          </w:tcPr>
          <w:p w14:paraId="2F9F80D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3045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151F64B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7067B6C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1B6F1BFC"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01CE6FD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Надходження від страхових премій</w:t>
            </w:r>
          </w:p>
        </w:tc>
        <w:tc>
          <w:tcPr>
            <w:tcW w:w="776" w:type="dxa"/>
            <w:tcBorders>
              <w:top w:val="single" w:sz="6" w:space="0" w:color="auto"/>
              <w:left w:val="single" w:sz="6" w:space="0" w:color="auto"/>
              <w:bottom w:val="single" w:sz="6" w:space="0" w:color="auto"/>
              <w:right w:val="single" w:sz="6" w:space="0" w:color="auto"/>
            </w:tcBorders>
            <w:vAlign w:val="center"/>
          </w:tcPr>
          <w:p w14:paraId="67A61BF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3050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6A8CCDA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36BA12C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28C4D449"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091552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Надходження фінансових установ від повернення позик</w:t>
            </w:r>
          </w:p>
        </w:tc>
        <w:tc>
          <w:tcPr>
            <w:tcW w:w="776" w:type="dxa"/>
            <w:tcBorders>
              <w:top w:val="single" w:sz="6" w:space="0" w:color="auto"/>
              <w:left w:val="single" w:sz="6" w:space="0" w:color="auto"/>
              <w:bottom w:val="single" w:sz="6" w:space="0" w:color="auto"/>
              <w:right w:val="single" w:sz="6" w:space="0" w:color="auto"/>
            </w:tcBorders>
            <w:vAlign w:val="center"/>
          </w:tcPr>
          <w:p w14:paraId="327CCBB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3055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78A0837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40E192A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3F9EF374"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2210BB67"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Інші надходження</w:t>
            </w:r>
          </w:p>
        </w:tc>
        <w:tc>
          <w:tcPr>
            <w:tcW w:w="776" w:type="dxa"/>
            <w:tcBorders>
              <w:top w:val="single" w:sz="6" w:space="0" w:color="auto"/>
              <w:left w:val="single" w:sz="6" w:space="0" w:color="auto"/>
              <w:bottom w:val="single" w:sz="6" w:space="0" w:color="auto"/>
              <w:right w:val="single" w:sz="6" w:space="0" w:color="auto"/>
            </w:tcBorders>
            <w:vAlign w:val="center"/>
          </w:tcPr>
          <w:p w14:paraId="76F231C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3095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446DD8C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501</w:t>
            </w:r>
          </w:p>
        </w:tc>
        <w:tc>
          <w:tcPr>
            <w:tcW w:w="1645" w:type="dxa"/>
            <w:gridSpan w:val="2"/>
            <w:tcBorders>
              <w:top w:val="single" w:sz="6" w:space="0" w:color="auto"/>
              <w:left w:val="single" w:sz="6" w:space="0" w:color="auto"/>
              <w:bottom w:val="single" w:sz="6" w:space="0" w:color="auto"/>
            </w:tcBorders>
            <w:vAlign w:val="center"/>
          </w:tcPr>
          <w:p w14:paraId="4521E01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611</w:t>
            </w:r>
          </w:p>
        </w:tc>
      </w:tr>
      <w:tr w:rsidR="00000000" w14:paraId="7994A351"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4FEE70D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Витрачання на оплату: </w:t>
            </w:r>
          </w:p>
        </w:tc>
        <w:tc>
          <w:tcPr>
            <w:tcW w:w="776" w:type="dxa"/>
            <w:tcBorders>
              <w:top w:val="single" w:sz="6" w:space="0" w:color="auto"/>
              <w:left w:val="single" w:sz="6" w:space="0" w:color="auto"/>
              <w:bottom w:val="single" w:sz="6" w:space="0" w:color="auto"/>
              <w:right w:val="single" w:sz="6" w:space="0" w:color="auto"/>
            </w:tcBorders>
            <w:vAlign w:val="center"/>
          </w:tcPr>
          <w:p w14:paraId="096C082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1081996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c>
          <w:tcPr>
            <w:tcW w:w="1645" w:type="dxa"/>
            <w:gridSpan w:val="2"/>
            <w:tcBorders>
              <w:top w:val="single" w:sz="6" w:space="0" w:color="auto"/>
              <w:left w:val="single" w:sz="6" w:space="0" w:color="auto"/>
              <w:bottom w:val="single" w:sz="6" w:space="0" w:color="auto"/>
            </w:tcBorders>
            <w:vAlign w:val="center"/>
          </w:tcPr>
          <w:p w14:paraId="56E7116F"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r>
      <w:tr w:rsidR="00000000" w14:paraId="2DA0C5EE"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564A4C0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Товарів (робіт, послуг)</w:t>
            </w:r>
          </w:p>
        </w:tc>
        <w:tc>
          <w:tcPr>
            <w:tcW w:w="776" w:type="dxa"/>
            <w:tcBorders>
              <w:top w:val="single" w:sz="6" w:space="0" w:color="auto"/>
              <w:left w:val="single" w:sz="6" w:space="0" w:color="auto"/>
              <w:bottom w:val="single" w:sz="6" w:space="0" w:color="auto"/>
              <w:right w:val="single" w:sz="6" w:space="0" w:color="auto"/>
            </w:tcBorders>
            <w:vAlign w:val="center"/>
          </w:tcPr>
          <w:p w14:paraId="7B531D6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3100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3E9AE99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( 26 462 )</w:t>
            </w:r>
          </w:p>
        </w:tc>
        <w:tc>
          <w:tcPr>
            <w:tcW w:w="1645" w:type="dxa"/>
            <w:gridSpan w:val="2"/>
            <w:tcBorders>
              <w:top w:val="single" w:sz="6" w:space="0" w:color="auto"/>
              <w:left w:val="single" w:sz="6" w:space="0" w:color="auto"/>
              <w:bottom w:val="single" w:sz="6" w:space="0" w:color="auto"/>
            </w:tcBorders>
            <w:vAlign w:val="center"/>
          </w:tcPr>
          <w:p w14:paraId="5800B15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( 14 391 )</w:t>
            </w:r>
          </w:p>
        </w:tc>
      </w:tr>
      <w:tr w:rsidR="00000000" w14:paraId="52A3ECE4"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0BD5F516"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Праці</w:t>
            </w:r>
          </w:p>
        </w:tc>
        <w:tc>
          <w:tcPr>
            <w:tcW w:w="776" w:type="dxa"/>
            <w:tcBorders>
              <w:top w:val="single" w:sz="6" w:space="0" w:color="auto"/>
              <w:left w:val="single" w:sz="6" w:space="0" w:color="auto"/>
              <w:bottom w:val="single" w:sz="6" w:space="0" w:color="auto"/>
              <w:right w:val="single" w:sz="6" w:space="0" w:color="auto"/>
            </w:tcBorders>
            <w:vAlign w:val="center"/>
          </w:tcPr>
          <w:p w14:paraId="2A27F44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3105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59D2425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( 7 521 )</w:t>
            </w:r>
          </w:p>
        </w:tc>
        <w:tc>
          <w:tcPr>
            <w:tcW w:w="1645" w:type="dxa"/>
            <w:gridSpan w:val="2"/>
            <w:tcBorders>
              <w:top w:val="single" w:sz="6" w:space="0" w:color="auto"/>
              <w:left w:val="single" w:sz="6" w:space="0" w:color="auto"/>
              <w:bottom w:val="single" w:sz="6" w:space="0" w:color="auto"/>
            </w:tcBorders>
            <w:vAlign w:val="center"/>
          </w:tcPr>
          <w:p w14:paraId="724816E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( 7 075 )</w:t>
            </w:r>
          </w:p>
        </w:tc>
      </w:tr>
      <w:tr w:rsidR="00000000" w14:paraId="66CDB616"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5C3D79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Відрахувань на соціальні заходи</w:t>
            </w:r>
          </w:p>
        </w:tc>
        <w:tc>
          <w:tcPr>
            <w:tcW w:w="776" w:type="dxa"/>
            <w:tcBorders>
              <w:top w:val="single" w:sz="6" w:space="0" w:color="auto"/>
              <w:left w:val="single" w:sz="6" w:space="0" w:color="auto"/>
              <w:bottom w:val="single" w:sz="6" w:space="0" w:color="auto"/>
              <w:right w:val="single" w:sz="6" w:space="0" w:color="auto"/>
            </w:tcBorders>
            <w:vAlign w:val="center"/>
          </w:tcPr>
          <w:p w14:paraId="7532CA3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3110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3884A4A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( 2 121 )</w:t>
            </w:r>
          </w:p>
        </w:tc>
        <w:tc>
          <w:tcPr>
            <w:tcW w:w="1645" w:type="dxa"/>
            <w:gridSpan w:val="2"/>
            <w:tcBorders>
              <w:top w:val="single" w:sz="6" w:space="0" w:color="auto"/>
              <w:left w:val="single" w:sz="6" w:space="0" w:color="auto"/>
              <w:bottom w:val="single" w:sz="6" w:space="0" w:color="auto"/>
            </w:tcBorders>
            <w:vAlign w:val="center"/>
          </w:tcPr>
          <w:p w14:paraId="53AE751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( 1 926 )</w:t>
            </w:r>
          </w:p>
        </w:tc>
      </w:tr>
      <w:tr w:rsidR="00000000" w14:paraId="1B8119CE"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CCF4A9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Зобов'язань з податків і зборів</w:t>
            </w:r>
          </w:p>
        </w:tc>
        <w:tc>
          <w:tcPr>
            <w:tcW w:w="776" w:type="dxa"/>
            <w:tcBorders>
              <w:top w:val="single" w:sz="6" w:space="0" w:color="auto"/>
              <w:left w:val="single" w:sz="6" w:space="0" w:color="auto"/>
              <w:bottom w:val="single" w:sz="6" w:space="0" w:color="auto"/>
              <w:right w:val="single" w:sz="6" w:space="0" w:color="auto"/>
            </w:tcBorders>
            <w:vAlign w:val="center"/>
          </w:tcPr>
          <w:p w14:paraId="376CC86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3115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63514A4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( 5 016 )</w:t>
            </w:r>
          </w:p>
        </w:tc>
        <w:tc>
          <w:tcPr>
            <w:tcW w:w="1645" w:type="dxa"/>
            <w:gridSpan w:val="2"/>
            <w:tcBorders>
              <w:top w:val="single" w:sz="6" w:space="0" w:color="auto"/>
              <w:left w:val="single" w:sz="6" w:space="0" w:color="auto"/>
              <w:bottom w:val="single" w:sz="6" w:space="0" w:color="auto"/>
            </w:tcBorders>
            <w:vAlign w:val="center"/>
          </w:tcPr>
          <w:p w14:paraId="409B290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( 6 469 )</w:t>
            </w:r>
          </w:p>
        </w:tc>
      </w:tr>
      <w:tr w:rsidR="00000000" w14:paraId="01C5E579"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42C7B2C7"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Витрачання на оплату зобов'язань  з податку на прибуток</w:t>
            </w:r>
          </w:p>
        </w:tc>
        <w:tc>
          <w:tcPr>
            <w:tcW w:w="776" w:type="dxa"/>
            <w:tcBorders>
              <w:top w:val="single" w:sz="6" w:space="0" w:color="auto"/>
              <w:left w:val="single" w:sz="6" w:space="0" w:color="auto"/>
              <w:bottom w:val="single" w:sz="6" w:space="0" w:color="auto"/>
              <w:right w:val="single" w:sz="6" w:space="0" w:color="auto"/>
            </w:tcBorders>
            <w:vAlign w:val="center"/>
          </w:tcPr>
          <w:p w14:paraId="022245F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3116</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77E243F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( 312 )</w:t>
            </w:r>
          </w:p>
        </w:tc>
        <w:tc>
          <w:tcPr>
            <w:tcW w:w="1645" w:type="dxa"/>
            <w:gridSpan w:val="2"/>
            <w:tcBorders>
              <w:top w:val="single" w:sz="6" w:space="0" w:color="auto"/>
              <w:left w:val="single" w:sz="6" w:space="0" w:color="auto"/>
              <w:bottom w:val="single" w:sz="6" w:space="0" w:color="auto"/>
            </w:tcBorders>
            <w:vAlign w:val="center"/>
          </w:tcPr>
          <w:p w14:paraId="3E55EF3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( 761 )</w:t>
            </w:r>
          </w:p>
        </w:tc>
      </w:tr>
      <w:tr w:rsidR="00000000" w14:paraId="50D2F430"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20010F0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Витрачання на оплату зобов'язань  з податку на додану вартість</w:t>
            </w:r>
          </w:p>
        </w:tc>
        <w:tc>
          <w:tcPr>
            <w:tcW w:w="776" w:type="dxa"/>
            <w:tcBorders>
              <w:top w:val="single" w:sz="6" w:space="0" w:color="auto"/>
              <w:left w:val="single" w:sz="6" w:space="0" w:color="auto"/>
              <w:bottom w:val="single" w:sz="6" w:space="0" w:color="auto"/>
              <w:right w:val="single" w:sz="6" w:space="0" w:color="auto"/>
            </w:tcBorders>
            <w:vAlign w:val="center"/>
          </w:tcPr>
          <w:p w14:paraId="63AB332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3117</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39D5357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gridSpan w:val="2"/>
            <w:tcBorders>
              <w:top w:val="single" w:sz="6" w:space="0" w:color="auto"/>
              <w:left w:val="single" w:sz="6" w:space="0" w:color="auto"/>
              <w:bottom w:val="single" w:sz="6" w:space="0" w:color="auto"/>
            </w:tcBorders>
            <w:vAlign w:val="center"/>
          </w:tcPr>
          <w:p w14:paraId="4370936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( 1 776 )</w:t>
            </w:r>
          </w:p>
        </w:tc>
      </w:tr>
      <w:tr w:rsidR="00000000" w14:paraId="5AFE9AF0"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47EEAA4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Витрачання на оплату зобов'язань  з інших податків і зборів</w:t>
            </w:r>
          </w:p>
        </w:tc>
        <w:tc>
          <w:tcPr>
            <w:tcW w:w="776" w:type="dxa"/>
            <w:tcBorders>
              <w:top w:val="single" w:sz="6" w:space="0" w:color="auto"/>
              <w:left w:val="single" w:sz="6" w:space="0" w:color="auto"/>
              <w:bottom w:val="single" w:sz="6" w:space="0" w:color="auto"/>
              <w:right w:val="single" w:sz="6" w:space="0" w:color="auto"/>
            </w:tcBorders>
            <w:vAlign w:val="center"/>
          </w:tcPr>
          <w:p w14:paraId="2A06712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3118</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542EDFF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( 4 704 )</w:t>
            </w:r>
          </w:p>
        </w:tc>
        <w:tc>
          <w:tcPr>
            <w:tcW w:w="1645" w:type="dxa"/>
            <w:gridSpan w:val="2"/>
            <w:tcBorders>
              <w:top w:val="single" w:sz="6" w:space="0" w:color="auto"/>
              <w:left w:val="single" w:sz="6" w:space="0" w:color="auto"/>
              <w:bottom w:val="single" w:sz="6" w:space="0" w:color="auto"/>
            </w:tcBorders>
            <w:vAlign w:val="center"/>
          </w:tcPr>
          <w:p w14:paraId="2552226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( 3 932 )</w:t>
            </w:r>
          </w:p>
        </w:tc>
      </w:tr>
      <w:tr w:rsidR="00000000" w14:paraId="4C0F6246"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48ADB00"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Витрачання на оплату авансів</w:t>
            </w:r>
          </w:p>
        </w:tc>
        <w:tc>
          <w:tcPr>
            <w:tcW w:w="776" w:type="dxa"/>
            <w:tcBorders>
              <w:top w:val="single" w:sz="6" w:space="0" w:color="auto"/>
              <w:left w:val="single" w:sz="6" w:space="0" w:color="auto"/>
              <w:bottom w:val="single" w:sz="6" w:space="0" w:color="auto"/>
              <w:right w:val="single" w:sz="6" w:space="0" w:color="auto"/>
            </w:tcBorders>
            <w:vAlign w:val="center"/>
          </w:tcPr>
          <w:p w14:paraId="0E008BD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3135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4601358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( 658 )</w:t>
            </w:r>
          </w:p>
        </w:tc>
        <w:tc>
          <w:tcPr>
            <w:tcW w:w="1645" w:type="dxa"/>
            <w:gridSpan w:val="2"/>
            <w:tcBorders>
              <w:top w:val="single" w:sz="6" w:space="0" w:color="auto"/>
              <w:left w:val="single" w:sz="6" w:space="0" w:color="auto"/>
              <w:bottom w:val="single" w:sz="6" w:space="0" w:color="auto"/>
            </w:tcBorders>
            <w:vAlign w:val="center"/>
          </w:tcPr>
          <w:p w14:paraId="376F835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( 103 )</w:t>
            </w:r>
          </w:p>
        </w:tc>
      </w:tr>
      <w:tr w:rsidR="00000000" w14:paraId="1817A913"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0539E8F5"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Витрачання на оплату повернення авансів</w:t>
            </w:r>
          </w:p>
        </w:tc>
        <w:tc>
          <w:tcPr>
            <w:tcW w:w="776" w:type="dxa"/>
            <w:tcBorders>
              <w:top w:val="single" w:sz="6" w:space="0" w:color="auto"/>
              <w:left w:val="single" w:sz="6" w:space="0" w:color="auto"/>
              <w:bottom w:val="single" w:sz="6" w:space="0" w:color="auto"/>
              <w:right w:val="single" w:sz="6" w:space="0" w:color="auto"/>
            </w:tcBorders>
            <w:vAlign w:val="center"/>
          </w:tcPr>
          <w:p w14:paraId="19AAA41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3140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4266033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gridSpan w:val="2"/>
            <w:tcBorders>
              <w:top w:val="single" w:sz="6" w:space="0" w:color="auto"/>
              <w:left w:val="single" w:sz="6" w:space="0" w:color="auto"/>
              <w:bottom w:val="single" w:sz="6" w:space="0" w:color="auto"/>
            </w:tcBorders>
            <w:vAlign w:val="center"/>
          </w:tcPr>
          <w:p w14:paraId="5E95137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r w:rsidR="00000000" w14:paraId="45137299"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5EBDFB4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Витрачання на оплату цільових внесків</w:t>
            </w:r>
          </w:p>
        </w:tc>
        <w:tc>
          <w:tcPr>
            <w:tcW w:w="776" w:type="dxa"/>
            <w:tcBorders>
              <w:top w:val="single" w:sz="6" w:space="0" w:color="auto"/>
              <w:left w:val="single" w:sz="6" w:space="0" w:color="auto"/>
              <w:bottom w:val="single" w:sz="6" w:space="0" w:color="auto"/>
              <w:right w:val="single" w:sz="6" w:space="0" w:color="auto"/>
            </w:tcBorders>
            <w:vAlign w:val="center"/>
          </w:tcPr>
          <w:p w14:paraId="395D56D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3145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4CD9489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gridSpan w:val="2"/>
            <w:tcBorders>
              <w:top w:val="single" w:sz="6" w:space="0" w:color="auto"/>
              <w:left w:val="single" w:sz="6" w:space="0" w:color="auto"/>
              <w:bottom w:val="single" w:sz="6" w:space="0" w:color="auto"/>
            </w:tcBorders>
            <w:vAlign w:val="center"/>
          </w:tcPr>
          <w:p w14:paraId="46C3154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r w:rsidR="00000000" w14:paraId="366F37CB"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6202775"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Витрачання на оплату зобов'язань за страховими контрактами</w:t>
            </w:r>
          </w:p>
        </w:tc>
        <w:tc>
          <w:tcPr>
            <w:tcW w:w="776" w:type="dxa"/>
            <w:tcBorders>
              <w:top w:val="single" w:sz="6" w:space="0" w:color="auto"/>
              <w:left w:val="single" w:sz="6" w:space="0" w:color="auto"/>
              <w:bottom w:val="single" w:sz="6" w:space="0" w:color="auto"/>
              <w:right w:val="single" w:sz="6" w:space="0" w:color="auto"/>
            </w:tcBorders>
            <w:vAlign w:val="center"/>
          </w:tcPr>
          <w:p w14:paraId="6A967F1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3150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2A97133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gridSpan w:val="2"/>
            <w:tcBorders>
              <w:top w:val="single" w:sz="6" w:space="0" w:color="auto"/>
              <w:left w:val="single" w:sz="6" w:space="0" w:color="auto"/>
              <w:bottom w:val="single" w:sz="6" w:space="0" w:color="auto"/>
            </w:tcBorders>
            <w:vAlign w:val="center"/>
          </w:tcPr>
          <w:p w14:paraId="00C8E7B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r w:rsidR="00000000" w14:paraId="2D3D4A35"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63BC436F"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Витрачання фінансових установ на надання позик</w:t>
            </w:r>
          </w:p>
        </w:tc>
        <w:tc>
          <w:tcPr>
            <w:tcW w:w="776" w:type="dxa"/>
            <w:tcBorders>
              <w:top w:val="single" w:sz="6" w:space="0" w:color="auto"/>
              <w:left w:val="single" w:sz="6" w:space="0" w:color="auto"/>
              <w:bottom w:val="single" w:sz="6" w:space="0" w:color="auto"/>
              <w:right w:val="single" w:sz="6" w:space="0" w:color="auto"/>
            </w:tcBorders>
            <w:vAlign w:val="center"/>
          </w:tcPr>
          <w:p w14:paraId="4873D2B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3155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1E6784B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gridSpan w:val="2"/>
            <w:tcBorders>
              <w:top w:val="single" w:sz="6" w:space="0" w:color="auto"/>
              <w:left w:val="single" w:sz="6" w:space="0" w:color="auto"/>
              <w:bottom w:val="single" w:sz="6" w:space="0" w:color="auto"/>
            </w:tcBorders>
            <w:vAlign w:val="center"/>
          </w:tcPr>
          <w:p w14:paraId="045ADF8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r w:rsidR="00000000" w14:paraId="267D7EED"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23548DC6"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Інші витрачання</w:t>
            </w:r>
          </w:p>
        </w:tc>
        <w:tc>
          <w:tcPr>
            <w:tcW w:w="776" w:type="dxa"/>
            <w:tcBorders>
              <w:top w:val="single" w:sz="6" w:space="0" w:color="auto"/>
              <w:left w:val="single" w:sz="6" w:space="0" w:color="auto"/>
              <w:bottom w:val="single" w:sz="6" w:space="0" w:color="auto"/>
              <w:right w:val="single" w:sz="6" w:space="0" w:color="auto"/>
            </w:tcBorders>
            <w:vAlign w:val="center"/>
          </w:tcPr>
          <w:p w14:paraId="7DCFB97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3190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250A466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( 48 )</w:t>
            </w:r>
          </w:p>
        </w:tc>
        <w:tc>
          <w:tcPr>
            <w:tcW w:w="1645" w:type="dxa"/>
            <w:gridSpan w:val="2"/>
            <w:tcBorders>
              <w:top w:val="single" w:sz="6" w:space="0" w:color="auto"/>
              <w:left w:val="single" w:sz="6" w:space="0" w:color="auto"/>
              <w:bottom w:val="single" w:sz="6" w:space="0" w:color="auto"/>
            </w:tcBorders>
            <w:vAlign w:val="center"/>
          </w:tcPr>
          <w:p w14:paraId="163C686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r w:rsidR="00000000" w14:paraId="3D75FAD4"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377AFF3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b/>
                <w:bCs/>
              </w:rPr>
              <w:t>Чистий рух коштів від операційної діяльності</w:t>
            </w:r>
          </w:p>
        </w:tc>
        <w:tc>
          <w:tcPr>
            <w:tcW w:w="776" w:type="dxa"/>
            <w:tcBorders>
              <w:top w:val="single" w:sz="6" w:space="0" w:color="auto"/>
              <w:left w:val="single" w:sz="6" w:space="0" w:color="auto"/>
              <w:bottom w:val="single" w:sz="6" w:space="0" w:color="auto"/>
              <w:right w:val="single" w:sz="6" w:space="0" w:color="auto"/>
            </w:tcBorders>
            <w:vAlign w:val="center"/>
          </w:tcPr>
          <w:p w14:paraId="049DFF3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3195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3C5545E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9 664</w:t>
            </w:r>
          </w:p>
        </w:tc>
        <w:tc>
          <w:tcPr>
            <w:tcW w:w="1645" w:type="dxa"/>
            <w:gridSpan w:val="2"/>
            <w:tcBorders>
              <w:top w:val="single" w:sz="6" w:space="0" w:color="auto"/>
              <w:left w:val="single" w:sz="6" w:space="0" w:color="auto"/>
              <w:bottom w:val="single" w:sz="6" w:space="0" w:color="auto"/>
            </w:tcBorders>
            <w:vAlign w:val="center"/>
          </w:tcPr>
          <w:p w14:paraId="2E66EBE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9 588</w:t>
            </w:r>
          </w:p>
        </w:tc>
      </w:tr>
      <w:tr w:rsidR="00000000" w14:paraId="510C355B"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2246A0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b/>
                <w:bCs/>
              </w:rPr>
              <w:t>II. Рух коштів у результаті інвестиційної діяльності</w:t>
            </w:r>
          </w:p>
          <w:p w14:paraId="7A04BEFF"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Надходження від реалізації:</w:t>
            </w:r>
          </w:p>
        </w:tc>
        <w:tc>
          <w:tcPr>
            <w:tcW w:w="776" w:type="dxa"/>
            <w:tcBorders>
              <w:top w:val="single" w:sz="6" w:space="0" w:color="auto"/>
              <w:left w:val="single" w:sz="6" w:space="0" w:color="auto"/>
              <w:bottom w:val="single" w:sz="6" w:space="0" w:color="auto"/>
              <w:right w:val="single" w:sz="6" w:space="0" w:color="auto"/>
            </w:tcBorders>
            <w:vAlign w:val="center"/>
          </w:tcPr>
          <w:p w14:paraId="232033D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2571E560"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c>
          <w:tcPr>
            <w:tcW w:w="1645" w:type="dxa"/>
            <w:gridSpan w:val="2"/>
            <w:tcBorders>
              <w:top w:val="single" w:sz="6" w:space="0" w:color="auto"/>
              <w:left w:val="single" w:sz="6" w:space="0" w:color="auto"/>
              <w:bottom w:val="single" w:sz="6" w:space="0" w:color="auto"/>
            </w:tcBorders>
            <w:vAlign w:val="center"/>
          </w:tcPr>
          <w:p w14:paraId="1D7949A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r>
      <w:tr w:rsidR="00000000" w14:paraId="47E964D3"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5C67D726"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lastRenderedPageBreak/>
              <w:t xml:space="preserve">    фінансових інвестицій</w:t>
            </w:r>
          </w:p>
        </w:tc>
        <w:tc>
          <w:tcPr>
            <w:tcW w:w="776" w:type="dxa"/>
            <w:tcBorders>
              <w:top w:val="single" w:sz="6" w:space="0" w:color="auto"/>
              <w:left w:val="single" w:sz="6" w:space="0" w:color="auto"/>
              <w:bottom w:val="single" w:sz="6" w:space="0" w:color="auto"/>
              <w:right w:val="single" w:sz="6" w:space="0" w:color="auto"/>
            </w:tcBorders>
            <w:vAlign w:val="center"/>
          </w:tcPr>
          <w:p w14:paraId="16B5A6A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3200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51C6D99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5497356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6543AA10"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5FCDBE67"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необоротних активів</w:t>
            </w:r>
          </w:p>
        </w:tc>
        <w:tc>
          <w:tcPr>
            <w:tcW w:w="776" w:type="dxa"/>
            <w:tcBorders>
              <w:top w:val="single" w:sz="6" w:space="0" w:color="auto"/>
              <w:left w:val="single" w:sz="6" w:space="0" w:color="auto"/>
              <w:bottom w:val="single" w:sz="6" w:space="0" w:color="auto"/>
              <w:right w:val="single" w:sz="6" w:space="0" w:color="auto"/>
            </w:tcBorders>
            <w:vAlign w:val="center"/>
          </w:tcPr>
          <w:p w14:paraId="730E67C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3205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0AAF5E5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04C3C40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5F277FC0"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6FE01521"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Надходження від отриманих:</w:t>
            </w:r>
          </w:p>
        </w:tc>
        <w:tc>
          <w:tcPr>
            <w:tcW w:w="776" w:type="dxa"/>
            <w:tcBorders>
              <w:top w:val="single" w:sz="6" w:space="0" w:color="auto"/>
              <w:left w:val="single" w:sz="6" w:space="0" w:color="auto"/>
              <w:bottom w:val="single" w:sz="6" w:space="0" w:color="auto"/>
              <w:right w:val="single" w:sz="6" w:space="0" w:color="auto"/>
            </w:tcBorders>
            <w:vAlign w:val="center"/>
          </w:tcPr>
          <w:p w14:paraId="029793B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0C0AAFB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c>
          <w:tcPr>
            <w:tcW w:w="1645" w:type="dxa"/>
            <w:gridSpan w:val="2"/>
            <w:tcBorders>
              <w:top w:val="single" w:sz="6" w:space="0" w:color="auto"/>
              <w:left w:val="single" w:sz="6" w:space="0" w:color="auto"/>
              <w:bottom w:val="single" w:sz="6" w:space="0" w:color="auto"/>
            </w:tcBorders>
            <w:vAlign w:val="center"/>
          </w:tcPr>
          <w:p w14:paraId="1103F05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r>
      <w:tr w:rsidR="00000000" w14:paraId="1805B769"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095CD10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відсотків</w:t>
            </w:r>
          </w:p>
        </w:tc>
        <w:tc>
          <w:tcPr>
            <w:tcW w:w="776" w:type="dxa"/>
            <w:tcBorders>
              <w:top w:val="single" w:sz="6" w:space="0" w:color="auto"/>
              <w:left w:val="single" w:sz="6" w:space="0" w:color="auto"/>
              <w:bottom w:val="single" w:sz="6" w:space="0" w:color="auto"/>
              <w:right w:val="single" w:sz="6" w:space="0" w:color="auto"/>
            </w:tcBorders>
            <w:vAlign w:val="center"/>
          </w:tcPr>
          <w:p w14:paraId="48CB439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3215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38ED007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77371AA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71E9A664"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2E59E2AE"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дивідендів</w:t>
            </w:r>
          </w:p>
        </w:tc>
        <w:tc>
          <w:tcPr>
            <w:tcW w:w="776" w:type="dxa"/>
            <w:tcBorders>
              <w:top w:val="single" w:sz="6" w:space="0" w:color="auto"/>
              <w:left w:val="single" w:sz="6" w:space="0" w:color="auto"/>
              <w:bottom w:val="single" w:sz="6" w:space="0" w:color="auto"/>
              <w:right w:val="single" w:sz="6" w:space="0" w:color="auto"/>
            </w:tcBorders>
            <w:vAlign w:val="center"/>
          </w:tcPr>
          <w:p w14:paraId="4959F52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3220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1B1E4E4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74AED33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5753C97D"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2BA13A33"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Надходження від деривативів</w:t>
            </w:r>
          </w:p>
        </w:tc>
        <w:tc>
          <w:tcPr>
            <w:tcW w:w="776" w:type="dxa"/>
            <w:tcBorders>
              <w:top w:val="single" w:sz="6" w:space="0" w:color="auto"/>
              <w:left w:val="single" w:sz="6" w:space="0" w:color="auto"/>
              <w:bottom w:val="single" w:sz="6" w:space="0" w:color="auto"/>
              <w:right w:val="single" w:sz="6" w:space="0" w:color="auto"/>
            </w:tcBorders>
            <w:vAlign w:val="center"/>
          </w:tcPr>
          <w:p w14:paraId="6342715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3225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07032D5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1FF00DF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31293F3E"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4465B2A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Надходження від погашення позик</w:t>
            </w:r>
          </w:p>
        </w:tc>
        <w:tc>
          <w:tcPr>
            <w:tcW w:w="776" w:type="dxa"/>
            <w:tcBorders>
              <w:top w:val="single" w:sz="6" w:space="0" w:color="auto"/>
              <w:left w:val="single" w:sz="6" w:space="0" w:color="auto"/>
              <w:bottom w:val="single" w:sz="6" w:space="0" w:color="auto"/>
              <w:right w:val="single" w:sz="6" w:space="0" w:color="auto"/>
            </w:tcBorders>
            <w:vAlign w:val="center"/>
          </w:tcPr>
          <w:p w14:paraId="0C8470C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3230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4FE6C17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629960F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21F708E9"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66BF5C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Надходження від вибуття дочірнього підприємства та іншої господарської одиниці</w:t>
            </w:r>
          </w:p>
        </w:tc>
        <w:tc>
          <w:tcPr>
            <w:tcW w:w="776" w:type="dxa"/>
            <w:tcBorders>
              <w:top w:val="single" w:sz="6" w:space="0" w:color="auto"/>
              <w:left w:val="single" w:sz="6" w:space="0" w:color="auto"/>
              <w:bottom w:val="single" w:sz="6" w:space="0" w:color="auto"/>
              <w:right w:val="single" w:sz="6" w:space="0" w:color="auto"/>
            </w:tcBorders>
            <w:vAlign w:val="center"/>
          </w:tcPr>
          <w:p w14:paraId="46BFCAD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3235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46D5C99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12A368C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6637715D"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D1DA717"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Інші надходження</w:t>
            </w:r>
          </w:p>
        </w:tc>
        <w:tc>
          <w:tcPr>
            <w:tcW w:w="776" w:type="dxa"/>
            <w:tcBorders>
              <w:top w:val="single" w:sz="6" w:space="0" w:color="auto"/>
              <w:left w:val="single" w:sz="6" w:space="0" w:color="auto"/>
              <w:bottom w:val="single" w:sz="6" w:space="0" w:color="auto"/>
              <w:right w:val="single" w:sz="6" w:space="0" w:color="auto"/>
            </w:tcBorders>
            <w:vAlign w:val="center"/>
          </w:tcPr>
          <w:p w14:paraId="159FEC0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3250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332EBE1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233FEB6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3ED0F4C1"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804E28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Витрачання  на придбання:</w:t>
            </w:r>
          </w:p>
        </w:tc>
        <w:tc>
          <w:tcPr>
            <w:tcW w:w="776" w:type="dxa"/>
            <w:tcBorders>
              <w:top w:val="single" w:sz="6" w:space="0" w:color="auto"/>
              <w:left w:val="single" w:sz="6" w:space="0" w:color="auto"/>
              <w:bottom w:val="single" w:sz="6" w:space="0" w:color="auto"/>
              <w:right w:val="single" w:sz="6" w:space="0" w:color="auto"/>
            </w:tcBorders>
            <w:vAlign w:val="center"/>
          </w:tcPr>
          <w:p w14:paraId="6E73953B"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6330F530"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c>
          <w:tcPr>
            <w:tcW w:w="1645" w:type="dxa"/>
            <w:gridSpan w:val="2"/>
            <w:tcBorders>
              <w:top w:val="single" w:sz="6" w:space="0" w:color="auto"/>
              <w:left w:val="single" w:sz="6" w:space="0" w:color="auto"/>
              <w:bottom w:val="single" w:sz="6" w:space="0" w:color="auto"/>
            </w:tcBorders>
            <w:vAlign w:val="center"/>
          </w:tcPr>
          <w:p w14:paraId="683B1CE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r>
      <w:tr w:rsidR="00000000" w14:paraId="60FF6140"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14A6F5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фінансових інвестицій</w:t>
            </w:r>
          </w:p>
        </w:tc>
        <w:tc>
          <w:tcPr>
            <w:tcW w:w="776" w:type="dxa"/>
            <w:tcBorders>
              <w:top w:val="single" w:sz="6" w:space="0" w:color="auto"/>
              <w:left w:val="single" w:sz="6" w:space="0" w:color="auto"/>
              <w:bottom w:val="single" w:sz="6" w:space="0" w:color="auto"/>
              <w:right w:val="single" w:sz="6" w:space="0" w:color="auto"/>
            </w:tcBorders>
            <w:vAlign w:val="center"/>
          </w:tcPr>
          <w:p w14:paraId="4F9E7E0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3255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0E54A9B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gridSpan w:val="2"/>
            <w:tcBorders>
              <w:top w:val="single" w:sz="6" w:space="0" w:color="auto"/>
              <w:left w:val="single" w:sz="6" w:space="0" w:color="auto"/>
              <w:bottom w:val="single" w:sz="6" w:space="0" w:color="auto"/>
            </w:tcBorders>
            <w:vAlign w:val="center"/>
          </w:tcPr>
          <w:p w14:paraId="61003BB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r w:rsidR="00000000" w14:paraId="32C9CCE5"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4042AD91"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    необоротних активів</w:t>
            </w:r>
          </w:p>
        </w:tc>
        <w:tc>
          <w:tcPr>
            <w:tcW w:w="776" w:type="dxa"/>
            <w:tcBorders>
              <w:top w:val="single" w:sz="6" w:space="0" w:color="auto"/>
              <w:left w:val="single" w:sz="6" w:space="0" w:color="auto"/>
              <w:bottom w:val="single" w:sz="6" w:space="0" w:color="auto"/>
              <w:right w:val="single" w:sz="6" w:space="0" w:color="auto"/>
            </w:tcBorders>
            <w:vAlign w:val="center"/>
          </w:tcPr>
          <w:p w14:paraId="59095AE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3260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56F252B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( 1 766 )</w:t>
            </w:r>
          </w:p>
        </w:tc>
        <w:tc>
          <w:tcPr>
            <w:tcW w:w="1645" w:type="dxa"/>
            <w:gridSpan w:val="2"/>
            <w:tcBorders>
              <w:top w:val="single" w:sz="6" w:space="0" w:color="auto"/>
              <w:left w:val="single" w:sz="6" w:space="0" w:color="auto"/>
              <w:bottom w:val="single" w:sz="6" w:space="0" w:color="auto"/>
            </w:tcBorders>
            <w:vAlign w:val="center"/>
          </w:tcPr>
          <w:p w14:paraId="295B68A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( 3 901 )</w:t>
            </w:r>
          </w:p>
        </w:tc>
      </w:tr>
      <w:tr w:rsidR="00000000" w14:paraId="59B782DD"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02C62FF5"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Виплати за деривативами</w:t>
            </w:r>
          </w:p>
        </w:tc>
        <w:tc>
          <w:tcPr>
            <w:tcW w:w="776" w:type="dxa"/>
            <w:tcBorders>
              <w:top w:val="single" w:sz="6" w:space="0" w:color="auto"/>
              <w:left w:val="single" w:sz="6" w:space="0" w:color="auto"/>
              <w:bottom w:val="single" w:sz="6" w:space="0" w:color="auto"/>
              <w:right w:val="single" w:sz="6" w:space="0" w:color="auto"/>
            </w:tcBorders>
            <w:vAlign w:val="center"/>
          </w:tcPr>
          <w:p w14:paraId="082A776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3270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6033D3D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gridSpan w:val="2"/>
            <w:tcBorders>
              <w:top w:val="single" w:sz="6" w:space="0" w:color="auto"/>
              <w:left w:val="single" w:sz="6" w:space="0" w:color="auto"/>
              <w:bottom w:val="single" w:sz="6" w:space="0" w:color="auto"/>
            </w:tcBorders>
            <w:vAlign w:val="center"/>
          </w:tcPr>
          <w:p w14:paraId="3F52774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r w:rsidR="00000000" w14:paraId="095B3F78"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024337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Витрачання на надання позик</w:t>
            </w:r>
          </w:p>
        </w:tc>
        <w:tc>
          <w:tcPr>
            <w:tcW w:w="776" w:type="dxa"/>
            <w:tcBorders>
              <w:top w:val="single" w:sz="6" w:space="0" w:color="auto"/>
              <w:left w:val="single" w:sz="6" w:space="0" w:color="auto"/>
              <w:bottom w:val="single" w:sz="6" w:space="0" w:color="auto"/>
              <w:right w:val="single" w:sz="6" w:space="0" w:color="auto"/>
            </w:tcBorders>
            <w:vAlign w:val="center"/>
          </w:tcPr>
          <w:p w14:paraId="37D784F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3275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6214FA0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gridSpan w:val="2"/>
            <w:tcBorders>
              <w:top w:val="single" w:sz="6" w:space="0" w:color="auto"/>
              <w:left w:val="single" w:sz="6" w:space="0" w:color="auto"/>
              <w:bottom w:val="single" w:sz="6" w:space="0" w:color="auto"/>
            </w:tcBorders>
            <w:vAlign w:val="center"/>
          </w:tcPr>
          <w:p w14:paraId="59C8D9E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r w:rsidR="00000000" w14:paraId="52622EDB"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0C9E90F3"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Витрачання на придбання дочірнього підприємства та іншої господарської одиниці</w:t>
            </w:r>
          </w:p>
        </w:tc>
        <w:tc>
          <w:tcPr>
            <w:tcW w:w="776" w:type="dxa"/>
            <w:tcBorders>
              <w:top w:val="single" w:sz="6" w:space="0" w:color="auto"/>
              <w:left w:val="single" w:sz="6" w:space="0" w:color="auto"/>
              <w:bottom w:val="single" w:sz="6" w:space="0" w:color="auto"/>
              <w:right w:val="single" w:sz="6" w:space="0" w:color="auto"/>
            </w:tcBorders>
            <w:vAlign w:val="center"/>
          </w:tcPr>
          <w:p w14:paraId="3A2B702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3280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2F7A52A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gridSpan w:val="2"/>
            <w:tcBorders>
              <w:top w:val="single" w:sz="6" w:space="0" w:color="auto"/>
              <w:left w:val="single" w:sz="6" w:space="0" w:color="auto"/>
              <w:bottom w:val="single" w:sz="6" w:space="0" w:color="auto"/>
            </w:tcBorders>
            <w:vAlign w:val="center"/>
          </w:tcPr>
          <w:p w14:paraId="02C172E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r w:rsidR="00000000" w14:paraId="2F2F8A96"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BAC7C1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Інші платежі</w:t>
            </w:r>
          </w:p>
        </w:tc>
        <w:tc>
          <w:tcPr>
            <w:tcW w:w="776" w:type="dxa"/>
            <w:tcBorders>
              <w:top w:val="single" w:sz="6" w:space="0" w:color="auto"/>
              <w:left w:val="single" w:sz="6" w:space="0" w:color="auto"/>
              <w:bottom w:val="single" w:sz="6" w:space="0" w:color="auto"/>
              <w:right w:val="single" w:sz="6" w:space="0" w:color="auto"/>
            </w:tcBorders>
            <w:vAlign w:val="center"/>
          </w:tcPr>
          <w:p w14:paraId="4320C0B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3290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5A8D0D5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gridSpan w:val="2"/>
            <w:tcBorders>
              <w:top w:val="single" w:sz="6" w:space="0" w:color="auto"/>
              <w:left w:val="single" w:sz="6" w:space="0" w:color="auto"/>
              <w:bottom w:val="single" w:sz="6" w:space="0" w:color="auto"/>
            </w:tcBorders>
            <w:vAlign w:val="center"/>
          </w:tcPr>
          <w:p w14:paraId="7045573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r w:rsidR="00000000" w14:paraId="1F520F66"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4DE4598F"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b/>
                <w:bCs/>
              </w:rPr>
              <w:t>Чистий рух коштів від інвестиційної діяльності</w:t>
            </w:r>
          </w:p>
        </w:tc>
        <w:tc>
          <w:tcPr>
            <w:tcW w:w="776" w:type="dxa"/>
            <w:tcBorders>
              <w:top w:val="single" w:sz="6" w:space="0" w:color="auto"/>
              <w:left w:val="single" w:sz="6" w:space="0" w:color="auto"/>
              <w:bottom w:val="single" w:sz="6" w:space="0" w:color="auto"/>
              <w:right w:val="single" w:sz="6" w:space="0" w:color="auto"/>
            </w:tcBorders>
            <w:vAlign w:val="center"/>
          </w:tcPr>
          <w:p w14:paraId="4C4C9E3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3295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325E609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-1 766</w:t>
            </w:r>
          </w:p>
        </w:tc>
        <w:tc>
          <w:tcPr>
            <w:tcW w:w="1645" w:type="dxa"/>
            <w:gridSpan w:val="2"/>
            <w:tcBorders>
              <w:top w:val="single" w:sz="6" w:space="0" w:color="auto"/>
              <w:left w:val="single" w:sz="6" w:space="0" w:color="auto"/>
              <w:bottom w:val="single" w:sz="6" w:space="0" w:color="auto"/>
            </w:tcBorders>
            <w:vAlign w:val="center"/>
          </w:tcPr>
          <w:p w14:paraId="69ACA56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-3 901</w:t>
            </w:r>
          </w:p>
        </w:tc>
      </w:tr>
      <w:tr w:rsidR="00000000" w14:paraId="641FE036"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2A2591A0"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b/>
                <w:bCs/>
              </w:rPr>
              <w:t>III. Рух коштів у результаті фінансової діяльності</w:t>
            </w:r>
          </w:p>
          <w:p w14:paraId="7E506B3B"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Надходження від:</w:t>
            </w:r>
          </w:p>
        </w:tc>
        <w:tc>
          <w:tcPr>
            <w:tcW w:w="776" w:type="dxa"/>
            <w:tcBorders>
              <w:top w:val="single" w:sz="6" w:space="0" w:color="auto"/>
              <w:left w:val="single" w:sz="6" w:space="0" w:color="auto"/>
              <w:bottom w:val="single" w:sz="6" w:space="0" w:color="auto"/>
              <w:right w:val="single" w:sz="6" w:space="0" w:color="auto"/>
            </w:tcBorders>
            <w:vAlign w:val="center"/>
          </w:tcPr>
          <w:p w14:paraId="6E2EBAE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11C53585"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c>
          <w:tcPr>
            <w:tcW w:w="1645" w:type="dxa"/>
            <w:gridSpan w:val="2"/>
            <w:tcBorders>
              <w:top w:val="single" w:sz="6" w:space="0" w:color="auto"/>
              <w:left w:val="single" w:sz="6" w:space="0" w:color="auto"/>
              <w:bottom w:val="single" w:sz="6" w:space="0" w:color="auto"/>
            </w:tcBorders>
            <w:vAlign w:val="center"/>
          </w:tcPr>
          <w:p w14:paraId="55A2DDB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r>
      <w:tr w:rsidR="00000000" w14:paraId="46F41391"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35E95CB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Власного капіталу</w:t>
            </w:r>
          </w:p>
        </w:tc>
        <w:tc>
          <w:tcPr>
            <w:tcW w:w="776" w:type="dxa"/>
            <w:tcBorders>
              <w:top w:val="single" w:sz="6" w:space="0" w:color="auto"/>
              <w:left w:val="single" w:sz="6" w:space="0" w:color="auto"/>
              <w:bottom w:val="single" w:sz="6" w:space="0" w:color="auto"/>
              <w:right w:val="single" w:sz="6" w:space="0" w:color="auto"/>
            </w:tcBorders>
            <w:vAlign w:val="center"/>
          </w:tcPr>
          <w:p w14:paraId="5495F3C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3300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17B5EE5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3985394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30F9621E"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C9F7E4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Отримання позик</w:t>
            </w:r>
          </w:p>
        </w:tc>
        <w:tc>
          <w:tcPr>
            <w:tcW w:w="776" w:type="dxa"/>
            <w:tcBorders>
              <w:top w:val="single" w:sz="6" w:space="0" w:color="auto"/>
              <w:left w:val="single" w:sz="6" w:space="0" w:color="auto"/>
              <w:bottom w:val="single" w:sz="6" w:space="0" w:color="auto"/>
              <w:right w:val="single" w:sz="6" w:space="0" w:color="auto"/>
            </w:tcBorders>
            <w:vAlign w:val="center"/>
          </w:tcPr>
          <w:p w14:paraId="2DBCA3D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3305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38E6497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33 015</w:t>
            </w:r>
          </w:p>
        </w:tc>
        <w:tc>
          <w:tcPr>
            <w:tcW w:w="1645" w:type="dxa"/>
            <w:gridSpan w:val="2"/>
            <w:tcBorders>
              <w:top w:val="single" w:sz="6" w:space="0" w:color="auto"/>
              <w:left w:val="single" w:sz="6" w:space="0" w:color="auto"/>
              <w:bottom w:val="single" w:sz="6" w:space="0" w:color="auto"/>
            </w:tcBorders>
            <w:vAlign w:val="center"/>
          </w:tcPr>
          <w:p w14:paraId="759D5CA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43 500</w:t>
            </w:r>
          </w:p>
        </w:tc>
      </w:tr>
      <w:tr w:rsidR="00000000" w14:paraId="5DC491B8"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6A35E9BE"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Надходження від п</w:t>
            </w:r>
            <w:r>
              <w:rPr>
                <w:rFonts w:ascii="Times New Roman CYR" w:hAnsi="Times New Roman CYR" w:cs="Times New Roman CYR"/>
              </w:rPr>
              <w:t>родажу частки в дочірньому підприємстві</w:t>
            </w:r>
          </w:p>
        </w:tc>
        <w:tc>
          <w:tcPr>
            <w:tcW w:w="776" w:type="dxa"/>
            <w:tcBorders>
              <w:top w:val="single" w:sz="6" w:space="0" w:color="auto"/>
              <w:left w:val="single" w:sz="6" w:space="0" w:color="auto"/>
              <w:bottom w:val="single" w:sz="6" w:space="0" w:color="auto"/>
              <w:right w:val="single" w:sz="6" w:space="0" w:color="auto"/>
            </w:tcBorders>
            <w:vAlign w:val="center"/>
          </w:tcPr>
          <w:p w14:paraId="31551DD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3310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2967096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70E008F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5B0E1148"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59171D47"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Інші надходження</w:t>
            </w:r>
          </w:p>
        </w:tc>
        <w:tc>
          <w:tcPr>
            <w:tcW w:w="776" w:type="dxa"/>
            <w:tcBorders>
              <w:top w:val="single" w:sz="6" w:space="0" w:color="auto"/>
              <w:left w:val="single" w:sz="6" w:space="0" w:color="auto"/>
              <w:bottom w:val="single" w:sz="6" w:space="0" w:color="auto"/>
              <w:right w:val="single" w:sz="6" w:space="0" w:color="auto"/>
            </w:tcBorders>
            <w:vAlign w:val="center"/>
          </w:tcPr>
          <w:p w14:paraId="66CB1A0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3340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18B2C50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1D3D7DC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73A11DF1"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45B9CB87"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Витрачання  на:</w:t>
            </w:r>
          </w:p>
        </w:tc>
        <w:tc>
          <w:tcPr>
            <w:tcW w:w="776" w:type="dxa"/>
            <w:tcBorders>
              <w:top w:val="single" w:sz="6" w:space="0" w:color="auto"/>
              <w:left w:val="single" w:sz="6" w:space="0" w:color="auto"/>
              <w:bottom w:val="single" w:sz="6" w:space="0" w:color="auto"/>
              <w:right w:val="single" w:sz="6" w:space="0" w:color="auto"/>
            </w:tcBorders>
            <w:vAlign w:val="center"/>
          </w:tcPr>
          <w:p w14:paraId="03C1C1C1"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3B32B61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c>
          <w:tcPr>
            <w:tcW w:w="1645" w:type="dxa"/>
            <w:gridSpan w:val="2"/>
            <w:tcBorders>
              <w:top w:val="single" w:sz="6" w:space="0" w:color="auto"/>
              <w:left w:val="single" w:sz="6" w:space="0" w:color="auto"/>
              <w:bottom w:val="single" w:sz="6" w:space="0" w:color="auto"/>
            </w:tcBorders>
            <w:vAlign w:val="center"/>
          </w:tcPr>
          <w:p w14:paraId="237FA9C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tc>
      </w:tr>
      <w:tr w:rsidR="00000000" w14:paraId="58C4CAAF"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0706A0E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Викуп власних акцій</w:t>
            </w:r>
          </w:p>
        </w:tc>
        <w:tc>
          <w:tcPr>
            <w:tcW w:w="776" w:type="dxa"/>
            <w:tcBorders>
              <w:top w:val="single" w:sz="6" w:space="0" w:color="auto"/>
              <w:left w:val="single" w:sz="6" w:space="0" w:color="auto"/>
              <w:bottom w:val="single" w:sz="6" w:space="0" w:color="auto"/>
              <w:right w:val="single" w:sz="6" w:space="0" w:color="auto"/>
            </w:tcBorders>
            <w:vAlign w:val="center"/>
          </w:tcPr>
          <w:p w14:paraId="2457D5F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3345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58B793C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gridSpan w:val="2"/>
            <w:tcBorders>
              <w:top w:val="single" w:sz="6" w:space="0" w:color="auto"/>
              <w:left w:val="single" w:sz="6" w:space="0" w:color="auto"/>
              <w:bottom w:val="single" w:sz="6" w:space="0" w:color="auto"/>
            </w:tcBorders>
            <w:vAlign w:val="center"/>
          </w:tcPr>
          <w:p w14:paraId="15AE3F7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r w:rsidR="00000000" w14:paraId="6ED2D17F"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0A0865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Погашення позик</w:t>
            </w:r>
          </w:p>
        </w:tc>
        <w:tc>
          <w:tcPr>
            <w:tcW w:w="776" w:type="dxa"/>
            <w:tcBorders>
              <w:top w:val="single" w:sz="6" w:space="0" w:color="auto"/>
              <w:left w:val="single" w:sz="6" w:space="0" w:color="auto"/>
              <w:bottom w:val="single" w:sz="6" w:space="0" w:color="auto"/>
              <w:right w:val="single" w:sz="6" w:space="0" w:color="auto"/>
            </w:tcBorders>
            <w:vAlign w:val="center"/>
          </w:tcPr>
          <w:p w14:paraId="794ED7F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3350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60BF7A6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( 43 010 )</w:t>
            </w:r>
          </w:p>
        </w:tc>
        <w:tc>
          <w:tcPr>
            <w:tcW w:w="1645" w:type="dxa"/>
            <w:gridSpan w:val="2"/>
            <w:tcBorders>
              <w:top w:val="single" w:sz="6" w:space="0" w:color="auto"/>
              <w:left w:val="single" w:sz="6" w:space="0" w:color="auto"/>
              <w:bottom w:val="single" w:sz="6" w:space="0" w:color="auto"/>
            </w:tcBorders>
            <w:vAlign w:val="center"/>
          </w:tcPr>
          <w:p w14:paraId="2CC7249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( 47 200 )</w:t>
            </w:r>
          </w:p>
        </w:tc>
      </w:tr>
      <w:tr w:rsidR="00000000" w14:paraId="6DA82D3B"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28BBFAE3"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Сплату дивідендів</w:t>
            </w:r>
          </w:p>
        </w:tc>
        <w:tc>
          <w:tcPr>
            <w:tcW w:w="776" w:type="dxa"/>
            <w:tcBorders>
              <w:top w:val="single" w:sz="6" w:space="0" w:color="auto"/>
              <w:left w:val="single" w:sz="6" w:space="0" w:color="auto"/>
              <w:bottom w:val="single" w:sz="6" w:space="0" w:color="auto"/>
              <w:right w:val="single" w:sz="6" w:space="0" w:color="auto"/>
            </w:tcBorders>
            <w:vAlign w:val="center"/>
          </w:tcPr>
          <w:p w14:paraId="4E9492C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3355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34CFE4F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gridSpan w:val="2"/>
            <w:tcBorders>
              <w:top w:val="single" w:sz="6" w:space="0" w:color="auto"/>
              <w:left w:val="single" w:sz="6" w:space="0" w:color="auto"/>
              <w:bottom w:val="single" w:sz="6" w:space="0" w:color="auto"/>
            </w:tcBorders>
            <w:vAlign w:val="center"/>
          </w:tcPr>
          <w:p w14:paraId="268F973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r w:rsidR="00000000" w14:paraId="0FC0196A"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67DC28FE"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Витрачання на сплату відсотків</w:t>
            </w:r>
          </w:p>
        </w:tc>
        <w:tc>
          <w:tcPr>
            <w:tcW w:w="776" w:type="dxa"/>
            <w:tcBorders>
              <w:top w:val="single" w:sz="6" w:space="0" w:color="auto"/>
              <w:left w:val="single" w:sz="6" w:space="0" w:color="auto"/>
              <w:bottom w:val="single" w:sz="6" w:space="0" w:color="auto"/>
              <w:right w:val="single" w:sz="6" w:space="0" w:color="auto"/>
            </w:tcBorders>
            <w:vAlign w:val="center"/>
          </w:tcPr>
          <w:p w14:paraId="041D7C2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3360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7A30C2E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gridSpan w:val="2"/>
            <w:tcBorders>
              <w:top w:val="single" w:sz="6" w:space="0" w:color="auto"/>
              <w:left w:val="single" w:sz="6" w:space="0" w:color="auto"/>
              <w:bottom w:val="single" w:sz="6" w:space="0" w:color="auto"/>
            </w:tcBorders>
            <w:vAlign w:val="center"/>
          </w:tcPr>
          <w:p w14:paraId="3BB0FBF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r w:rsidR="00000000" w14:paraId="14F38C7B"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579BBEB0"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Витрачання на сплату заборгованості з фінансової оренди</w:t>
            </w:r>
          </w:p>
        </w:tc>
        <w:tc>
          <w:tcPr>
            <w:tcW w:w="776" w:type="dxa"/>
            <w:tcBorders>
              <w:top w:val="single" w:sz="6" w:space="0" w:color="auto"/>
              <w:left w:val="single" w:sz="6" w:space="0" w:color="auto"/>
              <w:bottom w:val="single" w:sz="6" w:space="0" w:color="auto"/>
              <w:right w:val="single" w:sz="6" w:space="0" w:color="auto"/>
            </w:tcBorders>
            <w:vAlign w:val="center"/>
          </w:tcPr>
          <w:p w14:paraId="0CEF553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3365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54A4A1F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gridSpan w:val="2"/>
            <w:tcBorders>
              <w:top w:val="single" w:sz="6" w:space="0" w:color="auto"/>
              <w:left w:val="single" w:sz="6" w:space="0" w:color="auto"/>
              <w:bottom w:val="single" w:sz="6" w:space="0" w:color="auto"/>
            </w:tcBorders>
            <w:vAlign w:val="center"/>
          </w:tcPr>
          <w:p w14:paraId="4AE6D7D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r w:rsidR="00000000" w14:paraId="6B4982C1"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5E610CB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Витрачання на придбання частки в дочірньому підприємстві</w:t>
            </w:r>
          </w:p>
        </w:tc>
        <w:tc>
          <w:tcPr>
            <w:tcW w:w="776" w:type="dxa"/>
            <w:tcBorders>
              <w:top w:val="single" w:sz="6" w:space="0" w:color="auto"/>
              <w:left w:val="single" w:sz="6" w:space="0" w:color="auto"/>
              <w:bottom w:val="single" w:sz="6" w:space="0" w:color="auto"/>
              <w:right w:val="single" w:sz="6" w:space="0" w:color="auto"/>
            </w:tcBorders>
            <w:vAlign w:val="center"/>
          </w:tcPr>
          <w:p w14:paraId="4C30E37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3370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0A939ED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gridSpan w:val="2"/>
            <w:tcBorders>
              <w:top w:val="single" w:sz="6" w:space="0" w:color="auto"/>
              <w:left w:val="single" w:sz="6" w:space="0" w:color="auto"/>
              <w:bottom w:val="single" w:sz="6" w:space="0" w:color="auto"/>
            </w:tcBorders>
            <w:vAlign w:val="center"/>
          </w:tcPr>
          <w:p w14:paraId="5C4201B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r w:rsidR="00000000" w14:paraId="20BD24D1"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7E2A10CF"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Витрачання на виплати неконтрольованим часткам у дочірніх підприємствах</w:t>
            </w:r>
          </w:p>
        </w:tc>
        <w:tc>
          <w:tcPr>
            <w:tcW w:w="776" w:type="dxa"/>
            <w:tcBorders>
              <w:top w:val="single" w:sz="6" w:space="0" w:color="auto"/>
              <w:left w:val="single" w:sz="6" w:space="0" w:color="auto"/>
              <w:bottom w:val="single" w:sz="6" w:space="0" w:color="auto"/>
              <w:right w:val="single" w:sz="6" w:space="0" w:color="auto"/>
            </w:tcBorders>
            <w:vAlign w:val="center"/>
          </w:tcPr>
          <w:p w14:paraId="2ED3C83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3375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0DB4B8E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gridSpan w:val="2"/>
            <w:tcBorders>
              <w:top w:val="single" w:sz="6" w:space="0" w:color="auto"/>
              <w:left w:val="single" w:sz="6" w:space="0" w:color="auto"/>
              <w:bottom w:val="single" w:sz="6" w:space="0" w:color="auto"/>
            </w:tcBorders>
            <w:vAlign w:val="center"/>
          </w:tcPr>
          <w:p w14:paraId="692738D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r w:rsidR="00000000" w14:paraId="525392C8"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33A380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Інші платежі</w:t>
            </w:r>
          </w:p>
        </w:tc>
        <w:tc>
          <w:tcPr>
            <w:tcW w:w="776" w:type="dxa"/>
            <w:tcBorders>
              <w:top w:val="single" w:sz="6" w:space="0" w:color="auto"/>
              <w:left w:val="single" w:sz="6" w:space="0" w:color="auto"/>
              <w:bottom w:val="single" w:sz="6" w:space="0" w:color="auto"/>
              <w:right w:val="single" w:sz="6" w:space="0" w:color="auto"/>
            </w:tcBorders>
            <w:vAlign w:val="center"/>
          </w:tcPr>
          <w:p w14:paraId="3B85013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3390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788BB70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c>
          <w:tcPr>
            <w:tcW w:w="1645" w:type="dxa"/>
            <w:gridSpan w:val="2"/>
            <w:tcBorders>
              <w:top w:val="single" w:sz="6" w:space="0" w:color="auto"/>
              <w:left w:val="single" w:sz="6" w:space="0" w:color="auto"/>
              <w:bottom w:val="single" w:sz="6" w:space="0" w:color="auto"/>
            </w:tcBorders>
            <w:vAlign w:val="center"/>
          </w:tcPr>
          <w:p w14:paraId="22F9558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( 0 )</w:t>
            </w:r>
          </w:p>
        </w:tc>
      </w:tr>
      <w:tr w:rsidR="00000000" w14:paraId="25153F5C"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6B32E1F6"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b/>
                <w:bCs/>
              </w:rPr>
              <w:t>Чистий рух коштів від фінансової діяльності</w:t>
            </w:r>
          </w:p>
        </w:tc>
        <w:tc>
          <w:tcPr>
            <w:tcW w:w="776" w:type="dxa"/>
            <w:tcBorders>
              <w:top w:val="single" w:sz="6" w:space="0" w:color="auto"/>
              <w:left w:val="single" w:sz="6" w:space="0" w:color="auto"/>
              <w:bottom w:val="single" w:sz="6" w:space="0" w:color="auto"/>
              <w:right w:val="single" w:sz="6" w:space="0" w:color="auto"/>
            </w:tcBorders>
            <w:vAlign w:val="center"/>
          </w:tcPr>
          <w:p w14:paraId="1A139C5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3395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7D62A1A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-9 995</w:t>
            </w:r>
          </w:p>
        </w:tc>
        <w:tc>
          <w:tcPr>
            <w:tcW w:w="1645" w:type="dxa"/>
            <w:gridSpan w:val="2"/>
            <w:tcBorders>
              <w:top w:val="single" w:sz="6" w:space="0" w:color="auto"/>
              <w:left w:val="single" w:sz="6" w:space="0" w:color="auto"/>
              <w:bottom w:val="single" w:sz="6" w:space="0" w:color="auto"/>
            </w:tcBorders>
            <w:vAlign w:val="center"/>
          </w:tcPr>
          <w:p w14:paraId="4BE180C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-3 700</w:t>
            </w:r>
          </w:p>
        </w:tc>
      </w:tr>
      <w:tr w:rsidR="00000000" w14:paraId="6E1DE820"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3B2C7EB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b/>
                <w:bCs/>
              </w:rPr>
              <w:t>Чистий рух коштів за звітний період</w:t>
            </w:r>
          </w:p>
        </w:tc>
        <w:tc>
          <w:tcPr>
            <w:tcW w:w="776" w:type="dxa"/>
            <w:tcBorders>
              <w:top w:val="single" w:sz="6" w:space="0" w:color="auto"/>
              <w:left w:val="single" w:sz="6" w:space="0" w:color="auto"/>
              <w:bottom w:val="single" w:sz="6" w:space="0" w:color="auto"/>
              <w:right w:val="single" w:sz="6" w:space="0" w:color="auto"/>
            </w:tcBorders>
            <w:vAlign w:val="center"/>
          </w:tcPr>
          <w:p w14:paraId="3505371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3400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241EA78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-2 097</w:t>
            </w:r>
          </w:p>
        </w:tc>
        <w:tc>
          <w:tcPr>
            <w:tcW w:w="1645" w:type="dxa"/>
            <w:gridSpan w:val="2"/>
            <w:tcBorders>
              <w:top w:val="single" w:sz="6" w:space="0" w:color="auto"/>
              <w:left w:val="single" w:sz="6" w:space="0" w:color="auto"/>
              <w:bottom w:val="single" w:sz="6" w:space="0" w:color="auto"/>
            </w:tcBorders>
            <w:vAlign w:val="center"/>
          </w:tcPr>
          <w:p w14:paraId="470D8E6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1 987</w:t>
            </w:r>
          </w:p>
        </w:tc>
      </w:tr>
      <w:tr w:rsidR="00000000" w14:paraId="42494F94"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0C5F0F7C"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Залишок коштів на початок року</w:t>
            </w:r>
          </w:p>
        </w:tc>
        <w:tc>
          <w:tcPr>
            <w:tcW w:w="776" w:type="dxa"/>
            <w:tcBorders>
              <w:top w:val="single" w:sz="6" w:space="0" w:color="auto"/>
              <w:left w:val="single" w:sz="6" w:space="0" w:color="auto"/>
              <w:bottom w:val="single" w:sz="6" w:space="0" w:color="auto"/>
              <w:right w:val="single" w:sz="6" w:space="0" w:color="auto"/>
            </w:tcBorders>
            <w:vAlign w:val="center"/>
          </w:tcPr>
          <w:p w14:paraId="35E1C54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3405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3159848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2 292</w:t>
            </w:r>
          </w:p>
        </w:tc>
        <w:tc>
          <w:tcPr>
            <w:tcW w:w="1645" w:type="dxa"/>
            <w:gridSpan w:val="2"/>
            <w:tcBorders>
              <w:top w:val="single" w:sz="6" w:space="0" w:color="auto"/>
              <w:left w:val="single" w:sz="6" w:space="0" w:color="auto"/>
              <w:bottom w:val="single" w:sz="6" w:space="0" w:color="auto"/>
            </w:tcBorders>
            <w:vAlign w:val="center"/>
          </w:tcPr>
          <w:p w14:paraId="523E7CD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305</w:t>
            </w:r>
          </w:p>
        </w:tc>
      </w:tr>
      <w:tr w:rsidR="00000000" w14:paraId="11FD756B"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117EAF1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Вплив зміни валютних курсів на залишок коштів</w:t>
            </w:r>
          </w:p>
        </w:tc>
        <w:tc>
          <w:tcPr>
            <w:tcW w:w="776" w:type="dxa"/>
            <w:tcBorders>
              <w:top w:val="single" w:sz="6" w:space="0" w:color="auto"/>
              <w:left w:val="single" w:sz="6" w:space="0" w:color="auto"/>
              <w:bottom w:val="single" w:sz="6" w:space="0" w:color="auto"/>
              <w:right w:val="single" w:sz="6" w:space="0" w:color="auto"/>
            </w:tcBorders>
            <w:vAlign w:val="center"/>
          </w:tcPr>
          <w:p w14:paraId="440EF1E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3410</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0C62CC6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645" w:type="dxa"/>
            <w:gridSpan w:val="2"/>
            <w:tcBorders>
              <w:top w:val="single" w:sz="6" w:space="0" w:color="auto"/>
              <w:left w:val="single" w:sz="6" w:space="0" w:color="auto"/>
              <w:bottom w:val="single" w:sz="6" w:space="0" w:color="auto"/>
            </w:tcBorders>
            <w:vAlign w:val="center"/>
          </w:tcPr>
          <w:p w14:paraId="4548B96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617B7925" w14:textId="77777777">
        <w:tblPrEx>
          <w:tblCellMar>
            <w:top w:w="0" w:type="dxa"/>
            <w:bottom w:w="0" w:type="dxa"/>
          </w:tblCellMar>
        </w:tblPrEx>
        <w:trPr>
          <w:trHeight w:val="200"/>
        </w:trPr>
        <w:tc>
          <w:tcPr>
            <w:tcW w:w="5850" w:type="dxa"/>
            <w:tcBorders>
              <w:top w:val="single" w:sz="6" w:space="0" w:color="auto"/>
              <w:bottom w:val="single" w:sz="6" w:space="0" w:color="auto"/>
              <w:right w:val="single" w:sz="6" w:space="0" w:color="auto"/>
            </w:tcBorders>
            <w:vAlign w:val="center"/>
          </w:tcPr>
          <w:p w14:paraId="438E4AE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Залишок коштів на кінець року</w:t>
            </w:r>
          </w:p>
        </w:tc>
        <w:tc>
          <w:tcPr>
            <w:tcW w:w="776" w:type="dxa"/>
            <w:tcBorders>
              <w:top w:val="single" w:sz="6" w:space="0" w:color="auto"/>
              <w:left w:val="single" w:sz="6" w:space="0" w:color="auto"/>
              <w:bottom w:val="single" w:sz="6" w:space="0" w:color="auto"/>
              <w:right w:val="single" w:sz="6" w:space="0" w:color="auto"/>
            </w:tcBorders>
            <w:vAlign w:val="center"/>
          </w:tcPr>
          <w:p w14:paraId="44DC999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3415</w:t>
            </w:r>
          </w:p>
        </w:tc>
        <w:tc>
          <w:tcPr>
            <w:tcW w:w="1729" w:type="dxa"/>
            <w:gridSpan w:val="2"/>
            <w:tcBorders>
              <w:top w:val="single" w:sz="6" w:space="0" w:color="auto"/>
              <w:left w:val="single" w:sz="6" w:space="0" w:color="auto"/>
              <w:bottom w:val="single" w:sz="6" w:space="0" w:color="auto"/>
              <w:right w:val="single" w:sz="6" w:space="0" w:color="auto"/>
            </w:tcBorders>
            <w:vAlign w:val="center"/>
          </w:tcPr>
          <w:p w14:paraId="5DFD4AF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195</w:t>
            </w:r>
          </w:p>
        </w:tc>
        <w:tc>
          <w:tcPr>
            <w:tcW w:w="1645" w:type="dxa"/>
            <w:gridSpan w:val="2"/>
            <w:tcBorders>
              <w:top w:val="single" w:sz="6" w:space="0" w:color="auto"/>
              <w:left w:val="single" w:sz="6" w:space="0" w:color="auto"/>
              <w:bottom w:val="single" w:sz="6" w:space="0" w:color="auto"/>
            </w:tcBorders>
            <w:vAlign w:val="center"/>
          </w:tcPr>
          <w:p w14:paraId="5931AB0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2 292</w:t>
            </w:r>
          </w:p>
        </w:tc>
      </w:tr>
    </w:tbl>
    <w:p w14:paraId="58E36A77"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p w14:paraId="277831E5"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Керівник</w:t>
      </w:r>
      <w:r>
        <w:rPr>
          <w:rFonts w:ascii="Times New Roman CYR" w:hAnsi="Times New Roman CYR" w:cs="Times New Roman CYR"/>
        </w:rPr>
        <w:tab/>
      </w:r>
      <w:r>
        <w:rPr>
          <w:rFonts w:ascii="Times New Roman CYR" w:hAnsi="Times New Roman CYR" w:cs="Times New Roman CYR"/>
        </w:rPr>
        <w:tab/>
      </w:r>
      <w:r>
        <w:rPr>
          <w:rFonts w:ascii="Times New Roman CYR" w:hAnsi="Times New Roman CYR" w:cs="Times New Roman CYR"/>
        </w:rPr>
        <w:tab/>
      </w:r>
      <w:r>
        <w:rPr>
          <w:rFonts w:ascii="Times New Roman CYR" w:hAnsi="Times New Roman CYR" w:cs="Times New Roman CYR"/>
        </w:rPr>
        <w:tab/>
        <w:t>Боярин П.I.</w:t>
      </w:r>
    </w:p>
    <w:p w14:paraId="491EEFC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p w14:paraId="42E1EACE"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Головний бухгалтер</w:t>
      </w:r>
      <w:r>
        <w:rPr>
          <w:rFonts w:ascii="Times New Roman CYR" w:hAnsi="Times New Roman CYR" w:cs="Times New Roman CYR"/>
        </w:rPr>
        <w:tab/>
      </w:r>
      <w:r>
        <w:rPr>
          <w:rFonts w:ascii="Times New Roman CYR" w:hAnsi="Times New Roman CYR" w:cs="Times New Roman CYR"/>
        </w:rPr>
        <w:tab/>
      </w:r>
      <w:r>
        <w:rPr>
          <w:rFonts w:ascii="Times New Roman CYR" w:hAnsi="Times New Roman CYR" w:cs="Times New Roman CYR"/>
        </w:rPr>
        <w:tab/>
        <w:t>Степаненко К.Є.</w:t>
      </w:r>
    </w:p>
    <w:p w14:paraId="6FF9B32E" w14:textId="77777777" w:rsidR="00000000" w:rsidRDefault="00E36928">
      <w:pPr>
        <w:widowControl w:val="0"/>
        <w:autoSpaceDE w:val="0"/>
        <w:autoSpaceDN w:val="0"/>
        <w:adjustRightInd w:val="0"/>
        <w:spacing w:after="0" w:line="240" w:lineRule="auto"/>
        <w:rPr>
          <w:rFonts w:ascii="Times New Roman CYR" w:hAnsi="Times New Roman CYR" w:cs="Times New Roman CYR"/>
        </w:rPr>
        <w:sectPr w:rsidR="00000000">
          <w:pgSz w:w="12240" w:h="15840"/>
          <w:pgMar w:top="570" w:right="720" w:bottom="570" w:left="720" w:header="708" w:footer="708" w:gutter="0"/>
          <w:cols w:space="720"/>
          <w:noEndnote/>
        </w:sectPr>
      </w:pPr>
    </w:p>
    <w:tbl>
      <w:tblPr>
        <w:tblW w:w="0" w:type="auto"/>
        <w:tblInd w:w="3168" w:type="dxa"/>
        <w:tblLayout w:type="fixed"/>
        <w:tblLook w:val="0000" w:firstRow="0" w:lastRow="0" w:firstColumn="0" w:lastColumn="0" w:noHBand="0" w:noVBand="0"/>
      </w:tblPr>
      <w:tblGrid>
        <w:gridCol w:w="2240"/>
        <w:gridCol w:w="5500"/>
        <w:gridCol w:w="1800"/>
        <w:gridCol w:w="2000"/>
      </w:tblGrid>
      <w:tr w:rsidR="00000000" w14:paraId="344B7ACA" w14:textId="77777777">
        <w:tblPrEx>
          <w:tblCellMar>
            <w:top w:w="0" w:type="dxa"/>
            <w:bottom w:w="0" w:type="dxa"/>
          </w:tblCellMar>
        </w:tblPrEx>
        <w:trPr>
          <w:gridBefore w:val="3"/>
          <w:wBefore w:w="9540" w:type="dxa"/>
          <w:trHeight w:val="298"/>
        </w:trPr>
        <w:tc>
          <w:tcPr>
            <w:tcW w:w="2000" w:type="dxa"/>
            <w:tcBorders>
              <w:top w:val="single" w:sz="6" w:space="0" w:color="auto"/>
              <w:left w:val="single" w:sz="6" w:space="0" w:color="auto"/>
              <w:bottom w:val="single" w:sz="6" w:space="0" w:color="auto"/>
              <w:right w:val="single" w:sz="6" w:space="0" w:color="auto"/>
            </w:tcBorders>
            <w:vAlign w:val="center"/>
          </w:tcPr>
          <w:p w14:paraId="595BDD7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lastRenderedPageBreak/>
              <w:t>КОДИ</w:t>
            </w:r>
          </w:p>
        </w:tc>
      </w:tr>
      <w:tr w:rsidR="00000000" w14:paraId="79E150EC" w14:textId="77777777">
        <w:tblPrEx>
          <w:tblCellMar>
            <w:top w:w="0" w:type="dxa"/>
            <w:bottom w:w="0" w:type="dxa"/>
          </w:tblCellMar>
        </w:tblPrEx>
        <w:trPr>
          <w:gridBefore w:val="2"/>
          <w:wBefore w:w="7740" w:type="dxa"/>
          <w:trHeight w:val="298"/>
        </w:trPr>
        <w:tc>
          <w:tcPr>
            <w:tcW w:w="1800" w:type="dxa"/>
            <w:tcBorders>
              <w:top w:val="nil"/>
              <w:left w:val="nil"/>
              <w:bottom w:val="nil"/>
              <w:right w:val="single" w:sz="6" w:space="0" w:color="auto"/>
            </w:tcBorders>
            <w:vAlign w:val="center"/>
          </w:tcPr>
          <w:p w14:paraId="4EB27471" w14:textId="77777777" w:rsidR="00000000" w:rsidRDefault="00E36928">
            <w:pPr>
              <w:widowControl w:val="0"/>
              <w:autoSpaceDE w:val="0"/>
              <w:autoSpaceDN w:val="0"/>
              <w:adjustRightInd w:val="0"/>
              <w:spacing w:after="0" w:line="240" w:lineRule="auto"/>
              <w:rPr>
                <w:rFonts w:ascii="Times New Roman CYR" w:hAnsi="Times New Roman CYR" w:cs="Times New Roman CYR"/>
                <w:b/>
                <w:bCs/>
              </w:rPr>
            </w:pPr>
            <w:r>
              <w:rPr>
                <w:rFonts w:ascii="Times New Roman CYR" w:hAnsi="Times New Roman CYR" w:cs="Times New Roman CYR"/>
                <w:b/>
                <w:bCs/>
              </w:rPr>
              <w:t>Дата</w:t>
            </w:r>
          </w:p>
        </w:tc>
        <w:tc>
          <w:tcPr>
            <w:tcW w:w="2000" w:type="dxa"/>
            <w:tcBorders>
              <w:top w:val="single" w:sz="6" w:space="0" w:color="auto"/>
              <w:left w:val="single" w:sz="6" w:space="0" w:color="auto"/>
              <w:bottom w:val="single" w:sz="6" w:space="0" w:color="auto"/>
              <w:right w:val="single" w:sz="6" w:space="0" w:color="auto"/>
            </w:tcBorders>
            <w:vAlign w:val="center"/>
          </w:tcPr>
          <w:p w14:paraId="2F2A03D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01.01.2026</w:t>
            </w:r>
          </w:p>
        </w:tc>
      </w:tr>
      <w:tr w:rsidR="00000000" w14:paraId="3BF269FA" w14:textId="77777777">
        <w:tblPrEx>
          <w:tblCellMar>
            <w:top w:w="0" w:type="dxa"/>
            <w:bottom w:w="0" w:type="dxa"/>
          </w:tblCellMar>
        </w:tblPrEx>
        <w:tc>
          <w:tcPr>
            <w:tcW w:w="2240" w:type="dxa"/>
            <w:tcBorders>
              <w:top w:val="nil"/>
              <w:left w:val="nil"/>
              <w:bottom w:val="nil"/>
              <w:right w:val="nil"/>
            </w:tcBorders>
            <w:vAlign w:val="center"/>
          </w:tcPr>
          <w:p w14:paraId="53EA726E" w14:textId="77777777" w:rsidR="00000000" w:rsidRDefault="00E36928">
            <w:pPr>
              <w:widowControl w:val="0"/>
              <w:autoSpaceDE w:val="0"/>
              <w:autoSpaceDN w:val="0"/>
              <w:adjustRightInd w:val="0"/>
              <w:spacing w:after="0" w:line="240" w:lineRule="auto"/>
              <w:rPr>
                <w:rFonts w:ascii="Times New Roman CYR" w:hAnsi="Times New Roman CYR" w:cs="Times New Roman CYR"/>
                <w:b/>
                <w:bCs/>
              </w:rPr>
            </w:pPr>
            <w:r>
              <w:rPr>
                <w:rFonts w:ascii="Times New Roman CYR" w:hAnsi="Times New Roman CYR" w:cs="Times New Roman CYR"/>
                <w:b/>
                <w:bCs/>
              </w:rPr>
              <w:t>Підприємство</w:t>
            </w:r>
          </w:p>
        </w:tc>
        <w:tc>
          <w:tcPr>
            <w:tcW w:w="5500" w:type="dxa"/>
            <w:vMerge w:val="restart"/>
            <w:tcBorders>
              <w:top w:val="nil"/>
              <w:left w:val="nil"/>
              <w:bottom w:val="nil"/>
              <w:right w:val="nil"/>
            </w:tcBorders>
          </w:tcPr>
          <w:p w14:paraId="6434DA2C"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Приватне акцiонерне товариство "Автотрейдiнг Iнвест"</w:t>
            </w:r>
          </w:p>
        </w:tc>
        <w:tc>
          <w:tcPr>
            <w:tcW w:w="1800" w:type="dxa"/>
            <w:tcBorders>
              <w:top w:val="nil"/>
              <w:left w:val="nil"/>
              <w:bottom w:val="nil"/>
              <w:right w:val="single" w:sz="6" w:space="0" w:color="auto"/>
            </w:tcBorders>
            <w:vAlign w:val="center"/>
          </w:tcPr>
          <w:p w14:paraId="5AA2BF9F" w14:textId="77777777" w:rsidR="00000000" w:rsidRDefault="00E36928">
            <w:pPr>
              <w:widowControl w:val="0"/>
              <w:autoSpaceDE w:val="0"/>
              <w:autoSpaceDN w:val="0"/>
              <w:adjustRightInd w:val="0"/>
              <w:spacing w:after="0" w:line="240" w:lineRule="auto"/>
              <w:rPr>
                <w:rFonts w:ascii="Times New Roman CYR" w:hAnsi="Times New Roman CYR" w:cs="Times New Roman CYR"/>
                <w:b/>
                <w:bCs/>
              </w:rPr>
            </w:pPr>
            <w:r>
              <w:rPr>
                <w:rFonts w:ascii="Times New Roman CYR" w:hAnsi="Times New Roman CYR" w:cs="Times New Roman CYR"/>
                <w:b/>
                <w:bCs/>
              </w:rPr>
              <w:t>за ЄДРПОУ</w:t>
            </w:r>
          </w:p>
        </w:tc>
        <w:tc>
          <w:tcPr>
            <w:tcW w:w="2000" w:type="dxa"/>
            <w:tcBorders>
              <w:top w:val="single" w:sz="6" w:space="0" w:color="auto"/>
              <w:left w:val="single" w:sz="6" w:space="0" w:color="auto"/>
              <w:bottom w:val="single" w:sz="6" w:space="0" w:color="auto"/>
              <w:right w:val="single" w:sz="6" w:space="0" w:color="auto"/>
            </w:tcBorders>
            <w:vAlign w:val="center"/>
          </w:tcPr>
          <w:p w14:paraId="309E175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31106821</w:t>
            </w:r>
          </w:p>
        </w:tc>
      </w:tr>
    </w:tbl>
    <w:p w14:paraId="5DD881F2" w14:textId="77777777" w:rsidR="00000000" w:rsidRDefault="00E36928">
      <w:pPr>
        <w:widowControl w:val="0"/>
        <w:autoSpaceDE w:val="0"/>
        <w:autoSpaceDN w:val="0"/>
        <w:adjustRightInd w:val="0"/>
        <w:spacing w:after="0" w:line="240" w:lineRule="auto"/>
        <w:rPr>
          <w:rFonts w:ascii="Times New Roman CYR" w:hAnsi="Times New Roman CYR" w:cs="Times New Roman CYR"/>
          <w:sz w:val="24"/>
          <w:szCs w:val="24"/>
        </w:rPr>
      </w:pPr>
    </w:p>
    <w:p w14:paraId="55FE10D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b/>
          <w:bCs/>
          <w:sz w:val="24"/>
          <w:szCs w:val="24"/>
        </w:rPr>
      </w:pPr>
      <w:r>
        <w:rPr>
          <w:rFonts w:ascii="Times New Roman CYR" w:hAnsi="Times New Roman CYR" w:cs="Times New Roman CYR"/>
          <w:b/>
          <w:bCs/>
          <w:sz w:val="24"/>
          <w:szCs w:val="24"/>
        </w:rPr>
        <w:t>Звіт про власний капітал</w:t>
      </w:r>
    </w:p>
    <w:p w14:paraId="0ED989A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За 2025 рік</w:t>
      </w:r>
    </w:p>
    <w:p w14:paraId="4A81F12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Форма №4</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050"/>
        <w:gridCol w:w="1250"/>
        <w:gridCol w:w="1100"/>
        <w:gridCol w:w="1350"/>
        <w:gridCol w:w="1300"/>
        <w:gridCol w:w="1200"/>
        <w:gridCol w:w="1300"/>
        <w:gridCol w:w="950"/>
        <w:gridCol w:w="550"/>
        <w:gridCol w:w="1250"/>
        <w:gridCol w:w="50"/>
        <w:gridCol w:w="1250"/>
      </w:tblGrid>
      <w:tr w:rsidR="00000000" w14:paraId="5BA7EF3B" w14:textId="77777777">
        <w:tblPrEx>
          <w:tblCellMar>
            <w:top w:w="0" w:type="dxa"/>
            <w:bottom w:w="0" w:type="dxa"/>
          </w:tblCellMar>
        </w:tblPrEx>
        <w:trPr>
          <w:gridBefore w:val="8"/>
          <w:wBefore w:w="11500" w:type="dxa"/>
          <w:trHeight w:val="280"/>
        </w:trPr>
        <w:tc>
          <w:tcPr>
            <w:tcW w:w="1800" w:type="dxa"/>
            <w:gridSpan w:val="2"/>
            <w:tcBorders>
              <w:top w:val="nil"/>
              <w:left w:val="nil"/>
              <w:bottom w:val="nil"/>
              <w:right w:val="single" w:sz="6" w:space="0" w:color="auto"/>
            </w:tcBorders>
            <w:vAlign w:val="center"/>
          </w:tcPr>
          <w:p w14:paraId="760D552F" w14:textId="77777777" w:rsidR="00000000" w:rsidRDefault="00E36928">
            <w:pPr>
              <w:widowControl w:val="0"/>
              <w:autoSpaceDE w:val="0"/>
              <w:autoSpaceDN w:val="0"/>
              <w:adjustRightInd w:val="0"/>
              <w:spacing w:after="0" w:line="240" w:lineRule="auto"/>
              <w:jc w:val="right"/>
              <w:rPr>
                <w:rFonts w:ascii="Times New Roman CYR" w:hAnsi="Times New Roman CYR" w:cs="Times New Roman CYR"/>
              </w:rPr>
            </w:pPr>
            <w:r>
              <w:rPr>
                <w:rFonts w:ascii="Times New Roman CYR" w:hAnsi="Times New Roman CYR" w:cs="Times New Roman CYR"/>
              </w:rPr>
              <w:t>Код за ДКУД</w:t>
            </w:r>
          </w:p>
        </w:tc>
        <w:tc>
          <w:tcPr>
            <w:tcW w:w="1300" w:type="dxa"/>
            <w:gridSpan w:val="2"/>
            <w:tcBorders>
              <w:top w:val="single" w:sz="6" w:space="0" w:color="auto"/>
              <w:left w:val="single" w:sz="6" w:space="0" w:color="auto"/>
              <w:bottom w:val="single" w:sz="6" w:space="0" w:color="auto"/>
            </w:tcBorders>
            <w:vAlign w:val="center"/>
          </w:tcPr>
          <w:p w14:paraId="7889DB1D" w14:textId="77777777" w:rsidR="00000000" w:rsidRDefault="00E36928">
            <w:pPr>
              <w:widowControl w:val="0"/>
              <w:autoSpaceDE w:val="0"/>
              <w:autoSpaceDN w:val="0"/>
              <w:adjustRightInd w:val="0"/>
              <w:spacing w:after="0" w:line="240" w:lineRule="auto"/>
              <w:jc w:val="right"/>
              <w:rPr>
                <w:rFonts w:ascii="Times New Roman CYR" w:hAnsi="Times New Roman CYR" w:cs="Times New Roman CYR"/>
              </w:rPr>
            </w:pPr>
            <w:r>
              <w:rPr>
                <w:rFonts w:ascii="Times New Roman CYR" w:hAnsi="Times New Roman CYR" w:cs="Times New Roman CYR"/>
              </w:rPr>
              <w:t>1801005</w:t>
            </w:r>
          </w:p>
        </w:tc>
      </w:tr>
      <w:tr w:rsidR="00000000" w14:paraId="5EB05252" w14:textId="77777777">
        <w:tblPrEx>
          <w:tblCellMar>
            <w:top w:w="0" w:type="dxa"/>
            <w:bottom w:w="0" w:type="dxa"/>
          </w:tblCellMar>
        </w:tblPrEx>
        <w:trPr>
          <w:trHeight w:val="530"/>
        </w:trPr>
        <w:tc>
          <w:tcPr>
            <w:tcW w:w="3050" w:type="dxa"/>
            <w:tcBorders>
              <w:top w:val="single" w:sz="6" w:space="0" w:color="auto"/>
              <w:bottom w:val="single" w:sz="6" w:space="0" w:color="auto"/>
              <w:right w:val="single" w:sz="6" w:space="0" w:color="auto"/>
            </w:tcBorders>
            <w:shd w:val="clear" w:color="auto" w:fill="E6E6E6"/>
            <w:vAlign w:val="center"/>
          </w:tcPr>
          <w:p w14:paraId="5491827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Стаття</w:t>
            </w:r>
          </w:p>
        </w:tc>
        <w:tc>
          <w:tcPr>
            <w:tcW w:w="1250" w:type="dxa"/>
            <w:tcBorders>
              <w:top w:val="single" w:sz="6" w:space="0" w:color="auto"/>
              <w:left w:val="single" w:sz="6" w:space="0" w:color="auto"/>
              <w:bottom w:val="single" w:sz="6" w:space="0" w:color="auto"/>
              <w:right w:val="single" w:sz="6" w:space="0" w:color="auto"/>
            </w:tcBorders>
            <w:shd w:val="clear" w:color="auto" w:fill="E6E6E6"/>
            <w:vAlign w:val="center"/>
          </w:tcPr>
          <w:p w14:paraId="6D47463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Код рядка</w:t>
            </w:r>
          </w:p>
        </w:tc>
        <w:tc>
          <w:tcPr>
            <w:tcW w:w="1100" w:type="dxa"/>
            <w:tcBorders>
              <w:top w:val="single" w:sz="6" w:space="0" w:color="auto"/>
              <w:left w:val="single" w:sz="6" w:space="0" w:color="auto"/>
              <w:bottom w:val="single" w:sz="6" w:space="0" w:color="auto"/>
              <w:right w:val="single" w:sz="6" w:space="0" w:color="auto"/>
            </w:tcBorders>
            <w:shd w:val="clear" w:color="auto" w:fill="E6E6E6"/>
            <w:vAlign w:val="center"/>
          </w:tcPr>
          <w:p w14:paraId="625D287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Зареєстрований капітал</w:t>
            </w:r>
          </w:p>
        </w:tc>
        <w:tc>
          <w:tcPr>
            <w:tcW w:w="1350" w:type="dxa"/>
            <w:tcBorders>
              <w:top w:val="single" w:sz="6" w:space="0" w:color="auto"/>
              <w:left w:val="single" w:sz="6" w:space="0" w:color="auto"/>
              <w:bottom w:val="single" w:sz="6" w:space="0" w:color="auto"/>
              <w:right w:val="single" w:sz="6" w:space="0" w:color="auto"/>
            </w:tcBorders>
            <w:shd w:val="clear" w:color="auto" w:fill="E6E6E6"/>
            <w:vAlign w:val="center"/>
          </w:tcPr>
          <w:p w14:paraId="2AE5FC2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Капітал у дооцінках</w:t>
            </w:r>
          </w:p>
        </w:tc>
        <w:tc>
          <w:tcPr>
            <w:tcW w:w="1300" w:type="dxa"/>
            <w:tcBorders>
              <w:top w:val="single" w:sz="6" w:space="0" w:color="auto"/>
              <w:left w:val="single" w:sz="6" w:space="0" w:color="auto"/>
              <w:bottom w:val="single" w:sz="6" w:space="0" w:color="auto"/>
              <w:right w:val="single" w:sz="6" w:space="0" w:color="auto"/>
            </w:tcBorders>
            <w:shd w:val="clear" w:color="auto" w:fill="E6E6E6"/>
            <w:vAlign w:val="center"/>
          </w:tcPr>
          <w:p w14:paraId="540824D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Додатковий капітал</w:t>
            </w:r>
          </w:p>
        </w:tc>
        <w:tc>
          <w:tcPr>
            <w:tcW w:w="1200" w:type="dxa"/>
            <w:tcBorders>
              <w:top w:val="single" w:sz="6" w:space="0" w:color="auto"/>
              <w:left w:val="single" w:sz="6" w:space="0" w:color="auto"/>
              <w:bottom w:val="single" w:sz="6" w:space="0" w:color="auto"/>
              <w:right w:val="single" w:sz="6" w:space="0" w:color="auto"/>
            </w:tcBorders>
            <w:shd w:val="clear" w:color="auto" w:fill="E6E6E6"/>
            <w:vAlign w:val="center"/>
          </w:tcPr>
          <w:p w14:paraId="577AF5F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Резервний капітал</w:t>
            </w:r>
          </w:p>
        </w:tc>
        <w:tc>
          <w:tcPr>
            <w:tcW w:w="1300" w:type="dxa"/>
            <w:tcBorders>
              <w:top w:val="single" w:sz="6" w:space="0" w:color="auto"/>
              <w:left w:val="single" w:sz="6" w:space="0" w:color="auto"/>
              <w:bottom w:val="single" w:sz="6" w:space="0" w:color="auto"/>
              <w:right w:val="single" w:sz="6" w:space="0" w:color="auto"/>
            </w:tcBorders>
            <w:shd w:val="clear" w:color="auto" w:fill="E6E6E6"/>
            <w:vAlign w:val="center"/>
          </w:tcPr>
          <w:p w14:paraId="233A1F9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Нерозподілений прибуток (непокритий збиток)</w:t>
            </w:r>
          </w:p>
        </w:tc>
        <w:tc>
          <w:tcPr>
            <w:tcW w:w="1500" w:type="dxa"/>
            <w:gridSpan w:val="2"/>
            <w:tcBorders>
              <w:top w:val="single" w:sz="6" w:space="0" w:color="auto"/>
              <w:left w:val="single" w:sz="6" w:space="0" w:color="auto"/>
              <w:bottom w:val="single" w:sz="6" w:space="0" w:color="auto"/>
              <w:right w:val="single" w:sz="6" w:space="0" w:color="auto"/>
            </w:tcBorders>
            <w:shd w:val="clear" w:color="auto" w:fill="E6E6E6"/>
            <w:vAlign w:val="center"/>
          </w:tcPr>
          <w:p w14:paraId="07DA425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Неоплачений капітал</w:t>
            </w:r>
          </w:p>
        </w:tc>
        <w:tc>
          <w:tcPr>
            <w:tcW w:w="1300" w:type="dxa"/>
            <w:gridSpan w:val="2"/>
            <w:tcBorders>
              <w:top w:val="single" w:sz="6" w:space="0" w:color="auto"/>
              <w:left w:val="single" w:sz="6" w:space="0" w:color="auto"/>
              <w:bottom w:val="single" w:sz="6" w:space="0" w:color="auto"/>
              <w:right w:val="single" w:sz="6" w:space="0" w:color="auto"/>
            </w:tcBorders>
            <w:shd w:val="clear" w:color="auto" w:fill="E6E6E6"/>
            <w:vAlign w:val="center"/>
          </w:tcPr>
          <w:p w14:paraId="5B30BC3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Вилучений капітал</w:t>
            </w:r>
          </w:p>
        </w:tc>
        <w:tc>
          <w:tcPr>
            <w:tcW w:w="1250" w:type="dxa"/>
            <w:tcBorders>
              <w:top w:val="single" w:sz="6" w:space="0" w:color="auto"/>
              <w:left w:val="single" w:sz="6" w:space="0" w:color="auto"/>
              <w:bottom w:val="single" w:sz="6" w:space="0" w:color="auto"/>
            </w:tcBorders>
            <w:shd w:val="clear" w:color="auto" w:fill="E6E6E6"/>
            <w:vAlign w:val="center"/>
          </w:tcPr>
          <w:p w14:paraId="77B10F9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Всього</w:t>
            </w:r>
          </w:p>
        </w:tc>
      </w:tr>
      <w:tr w:rsidR="00000000" w14:paraId="723EC490" w14:textId="77777777">
        <w:tblPrEx>
          <w:tblCellMar>
            <w:top w:w="0" w:type="dxa"/>
            <w:bottom w:w="0" w:type="dxa"/>
          </w:tblCellMar>
        </w:tblPrEx>
        <w:trPr>
          <w:trHeight w:val="200"/>
        </w:trPr>
        <w:tc>
          <w:tcPr>
            <w:tcW w:w="3050" w:type="dxa"/>
            <w:tcBorders>
              <w:top w:val="single" w:sz="6" w:space="0" w:color="auto"/>
              <w:bottom w:val="single" w:sz="6" w:space="0" w:color="auto"/>
              <w:right w:val="single" w:sz="6" w:space="0" w:color="auto"/>
            </w:tcBorders>
            <w:shd w:val="clear" w:color="auto" w:fill="E6E6E6"/>
          </w:tcPr>
          <w:p w14:paraId="2D5309C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w:t>
            </w:r>
          </w:p>
        </w:tc>
        <w:tc>
          <w:tcPr>
            <w:tcW w:w="1250" w:type="dxa"/>
            <w:tcBorders>
              <w:top w:val="single" w:sz="6" w:space="0" w:color="auto"/>
              <w:left w:val="single" w:sz="6" w:space="0" w:color="auto"/>
              <w:bottom w:val="single" w:sz="6" w:space="0" w:color="auto"/>
              <w:right w:val="single" w:sz="6" w:space="0" w:color="auto"/>
            </w:tcBorders>
            <w:shd w:val="clear" w:color="auto" w:fill="E6E6E6"/>
          </w:tcPr>
          <w:p w14:paraId="65ABDA8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2</w:t>
            </w:r>
          </w:p>
        </w:tc>
        <w:tc>
          <w:tcPr>
            <w:tcW w:w="1100" w:type="dxa"/>
            <w:tcBorders>
              <w:top w:val="single" w:sz="6" w:space="0" w:color="auto"/>
              <w:left w:val="single" w:sz="6" w:space="0" w:color="auto"/>
              <w:bottom w:val="single" w:sz="6" w:space="0" w:color="auto"/>
              <w:right w:val="single" w:sz="6" w:space="0" w:color="auto"/>
            </w:tcBorders>
            <w:shd w:val="clear" w:color="auto" w:fill="E6E6E6"/>
          </w:tcPr>
          <w:p w14:paraId="0CEB842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w:t>
            </w:r>
          </w:p>
        </w:tc>
        <w:tc>
          <w:tcPr>
            <w:tcW w:w="1350" w:type="dxa"/>
            <w:tcBorders>
              <w:top w:val="single" w:sz="6" w:space="0" w:color="auto"/>
              <w:left w:val="single" w:sz="6" w:space="0" w:color="auto"/>
              <w:bottom w:val="single" w:sz="6" w:space="0" w:color="auto"/>
              <w:right w:val="single" w:sz="6" w:space="0" w:color="auto"/>
            </w:tcBorders>
            <w:shd w:val="clear" w:color="auto" w:fill="E6E6E6"/>
          </w:tcPr>
          <w:p w14:paraId="423A73F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w:t>
            </w:r>
          </w:p>
        </w:tc>
        <w:tc>
          <w:tcPr>
            <w:tcW w:w="1300" w:type="dxa"/>
            <w:tcBorders>
              <w:top w:val="single" w:sz="6" w:space="0" w:color="auto"/>
              <w:left w:val="single" w:sz="6" w:space="0" w:color="auto"/>
              <w:bottom w:val="single" w:sz="6" w:space="0" w:color="auto"/>
              <w:right w:val="single" w:sz="6" w:space="0" w:color="auto"/>
            </w:tcBorders>
            <w:shd w:val="clear" w:color="auto" w:fill="E6E6E6"/>
          </w:tcPr>
          <w:p w14:paraId="578068E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5</w:t>
            </w:r>
          </w:p>
        </w:tc>
        <w:tc>
          <w:tcPr>
            <w:tcW w:w="1200" w:type="dxa"/>
            <w:tcBorders>
              <w:top w:val="single" w:sz="6" w:space="0" w:color="auto"/>
              <w:left w:val="single" w:sz="6" w:space="0" w:color="auto"/>
              <w:bottom w:val="single" w:sz="6" w:space="0" w:color="auto"/>
              <w:right w:val="single" w:sz="6" w:space="0" w:color="auto"/>
            </w:tcBorders>
            <w:shd w:val="clear" w:color="auto" w:fill="E6E6E6"/>
          </w:tcPr>
          <w:p w14:paraId="744473E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6</w:t>
            </w:r>
          </w:p>
        </w:tc>
        <w:tc>
          <w:tcPr>
            <w:tcW w:w="1300" w:type="dxa"/>
            <w:tcBorders>
              <w:top w:val="single" w:sz="6" w:space="0" w:color="auto"/>
              <w:left w:val="single" w:sz="6" w:space="0" w:color="auto"/>
              <w:bottom w:val="single" w:sz="6" w:space="0" w:color="auto"/>
              <w:right w:val="single" w:sz="6" w:space="0" w:color="auto"/>
            </w:tcBorders>
            <w:shd w:val="clear" w:color="auto" w:fill="E6E6E6"/>
          </w:tcPr>
          <w:p w14:paraId="011E470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7</w:t>
            </w:r>
          </w:p>
        </w:tc>
        <w:tc>
          <w:tcPr>
            <w:tcW w:w="1500" w:type="dxa"/>
            <w:gridSpan w:val="2"/>
            <w:tcBorders>
              <w:top w:val="single" w:sz="6" w:space="0" w:color="auto"/>
              <w:left w:val="single" w:sz="6" w:space="0" w:color="auto"/>
              <w:bottom w:val="single" w:sz="6" w:space="0" w:color="auto"/>
              <w:right w:val="single" w:sz="6" w:space="0" w:color="auto"/>
            </w:tcBorders>
            <w:shd w:val="clear" w:color="auto" w:fill="E6E6E6"/>
          </w:tcPr>
          <w:p w14:paraId="019855C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8</w:t>
            </w:r>
          </w:p>
        </w:tc>
        <w:tc>
          <w:tcPr>
            <w:tcW w:w="1300" w:type="dxa"/>
            <w:gridSpan w:val="2"/>
            <w:tcBorders>
              <w:top w:val="single" w:sz="6" w:space="0" w:color="auto"/>
              <w:left w:val="single" w:sz="6" w:space="0" w:color="auto"/>
              <w:bottom w:val="single" w:sz="6" w:space="0" w:color="auto"/>
              <w:right w:val="single" w:sz="6" w:space="0" w:color="auto"/>
            </w:tcBorders>
            <w:shd w:val="clear" w:color="auto" w:fill="E6E6E6"/>
          </w:tcPr>
          <w:p w14:paraId="4C1F728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9</w:t>
            </w:r>
          </w:p>
        </w:tc>
        <w:tc>
          <w:tcPr>
            <w:tcW w:w="1250" w:type="dxa"/>
            <w:tcBorders>
              <w:top w:val="single" w:sz="6" w:space="0" w:color="auto"/>
              <w:left w:val="single" w:sz="6" w:space="0" w:color="auto"/>
              <w:bottom w:val="single" w:sz="6" w:space="0" w:color="auto"/>
            </w:tcBorders>
            <w:shd w:val="clear" w:color="auto" w:fill="E6E6E6"/>
          </w:tcPr>
          <w:p w14:paraId="6D79BC6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10</w:t>
            </w:r>
          </w:p>
        </w:tc>
      </w:tr>
      <w:tr w:rsidR="00000000" w14:paraId="21FB0B79" w14:textId="77777777">
        <w:tblPrEx>
          <w:tblCellMar>
            <w:top w:w="0" w:type="dxa"/>
            <w:bottom w:w="0" w:type="dxa"/>
          </w:tblCellMar>
        </w:tblPrEx>
        <w:trPr>
          <w:trHeight w:val="200"/>
        </w:trPr>
        <w:tc>
          <w:tcPr>
            <w:tcW w:w="3050" w:type="dxa"/>
            <w:tcBorders>
              <w:top w:val="single" w:sz="6" w:space="0" w:color="auto"/>
              <w:bottom w:val="single" w:sz="6" w:space="0" w:color="auto"/>
              <w:right w:val="single" w:sz="6" w:space="0" w:color="auto"/>
            </w:tcBorders>
            <w:vAlign w:val="center"/>
          </w:tcPr>
          <w:p w14:paraId="6D07CB36" w14:textId="77777777" w:rsidR="00000000" w:rsidRDefault="00E36928">
            <w:pPr>
              <w:widowControl w:val="0"/>
              <w:autoSpaceDE w:val="0"/>
              <w:autoSpaceDN w:val="0"/>
              <w:adjustRightInd w:val="0"/>
              <w:spacing w:after="0" w:line="240" w:lineRule="auto"/>
              <w:rPr>
                <w:rFonts w:ascii="Times New Roman CYR" w:hAnsi="Times New Roman CYR" w:cs="Times New Roman CYR"/>
                <w:b/>
                <w:bCs/>
              </w:rPr>
            </w:pPr>
            <w:r>
              <w:rPr>
                <w:rFonts w:ascii="Times New Roman CYR" w:hAnsi="Times New Roman CYR" w:cs="Times New Roman CYR"/>
                <w:b/>
                <w:bCs/>
              </w:rPr>
              <w:t>Залишок на початок року</w:t>
            </w:r>
          </w:p>
        </w:tc>
        <w:tc>
          <w:tcPr>
            <w:tcW w:w="1250" w:type="dxa"/>
            <w:tcBorders>
              <w:top w:val="single" w:sz="6" w:space="0" w:color="auto"/>
              <w:left w:val="single" w:sz="6" w:space="0" w:color="auto"/>
              <w:bottom w:val="single" w:sz="6" w:space="0" w:color="auto"/>
              <w:right w:val="single" w:sz="6" w:space="0" w:color="auto"/>
            </w:tcBorders>
          </w:tcPr>
          <w:p w14:paraId="5F0BBD0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4000</w:t>
            </w:r>
          </w:p>
        </w:tc>
        <w:tc>
          <w:tcPr>
            <w:tcW w:w="1100" w:type="dxa"/>
            <w:tcBorders>
              <w:top w:val="single" w:sz="6" w:space="0" w:color="auto"/>
              <w:left w:val="single" w:sz="6" w:space="0" w:color="auto"/>
              <w:bottom w:val="single" w:sz="6" w:space="0" w:color="auto"/>
              <w:right w:val="single" w:sz="6" w:space="0" w:color="auto"/>
            </w:tcBorders>
          </w:tcPr>
          <w:p w14:paraId="6060348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3 148</w:t>
            </w:r>
          </w:p>
        </w:tc>
        <w:tc>
          <w:tcPr>
            <w:tcW w:w="1350" w:type="dxa"/>
            <w:tcBorders>
              <w:top w:val="single" w:sz="6" w:space="0" w:color="auto"/>
              <w:left w:val="single" w:sz="6" w:space="0" w:color="auto"/>
              <w:bottom w:val="single" w:sz="6" w:space="0" w:color="auto"/>
              <w:right w:val="single" w:sz="6" w:space="0" w:color="auto"/>
            </w:tcBorders>
          </w:tcPr>
          <w:p w14:paraId="65CBD73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32 521</w:t>
            </w:r>
          </w:p>
        </w:tc>
        <w:tc>
          <w:tcPr>
            <w:tcW w:w="1300" w:type="dxa"/>
            <w:tcBorders>
              <w:top w:val="single" w:sz="6" w:space="0" w:color="auto"/>
              <w:left w:val="single" w:sz="6" w:space="0" w:color="auto"/>
              <w:bottom w:val="single" w:sz="6" w:space="0" w:color="auto"/>
              <w:right w:val="single" w:sz="6" w:space="0" w:color="auto"/>
            </w:tcBorders>
          </w:tcPr>
          <w:p w14:paraId="580D21D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00" w:type="dxa"/>
            <w:tcBorders>
              <w:top w:val="single" w:sz="6" w:space="0" w:color="auto"/>
              <w:left w:val="single" w:sz="6" w:space="0" w:color="auto"/>
              <w:bottom w:val="single" w:sz="6" w:space="0" w:color="auto"/>
              <w:right w:val="single" w:sz="6" w:space="0" w:color="auto"/>
            </w:tcBorders>
          </w:tcPr>
          <w:p w14:paraId="0AD8176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1F06FCF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-1 038</w:t>
            </w:r>
          </w:p>
        </w:tc>
        <w:tc>
          <w:tcPr>
            <w:tcW w:w="1500" w:type="dxa"/>
            <w:gridSpan w:val="2"/>
            <w:tcBorders>
              <w:top w:val="single" w:sz="6" w:space="0" w:color="auto"/>
              <w:left w:val="single" w:sz="6" w:space="0" w:color="auto"/>
              <w:bottom w:val="single" w:sz="6" w:space="0" w:color="auto"/>
              <w:right w:val="single" w:sz="6" w:space="0" w:color="auto"/>
            </w:tcBorders>
          </w:tcPr>
          <w:p w14:paraId="6A23B08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gridSpan w:val="2"/>
            <w:tcBorders>
              <w:top w:val="single" w:sz="6" w:space="0" w:color="auto"/>
              <w:left w:val="single" w:sz="6" w:space="0" w:color="auto"/>
              <w:bottom w:val="single" w:sz="6" w:space="0" w:color="auto"/>
              <w:right w:val="single" w:sz="6" w:space="0" w:color="auto"/>
            </w:tcBorders>
          </w:tcPr>
          <w:p w14:paraId="7637FD3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50" w:type="dxa"/>
            <w:tcBorders>
              <w:top w:val="single" w:sz="6" w:space="0" w:color="auto"/>
              <w:left w:val="single" w:sz="6" w:space="0" w:color="auto"/>
              <w:bottom w:val="single" w:sz="6" w:space="0" w:color="auto"/>
            </w:tcBorders>
          </w:tcPr>
          <w:p w14:paraId="5CFAF0F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34 631</w:t>
            </w:r>
          </w:p>
        </w:tc>
      </w:tr>
      <w:tr w:rsidR="00000000" w14:paraId="761A9D4A" w14:textId="77777777">
        <w:tblPrEx>
          <w:tblCellMar>
            <w:top w:w="0" w:type="dxa"/>
            <w:bottom w:w="0" w:type="dxa"/>
          </w:tblCellMar>
        </w:tblPrEx>
        <w:trPr>
          <w:trHeight w:val="200"/>
        </w:trPr>
        <w:tc>
          <w:tcPr>
            <w:tcW w:w="3050" w:type="dxa"/>
            <w:tcBorders>
              <w:top w:val="single" w:sz="6" w:space="0" w:color="auto"/>
              <w:bottom w:val="single" w:sz="6" w:space="0" w:color="auto"/>
              <w:right w:val="single" w:sz="6" w:space="0" w:color="auto"/>
            </w:tcBorders>
            <w:vAlign w:val="center"/>
          </w:tcPr>
          <w:p w14:paraId="36F3EF55"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b/>
                <w:bCs/>
              </w:rPr>
              <w:t>Коригування:</w:t>
            </w:r>
          </w:p>
          <w:p w14:paraId="47316991"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Зміна облікової політики</w:t>
            </w:r>
          </w:p>
        </w:tc>
        <w:tc>
          <w:tcPr>
            <w:tcW w:w="1250" w:type="dxa"/>
            <w:tcBorders>
              <w:top w:val="single" w:sz="6" w:space="0" w:color="auto"/>
              <w:left w:val="single" w:sz="6" w:space="0" w:color="auto"/>
              <w:bottom w:val="single" w:sz="6" w:space="0" w:color="auto"/>
              <w:right w:val="single" w:sz="6" w:space="0" w:color="auto"/>
            </w:tcBorders>
          </w:tcPr>
          <w:p w14:paraId="4DABC9C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4005</w:t>
            </w:r>
          </w:p>
        </w:tc>
        <w:tc>
          <w:tcPr>
            <w:tcW w:w="1100" w:type="dxa"/>
            <w:tcBorders>
              <w:top w:val="single" w:sz="6" w:space="0" w:color="auto"/>
              <w:left w:val="single" w:sz="6" w:space="0" w:color="auto"/>
              <w:bottom w:val="single" w:sz="6" w:space="0" w:color="auto"/>
              <w:right w:val="single" w:sz="6" w:space="0" w:color="auto"/>
            </w:tcBorders>
          </w:tcPr>
          <w:p w14:paraId="5268928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50" w:type="dxa"/>
            <w:tcBorders>
              <w:top w:val="single" w:sz="6" w:space="0" w:color="auto"/>
              <w:left w:val="single" w:sz="6" w:space="0" w:color="auto"/>
              <w:bottom w:val="single" w:sz="6" w:space="0" w:color="auto"/>
              <w:right w:val="single" w:sz="6" w:space="0" w:color="auto"/>
            </w:tcBorders>
          </w:tcPr>
          <w:p w14:paraId="10CB6BC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66F2F72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00" w:type="dxa"/>
            <w:tcBorders>
              <w:top w:val="single" w:sz="6" w:space="0" w:color="auto"/>
              <w:left w:val="single" w:sz="6" w:space="0" w:color="auto"/>
              <w:bottom w:val="single" w:sz="6" w:space="0" w:color="auto"/>
              <w:right w:val="single" w:sz="6" w:space="0" w:color="auto"/>
            </w:tcBorders>
          </w:tcPr>
          <w:p w14:paraId="12016E8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5BFA5AE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500" w:type="dxa"/>
            <w:gridSpan w:val="2"/>
            <w:tcBorders>
              <w:top w:val="single" w:sz="6" w:space="0" w:color="auto"/>
              <w:left w:val="single" w:sz="6" w:space="0" w:color="auto"/>
              <w:bottom w:val="single" w:sz="6" w:space="0" w:color="auto"/>
              <w:right w:val="single" w:sz="6" w:space="0" w:color="auto"/>
            </w:tcBorders>
          </w:tcPr>
          <w:p w14:paraId="2E7E47A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gridSpan w:val="2"/>
            <w:tcBorders>
              <w:top w:val="single" w:sz="6" w:space="0" w:color="auto"/>
              <w:left w:val="single" w:sz="6" w:space="0" w:color="auto"/>
              <w:bottom w:val="single" w:sz="6" w:space="0" w:color="auto"/>
              <w:right w:val="single" w:sz="6" w:space="0" w:color="auto"/>
            </w:tcBorders>
          </w:tcPr>
          <w:p w14:paraId="3D8FB58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50" w:type="dxa"/>
            <w:tcBorders>
              <w:top w:val="single" w:sz="6" w:space="0" w:color="auto"/>
              <w:left w:val="single" w:sz="6" w:space="0" w:color="auto"/>
              <w:bottom w:val="single" w:sz="6" w:space="0" w:color="auto"/>
            </w:tcBorders>
          </w:tcPr>
          <w:p w14:paraId="4D349A9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27DCF6A2" w14:textId="77777777">
        <w:tblPrEx>
          <w:tblCellMar>
            <w:top w:w="0" w:type="dxa"/>
            <w:bottom w:w="0" w:type="dxa"/>
          </w:tblCellMar>
        </w:tblPrEx>
        <w:trPr>
          <w:trHeight w:val="200"/>
        </w:trPr>
        <w:tc>
          <w:tcPr>
            <w:tcW w:w="3050" w:type="dxa"/>
            <w:tcBorders>
              <w:top w:val="single" w:sz="6" w:space="0" w:color="auto"/>
              <w:bottom w:val="single" w:sz="6" w:space="0" w:color="auto"/>
              <w:right w:val="single" w:sz="6" w:space="0" w:color="auto"/>
            </w:tcBorders>
            <w:vAlign w:val="center"/>
          </w:tcPr>
          <w:p w14:paraId="7611204F"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Виправлення помилок </w:t>
            </w:r>
          </w:p>
        </w:tc>
        <w:tc>
          <w:tcPr>
            <w:tcW w:w="1250" w:type="dxa"/>
            <w:tcBorders>
              <w:top w:val="single" w:sz="6" w:space="0" w:color="auto"/>
              <w:left w:val="single" w:sz="6" w:space="0" w:color="auto"/>
              <w:bottom w:val="single" w:sz="6" w:space="0" w:color="auto"/>
              <w:right w:val="single" w:sz="6" w:space="0" w:color="auto"/>
            </w:tcBorders>
          </w:tcPr>
          <w:p w14:paraId="0A115D6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4010</w:t>
            </w:r>
          </w:p>
        </w:tc>
        <w:tc>
          <w:tcPr>
            <w:tcW w:w="1100" w:type="dxa"/>
            <w:tcBorders>
              <w:top w:val="single" w:sz="6" w:space="0" w:color="auto"/>
              <w:left w:val="single" w:sz="6" w:space="0" w:color="auto"/>
              <w:bottom w:val="single" w:sz="6" w:space="0" w:color="auto"/>
              <w:right w:val="single" w:sz="6" w:space="0" w:color="auto"/>
            </w:tcBorders>
          </w:tcPr>
          <w:p w14:paraId="5739F9A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50" w:type="dxa"/>
            <w:tcBorders>
              <w:top w:val="single" w:sz="6" w:space="0" w:color="auto"/>
              <w:left w:val="single" w:sz="6" w:space="0" w:color="auto"/>
              <w:bottom w:val="single" w:sz="6" w:space="0" w:color="auto"/>
              <w:right w:val="single" w:sz="6" w:space="0" w:color="auto"/>
            </w:tcBorders>
          </w:tcPr>
          <w:p w14:paraId="662AB04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0EB9EB1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00" w:type="dxa"/>
            <w:tcBorders>
              <w:top w:val="single" w:sz="6" w:space="0" w:color="auto"/>
              <w:left w:val="single" w:sz="6" w:space="0" w:color="auto"/>
              <w:bottom w:val="single" w:sz="6" w:space="0" w:color="auto"/>
              <w:right w:val="single" w:sz="6" w:space="0" w:color="auto"/>
            </w:tcBorders>
          </w:tcPr>
          <w:p w14:paraId="0D7B990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59AAA80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500" w:type="dxa"/>
            <w:gridSpan w:val="2"/>
            <w:tcBorders>
              <w:top w:val="single" w:sz="6" w:space="0" w:color="auto"/>
              <w:left w:val="single" w:sz="6" w:space="0" w:color="auto"/>
              <w:bottom w:val="single" w:sz="6" w:space="0" w:color="auto"/>
              <w:right w:val="single" w:sz="6" w:space="0" w:color="auto"/>
            </w:tcBorders>
          </w:tcPr>
          <w:p w14:paraId="02FD633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gridSpan w:val="2"/>
            <w:tcBorders>
              <w:top w:val="single" w:sz="6" w:space="0" w:color="auto"/>
              <w:left w:val="single" w:sz="6" w:space="0" w:color="auto"/>
              <w:bottom w:val="single" w:sz="6" w:space="0" w:color="auto"/>
              <w:right w:val="single" w:sz="6" w:space="0" w:color="auto"/>
            </w:tcBorders>
          </w:tcPr>
          <w:p w14:paraId="4DD34DA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50" w:type="dxa"/>
            <w:tcBorders>
              <w:top w:val="single" w:sz="6" w:space="0" w:color="auto"/>
              <w:left w:val="single" w:sz="6" w:space="0" w:color="auto"/>
              <w:bottom w:val="single" w:sz="6" w:space="0" w:color="auto"/>
            </w:tcBorders>
          </w:tcPr>
          <w:p w14:paraId="3E56ED5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527B70DA" w14:textId="77777777">
        <w:tblPrEx>
          <w:tblCellMar>
            <w:top w:w="0" w:type="dxa"/>
            <w:bottom w:w="0" w:type="dxa"/>
          </w:tblCellMar>
        </w:tblPrEx>
        <w:trPr>
          <w:trHeight w:val="200"/>
        </w:trPr>
        <w:tc>
          <w:tcPr>
            <w:tcW w:w="3050" w:type="dxa"/>
            <w:tcBorders>
              <w:top w:val="single" w:sz="6" w:space="0" w:color="auto"/>
              <w:bottom w:val="single" w:sz="6" w:space="0" w:color="auto"/>
              <w:right w:val="single" w:sz="6" w:space="0" w:color="auto"/>
            </w:tcBorders>
            <w:vAlign w:val="center"/>
          </w:tcPr>
          <w:p w14:paraId="62EE634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Інші зміни </w:t>
            </w:r>
          </w:p>
        </w:tc>
        <w:tc>
          <w:tcPr>
            <w:tcW w:w="1250" w:type="dxa"/>
            <w:tcBorders>
              <w:top w:val="single" w:sz="6" w:space="0" w:color="auto"/>
              <w:left w:val="single" w:sz="6" w:space="0" w:color="auto"/>
              <w:bottom w:val="single" w:sz="6" w:space="0" w:color="auto"/>
              <w:right w:val="single" w:sz="6" w:space="0" w:color="auto"/>
            </w:tcBorders>
          </w:tcPr>
          <w:p w14:paraId="6E630D4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4090</w:t>
            </w:r>
          </w:p>
        </w:tc>
        <w:tc>
          <w:tcPr>
            <w:tcW w:w="1100" w:type="dxa"/>
            <w:tcBorders>
              <w:top w:val="single" w:sz="6" w:space="0" w:color="auto"/>
              <w:left w:val="single" w:sz="6" w:space="0" w:color="auto"/>
              <w:bottom w:val="single" w:sz="6" w:space="0" w:color="auto"/>
              <w:right w:val="single" w:sz="6" w:space="0" w:color="auto"/>
            </w:tcBorders>
          </w:tcPr>
          <w:p w14:paraId="69024ED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50" w:type="dxa"/>
            <w:tcBorders>
              <w:top w:val="single" w:sz="6" w:space="0" w:color="auto"/>
              <w:left w:val="single" w:sz="6" w:space="0" w:color="auto"/>
              <w:bottom w:val="single" w:sz="6" w:space="0" w:color="auto"/>
              <w:right w:val="single" w:sz="6" w:space="0" w:color="auto"/>
            </w:tcBorders>
          </w:tcPr>
          <w:p w14:paraId="189852E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26B1EB0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00" w:type="dxa"/>
            <w:tcBorders>
              <w:top w:val="single" w:sz="6" w:space="0" w:color="auto"/>
              <w:left w:val="single" w:sz="6" w:space="0" w:color="auto"/>
              <w:bottom w:val="single" w:sz="6" w:space="0" w:color="auto"/>
              <w:right w:val="single" w:sz="6" w:space="0" w:color="auto"/>
            </w:tcBorders>
          </w:tcPr>
          <w:p w14:paraId="1291FD0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05A3CF3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500" w:type="dxa"/>
            <w:gridSpan w:val="2"/>
            <w:tcBorders>
              <w:top w:val="single" w:sz="6" w:space="0" w:color="auto"/>
              <w:left w:val="single" w:sz="6" w:space="0" w:color="auto"/>
              <w:bottom w:val="single" w:sz="6" w:space="0" w:color="auto"/>
              <w:right w:val="single" w:sz="6" w:space="0" w:color="auto"/>
            </w:tcBorders>
          </w:tcPr>
          <w:p w14:paraId="7850CE6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gridSpan w:val="2"/>
            <w:tcBorders>
              <w:top w:val="single" w:sz="6" w:space="0" w:color="auto"/>
              <w:left w:val="single" w:sz="6" w:space="0" w:color="auto"/>
              <w:bottom w:val="single" w:sz="6" w:space="0" w:color="auto"/>
              <w:right w:val="single" w:sz="6" w:space="0" w:color="auto"/>
            </w:tcBorders>
          </w:tcPr>
          <w:p w14:paraId="4F0C82A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50" w:type="dxa"/>
            <w:tcBorders>
              <w:top w:val="single" w:sz="6" w:space="0" w:color="auto"/>
              <w:left w:val="single" w:sz="6" w:space="0" w:color="auto"/>
              <w:bottom w:val="single" w:sz="6" w:space="0" w:color="auto"/>
            </w:tcBorders>
          </w:tcPr>
          <w:p w14:paraId="2DFCB36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43A01FE7" w14:textId="77777777">
        <w:tblPrEx>
          <w:tblCellMar>
            <w:top w:w="0" w:type="dxa"/>
            <w:bottom w:w="0" w:type="dxa"/>
          </w:tblCellMar>
        </w:tblPrEx>
        <w:trPr>
          <w:trHeight w:val="200"/>
        </w:trPr>
        <w:tc>
          <w:tcPr>
            <w:tcW w:w="3050" w:type="dxa"/>
            <w:tcBorders>
              <w:top w:val="single" w:sz="6" w:space="0" w:color="auto"/>
              <w:bottom w:val="single" w:sz="6" w:space="0" w:color="auto"/>
              <w:right w:val="single" w:sz="6" w:space="0" w:color="auto"/>
            </w:tcBorders>
            <w:vAlign w:val="center"/>
          </w:tcPr>
          <w:p w14:paraId="64A52D6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b/>
                <w:bCs/>
              </w:rPr>
              <w:t xml:space="preserve">Скоригований залишок на початок року </w:t>
            </w:r>
          </w:p>
        </w:tc>
        <w:tc>
          <w:tcPr>
            <w:tcW w:w="1250" w:type="dxa"/>
            <w:tcBorders>
              <w:top w:val="single" w:sz="6" w:space="0" w:color="auto"/>
              <w:left w:val="single" w:sz="6" w:space="0" w:color="auto"/>
              <w:bottom w:val="single" w:sz="6" w:space="0" w:color="auto"/>
              <w:right w:val="single" w:sz="6" w:space="0" w:color="auto"/>
            </w:tcBorders>
          </w:tcPr>
          <w:p w14:paraId="2FCB392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4095</w:t>
            </w:r>
          </w:p>
        </w:tc>
        <w:tc>
          <w:tcPr>
            <w:tcW w:w="1100" w:type="dxa"/>
            <w:tcBorders>
              <w:top w:val="single" w:sz="6" w:space="0" w:color="auto"/>
              <w:left w:val="single" w:sz="6" w:space="0" w:color="auto"/>
              <w:bottom w:val="single" w:sz="6" w:space="0" w:color="auto"/>
              <w:right w:val="single" w:sz="6" w:space="0" w:color="auto"/>
            </w:tcBorders>
          </w:tcPr>
          <w:p w14:paraId="225BA51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3 148</w:t>
            </w:r>
          </w:p>
        </w:tc>
        <w:tc>
          <w:tcPr>
            <w:tcW w:w="1350" w:type="dxa"/>
            <w:tcBorders>
              <w:top w:val="single" w:sz="6" w:space="0" w:color="auto"/>
              <w:left w:val="single" w:sz="6" w:space="0" w:color="auto"/>
              <w:bottom w:val="single" w:sz="6" w:space="0" w:color="auto"/>
              <w:right w:val="single" w:sz="6" w:space="0" w:color="auto"/>
            </w:tcBorders>
          </w:tcPr>
          <w:p w14:paraId="30D9581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32 521</w:t>
            </w:r>
          </w:p>
        </w:tc>
        <w:tc>
          <w:tcPr>
            <w:tcW w:w="1300" w:type="dxa"/>
            <w:tcBorders>
              <w:top w:val="single" w:sz="6" w:space="0" w:color="auto"/>
              <w:left w:val="single" w:sz="6" w:space="0" w:color="auto"/>
              <w:bottom w:val="single" w:sz="6" w:space="0" w:color="auto"/>
              <w:right w:val="single" w:sz="6" w:space="0" w:color="auto"/>
            </w:tcBorders>
          </w:tcPr>
          <w:p w14:paraId="1D156A6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00" w:type="dxa"/>
            <w:tcBorders>
              <w:top w:val="single" w:sz="6" w:space="0" w:color="auto"/>
              <w:left w:val="single" w:sz="6" w:space="0" w:color="auto"/>
              <w:bottom w:val="single" w:sz="6" w:space="0" w:color="auto"/>
              <w:right w:val="single" w:sz="6" w:space="0" w:color="auto"/>
            </w:tcBorders>
          </w:tcPr>
          <w:p w14:paraId="59A001E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6A74F65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-1 038</w:t>
            </w:r>
          </w:p>
        </w:tc>
        <w:tc>
          <w:tcPr>
            <w:tcW w:w="1500" w:type="dxa"/>
            <w:gridSpan w:val="2"/>
            <w:tcBorders>
              <w:top w:val="single" w:sz="6" w:space="0" w:color="auto"/>
              <w:left w:val="single" w:sz="6" w:space="0" w:color="auto"/>
              <w:bottom w:val="single" w:sz="6" w:space="0" w:color="auto"/>
              <w:right w:val="single" w:sz="6" w:space="0" w:color="auto"/>
            </w:tcBorders>
          </w:tcPr>
          <w:p w14:paraId="241C67F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gridSpan w:val="2"/>
            <w:tcBorders>
              <w:top w:val="single" w:sz="6" w:space="0" w:color="auto"/>
              <w:left w:val="single" w:sz="6" w:space="0" w:color="auto"/>
              <w:bottom w:val="single" w:sz="6" w:space="0" w:color="auto"/>
              <w:right w:val="single" w:sz="6" w:space="0" w:color="auto"/>
            </w:tcBorders>
          </w:tcPr>
          <w:p w14:paraId="70CE27B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50" w:type="dxa"/>
            <w:tcBorders>
              <w:top w:val="single" w:sz="6" w:space="0" w:color="auto"/>
              <w:left w:val="single" w:sz="6" w:space="0" w:color="auto"/>
              <w:bottom w:val="single" w:sz="6" w:space="0" w:color="auto"/>
            </w:tcBorders>
          </w:tcPr>
          <w:p w14:paraId="2FD6199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34 631</w:t>
            </w:r>
          </w:p>
        </w:tc>
      </w:tr>
      <w:tr w:rsidR="00000000" w14:paraId="253C5370" w14:textId="77777777">
        <w:tblPrEx>
          <w:tblCellMar>
            <w:top w:w="0" w:type="dxa"/>
            <w:bottom w:w="0" w:type="dxa"/>
          </w:tblCellMar>
        </w:tblPrEx>
        <w:trPr>
          <w:trHeight w:val="200"/>
        </w:trPr>
        <w:tc>
          <w:tcPr>
            <w:tcW w:w="3050" w:type="dxa"/>
            <w:tcBorders>
              <w:top w:val="single" w:sz="6" w:space="0" w:color="auto"/>
              <w:bottom w:val="single" w:sz="6" w:space="0" w:color="auto"/>
              <w:right w:val="single" w:sz="6" w:space="0" w:color="auto"/>
            </w:tcBorders>
            <w:vAlign w:val="center"/>
          </w:tcPr>
          <w:p w14:paraId="70F4B24A"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b/>
                <w:bCs/>
              </w:rPr>
              <w:t xml:space="preserve">Чистий прибуток (збиток) за звітний період </w:t>
            </w:r>
          </w:p>
        </w:tc>
        <w:tc>
          <w:tcPr>
            <w:tcW w:w="1250" w:type="dxa"/>
            <w:tcBorders>
              <w:top w:val="single" w:sz="6" w:space="0" w:color="auto"/>
              <w:left w:val="single" w:sz="6" w:space="0" w:color="auto"/>
              <w:bottom w:val="single" w:sz="6" w:space="0" w:color="auto"/>
              <w:right w:val="single" w:sz="6" w:space="0" w:color="auto"/>
            </w:tcBorders>
          </w:tcPr>
          <w:p w14:paraId="7668A4C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4100</w:t>
            </w:r>
          </w:p>
        </w:tc>
        <w:tc>
          <w:tcPr>
            <w:tcW w:w="1100" w:type="dxa"/>
            <w:tcBorders>
              <w:top w:val="single" w:sz="6" w:space="0" w:color="auto"/>
              <w:left w:val="single" w:sz="6" w:space="0" w:color="auto"/>
              <w:bottom w:val="single" w:sz="6" w:space="0" w:color="auto"/>
              <w:right w:val="single" w:sz="6" w:space="0" w:color="auto"/>
            </w:tcBorders>
          </w:tcPr>
          <w:p w14:paraId="2785ABA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50" w:type="dxa"/>
            <w:tcBorders>
              <w:top w:val="single" w:sz="6" w:space="0" w:color="auto"/>
              <w:left w:val="single" w:sz="6" w:space="0" w:color="auto"/>
              <w:bottom w:val="single" w:sz="6" w:space="0" w:color="auto"/>
              <w:right w:val="single" w:sz="6" w:space="0" w:color="auto"/>
            </w:tcBorders>
          </w:tcPr>
          <w:p w14:paraId="4E15EA6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39CF0E2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00" w:type="dxa"/>
            <w:tcBorders>
              <w:top w:val="single" w:sz="6" w:space="0" w:color="auto"/>
              <w:left w:val="single" w:sz="6" w:space="0" w:color="auto"/>
              <w:bottom w:val="single" w:sz="6" w:space="0" w:color="auto"/>
              <w:right w:val="single" w:sz="6" w:space="0" w:color="auto"/>
            </w:tcBorders>
          </w:tcPr>
          <w:p w14:paraId="575E844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60053B4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8 000</w:t>
            </w:r>
          </w:p>
        </w:tc>
        <w:tc>
          <w:tcPr>
            <w:tcW w:w="1500" w:type="dxa"/>
            <w:gridSpan w:val="2"/>
            <w:tcBorders>
              <w:top w:val="single" w:sz="6" w:space="0" w:color="auto"/>
              <w:left w:val="single" w:sz="6" w:space="0" w:color="auto"/>
              <w:bottom w:val="single" w:sz="6" w:space="0" w:color="auto"/>
              <w:right w:val="single" w:sz="6" w:space="0" w:color="auto"/>
            </w:tcBorders>
          </w:tcPr>
          <w:p w14:paraId="43C1234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gridSpan w:val="2"/>
            <w:tcBorders>
              <w:top w:val="single" w:sz="6" w:space="0" w:color="auto"/>
              <w:left w:val="single" w:sz="6" w:space="0" w:color="auto"/>
              <w:bottom w:val="single" w:sz="6" w:space="0" w:color="auto"/>
              <w:right w:val="single" w:sz="6" w:space="0" w:color="auto"/>
            </w:tcBorders>
          </w:tcPr>
          <w:p w14:paraId="63737C5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50" w:type="dxa"/>
            <w:tcBorders>
              <w:top w:val="single" w:sz="6" w:space="0" w:color="auto"/>
              <w:left w:val="single" w:sz="6" w:space="0" w:color="auto"/>
              <w:bottom w:val="single" w:sz="6" w:space="0" w:color="auto"/>
            </w:tcBorders>
          </w:tcPr>
          <w:p w14:paraId="6075E0C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8 000</w:t>
            </w:r>
          </w:p>
        </w:tc>
      </w:tr>
      <w:tr w:rsidR="00000000" w14:paraId="3F2E8EFB" w14:textId="77777777">
        <w:tblPrEx>
          <w:tblCellMar>
            <w:top w:w="0" w:type="dxa"/>
            <w:bottom w:w="0" w:type="dxa"/>
          </w:tblCellMar>
        </w:tblPrEx>
        <w:trPr>
          <w:trHeight w:val="200"/>
        </w:trPr>
        <w:tc>
          <w:tcPr>
            <w:tcW w:w="3050" w:type="dxa"/>
            <w:tcBorders>
              <w:top w:val="single" w:sz="6" w:space="0" w:color="auto"/>
              <w:bottom w:val="single" w:sz="6" w:space="0" w:color="auto"/>
              <w:right w:val="single" w:sz="6" w:space="0" w:color="auto"/>
            </w:tcBorders>
            <w:vAlign w:val="center"/>
          </w:tcPr>
          <w:p w14:paraId="1659A4D1"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b/>
                <w:bCs/>
              </w:rPr>
              <w:t xml:space="preserve">Інший сукупний дохід за звітний період </w:t>
            </w:r>
          </w:p>
        </w:tc>
        <w:tc>
          <w:tcPr>
            <w:tcW w:w="1250" w:type="dxa"/>
            <w:tcBorders>
              <w:top w:val="single" w:sz="6" w:space="0" w:color="auto"/>
              <w:left w:val="single" w:sz="6" w:space="0" w:color="auto"/>
              <w:bottom w:val="single" w:sz="6" w:space="0" w:color="auto"/>
              <w:right w:val="single" w:sz="6" w:space="0" w:color="auto"/>
            </w:tcBorders>
          </w:tcPr>
          <w:p w14:paraId="0814911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4110</w:t>
            </w:r>
          </w:p>
        </w:tc>
        <w:tc>
          <w:tcPr>
            <w:tcW w:w="1100" w:type="dxa"/>
            <w:tcBorders>
              <w:top w:val="single" w:sz="6" w:space="0" w:color="auto"/>
              <w:left w:val="single" w:sz="6" w:space="0" w:color="auto"/>
              <w:bottom w:val="single" w:sz="6" w:space="0" w:color="auto"/>
              <w:right w:val="single" w:sz="6" w:space="0" w:color="auto"/>
            </w:tcBorders>
          </w:tcPr>
          <w:p w14:paraId="180EC47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50" w:type="dxa"/>
            <w:tcBorders>
              <w:top w:val="single" w:sz="6" w:space="0" w:color="auto"/>
              <w:left w:val="single" w:sz="6" w:space="0" w:color="auto"/>
              <w:bottom w:val="single" w:sz="6" w:space="0" w:color="auto"/>
              <w:right w:val="single" w:sz="6" w:space="0" w:color="auto"/>
            </w:tcBorders>
          </w:tcPr>
          <w:p w14:paraId="09931FE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6C3AEC1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00" w:type="dxa"/>
            <w:tcBorders>
              <w:top w:val="single" w:sz="6" w:space="0" w:color="auto"/>
              <w:left w:val="single" w:sz="6" w:space="0" w:color="auto"/>
              <w:bottom w:val="single" w:sz="6" w:space="0" w:color="auto"/>
              <w:right w:val="single" w:sz="6" w:space="0" w:color="auto"/>
            </w:tcBorders>
          </w:tcPr>
          <w:p w14:paraId="2B809AD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7FC09AB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500" w:type="dxa"/>
            <w:gridSpan w:val="2"/>
            <w:tcBorders>
              <w:top w:val="single" w:sz="6" w:space="0" w:color="auto"/>
              <w:left w:val="single" w:sz="6" w:space="0" w:color="auto"/>
              <w:bottom w:val="single" w:sz="6" w:space="0" w:color="auto"/>
              <w:right w:val="single" w:sz="6" w:space="0" w:color="auto"/>
            </w:tcBorders>
          </w:tcPr>
          <w:p w14:paraId="1AFD622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gridSpan w:val="2"/>
            <w:tcBorders>
              <w:top w:val="single" w:sz="6" w:space="0" w:color="auto"/>
              <w:left w:val="single" w:sz="6" w:space="0" w:color="auto"/>
              <w:bottom w:val="single" w:sz="6" w:space="0" w:color="auto"/>
              <w:right w:val="single" w:sz="6" w:space="0" w:color="auto"/>
            </w:tcBorders>
          </w:tcPr>
          <w:p w14:paraId="05AB918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50" w:type="dxa"/>
            <w:tcBorders>
              <w:top w:val="single" w:sz="6" w:space="0" w:color="auto"/>
              <w:left w:val="single" w:sz="6" w:space="0" w:color="auto"/>
              <w:bottom w:val="single" w:sz="6" w:space="0" w:color="auto"/>
            </w:tcBorders>
          </w:tcPr>
          <w:p w14:paraId="21FB426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0CF67658" w14:textId="77777777">
        <w:tblPrEx>
          <w:tblCellMar>
            <w:top w:w="0" w:type="dxa"/>
            <w:bottom w:w="0" w:type="dxa"/>
          </w:tblCellMar>
        </w:tblPrEx>
        <w:trPr>
          <w:trHeight w:val="200"/>
        </w:trPr>
        <w:tc>
          <w:tcPr>
            <w:tcW w:w="3050" w:type="dxa"/>
            <w:tcBorders>
              <w:top w:val="single" w:sz="6" w:space="0" w:color="auto"/>
              <w:bottom w:val="single" w:sz="6" w:space="0" w:color="auto"/>
              <w:right w:val="single" w:sz="6" w:space="0" w:color="auto"/>
            </w:tcBorders>
            <w:vAlign w:val="center"/>
          </w:tcPr>
          <w:p w14:paraId="783003CE"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Дооцінка (уцінка) необоротних активів </w:t>
            </w:r>
          </w:p>
        </w:tc>
        <w:tc>
          <w:tcPr>
            <w:tcW w:w="1250" w:type="dxa"/>
            <w:tcBorders>
              <w:top w:val="single" w:sz="6" w:space="0" w:color="auto"/>
              <w:left w:val="single" w:sz="6" w:space="0" w:color="auto"/>
              <w:bottom w:val="single" w:sz="6" w:space="0" w:color="auto"/>
              <w:right w:val="single" w:sz="6" w:space="0" w:color="auto"/>
            </w:tcBorders>
          </w:tcPr>
          <w:p w14:paraId="650EE0C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4111</w:t>
            </w:r>
          </w:p>
        </w:tc>
        <w:tc>
          <w:tcPr>
            <w:tcW w:w="1100" w:type="dxa"/>
            <w:tcBorders>
              <w:top w:val="single" w:sz="6" w:space="0" w:color="auto"/>
              <w:left w:val="single" w:sz="6" w:space="0" w:color="auto"/>
              <w:bottom w:val="single" w:sz="6" w:space="0" w:color="auto"/>
              <w:right w:val="single" w:sz="6" w:space="0" w:color="auto"/>
            </w:tcBorders>
          </w:tcPr>
          <w:p w14:paraId="06D1541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50" w:type="dxa"/>
            <w:tcBorders>
              <w:top w:val="single" w:sz="6" w:space="0" w:color="auto"/>
              <w:left w:val="single" w:sz="6" w:space="0" w:color="auto"/>
              <w:bottom w:val="single" w:sz="6" w:space="0" w:color="auto"/>
              <w:right w:val="single" w:sz="6" w:space="0" w:color="auto"/>
            </w:tcBorders>
          </w:tcPr>
          <w:p w14:paraId="279483A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078B4A1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00" w:type="dxa"/>
            <w:tcBorders>
              <w:top w:val="single" w:sz="6" w:space="0" w:color="auto"/>
              <w:left w:val="single" w:sz="6" w:space="0" w:color="auto"/>
              <w:bottom w:val="single" w:sz="6" w:space="0" w:color="auto"/>
              <w:right w:val="single" w:sz="6" w:space="0" w:color="auto"/>
            </w:tcBorders>
          </w:tcPr>
          <w:p w14:paraId="05A6964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62DFB23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500" w:type="dxa"/>
            <w:gridSpan w:val="2"/>
            <w:tcBorders>
              <w:top w:val="single" w:sz="6" w:space="0" w:color="auto"/>
              <w:left w:val="single" w:sz="6" w:space="0" w:color="auto"/>
              <w:bottom w:val="single" w:sz="6" w:space="0" w:color="auto"/>
              <w:right w:val="single" w:sz="6" w:space="0" w:color="auto"/>
            </w:tcBorders>
          </w:tcPr>
          <w:p w14:paraId="3AC4464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gridSpan w:val="2"/>
            <w:tcBorders>
              <w:top w:val="single" w:sz="6" w:space="0" w:color="auto"/>
              <w:left w:val="single" w:sz="6" w:space="0" w:color="auto"/>
              <w:bottom w:val="single" w:sz="6" w:space="0" w:color="auto"/>
              <w:right w:val="single" w:sz="6" w:space="0" w:color="auto"/>
            </w:tcBorders>
          </w:tcPr>
          <w:p w14:paraId="16C85C3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50" w:type="dxa"/>
            <w:tcBorders>
              <w:top w:val="single" w:sz="6" w:space="0" w:color="auto"/>
              <w:left w:val="single" w:sz="6" w:space="0" w:color="auto"/>
              <w:bottom w:val="single" w:sz="6" w:space="0" w:color="auto"/>
            </w:tcBorders>
          </w:tcPr>
          <w:p w14:paraId="1F86AF0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1EECE6AD" w14:textId="77777777">
        <w:tblPrEx>
          <w:tblCellMar>
            <w:top w:w="0" w:type="dxa"/>
            <w:bottom w:w="0" w:type="dxa"/>
          </w:tblCellMar>
        </w:tblPrEx>
        <w:trPr>
          <w:trHeight w:val="200"/>
        </w:trPr>
        <w:tc>
          <w:tcPr>
            <w:tcW w:w="3050" w:type="dxa"/>
            <w:tcBorders>
              <w:top w:val="single" w:sz="6" w:space="0" w:color="auto"/>
              <w:bottom w:val="single" w:sz="6" w:space="0" w:color="auto"/>
              <w:right w:val="single" w:sz="6" w:space="0" w:color="auto"/>
            </w:tcBorders>
            <w:vAlign w:val="center"/>
          </w:tcPr>
          <w:p w14:paraId="6626C1AB"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Дооцінка (уцінка) фінансових інструментів </w:t>
            </w:r>
          </w:p>
        </w:tc>
        <w:tc>
          <w:tcPr>
            <w:tcW w:w="1250" w:type="dxa"/>
            <w:tcBorders>
              <w:top w:val="single" w:sz="6" w:space="0" w:color="auto"/>
              <w:left w:val="single" w:sz="6" w:space="0" w:color="auto"/>
              <w:bottom w:val="single" w:sz="6" w:space="0" w:color="auto"/>
              <w:right w:val="single" w:sz="6" w:space="0" w:color="auto"/>
            </w:tcBorders>
          </w:tcPr>
          <w:p w14:paraId="77E0A3B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4112</w:t>
            </w:r>
          </w:p>
        </w:tc>
        <w:tc>
          <w:tcPr>
            <w:tcW w:w="1100" w:type="dxa"/>
            <w:tcBorders>
              <w:top w:val="single" w:sz="6" w:space="0" w:color="auto"/>
              <w:left w:val="single" w:sz="6" w:space="0" w:color="auto"/>
              <w:bottom w:val="single" w:sz="6" w:space="0" w:color="auto"/>
              <w:right w:val="single" w:sz="6" w:space="0" w:color="auto"/>
            </w:tcBorders>
          </w:tcPr>
          <w:p w14:paraId="7FF4D70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50" w:type="dxa"/>
            <w:tcBorders>
              <w:top w:val="single" w:sz="6" w:space="0" w:color="auto"/>
              <w:left w:val="single" w:sz="6" w:space="0" w:color="auto"/>
              <w:bottom w:val="single" w:sz="6" w:space="0" w:color="auto"/>
              <w:right w:val="single" w:sz="6" w:space="0" w:color="auto"/>
            </w:tcBorders>
          </w:tcPr>
          <w:p w14:paraId="6EEB036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48EFA0F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00" w:type="dxa"/>
            <w:tcBorders>
              <w:top w:val="single" w:sz="6" w:space="0" w:color="auto"/>
              <w:left w:val="single" w:sz="6" w:space="0" w:color="auto"/>
              <w:bottom w:val="single" w:sz="6" w:space="0" w:color="auto"/>
              <w:right w:val="single" w:sz="6" w:space="0" w:color="auto"/>
            </w:tcBorders>
          </w:tcPr>
          <w:p w14:paraId="2BFE6C3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5A8A169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500" w:type="dxa"/>
            <w:gridSpan w:val="2"/>
            <w:tcBorders>
              <w:top w:val="single" w:sz="6" w:space="0" w:color="auto"/>
              <w:left w:val="single" w:sz="6" w:space="0" w:color="auto"/>
              <w:bottom w:val="single" w:sz="6" w:space="0" w:color="auto"/>
              <w:right w:val="single" w:sz="6" w:space="0" w:color="auto"/>
            </w:tcBorders>
          </w:tcPr>
          <w:p w14:paraId="7E91FA9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gridSpan w:val="2"/>
            <w:tcBorders>
              <w:top w:val="single" w:sz="6" w:space="0" w:color="auto"/>
              <w:left w:val="single" w:sz="6" w:space="0" w:color="auto"/>
              <w:bottom w:val="single" w:sz="6" w:space="0" w:color="auto"/>
              <w:right w:val="single" w:sz="6" w:space="0" w:color="auto"/>
            </w:tcBorders>
          </w:tcPr>
          <w:p w14:paraId="4148761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50" w:type="dxa"/>
            <w:tcBorders>
              <w:top w:val="single" w:sz="6" w:space="0" w:color="auto"/>
              <w:left w:val="single" w:sz="6" w:space="0" w:color="auto"/>
              <w:bottom w:val="single" w:sz="6" w:space="0" w:color="auto"/>
            </w:tcBorders>
          </w:tcPr>
          <w:p w14:paraId="13E6F90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1D62E28E" w14:textId="77777777">
        <w:tblPrEx>
          <w:tblCellMar>
            <w:top w:w="0" w:type="dxa"/>
            <w:bottom w:w="0" w:type="dxa"/>
          </w:tblCellMar>
        </w:tblPrEx>
        <w:trPr>
          <w:trHeight w:val="200"/>
        </w:trPr>
        <w:tc>
          <w:tcPr>
            <w:tcW w:w="3050" w:type="dxa"/>
            <w:tcBorders>
              <w:top w:val="single" w:sz="6" w:space="0" w:color="auto"/>
              <w:bottom w:val="single" w:sz="6" w:space="0" w:color="auto"/>
              <w:right w:val="single" w:sz="6" w:space="0" w:color="auto"/>
            </w:tcBorders>
            <w:vAlign w:val="center"/>
          </w:tcPr>
          <w:p w14:paraId="015A3FDC"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Накопичені курсові різниці </w:t>
            </w:r>
          </w:p>
        </w:tc>
        <w:tc>
          <w:tcPr>
            <w:tcW w:w="1250" w:type="dxa"/>
            <w:tcBorders>
              <w:top w:val="single" w:sz="6" w:space="0" w:color="auto"/>
              <w:left w:val="single" w:sz="6" w:space="0" w:color="auto"/>
              <w:bottom w:val="single" w:sz="6" w:space="0" w:color="auto"/>
              <w:right w:val="single" w:sz="6" w:space="0" w:color="auto"/>
            </w:tcBorders>
          </w:tcPr>
          <w:p w14:paraId="7E50998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4113</w:t>
            </w:r>
          </w:p>
        </w:tc>
        <w:tc>
          <w:tcPr>
            <w:tcW w:w="1100" w:type="dxa"/>
            <w:tcBorders>
              <w:top w:val="single" w:sz="6" w:space="0" w:color="auto"/>
              <w:left w:val="single" w:sz="6" w:space="0" w:color="auto"/>
              <w:bottom w:val="single" w:sz="6" w:space="0" w:color="auto"/>
              <w:right w:val="single" w:sz="6" w:space="0" w:color="auto"/>
            </w:tcBorders>
          </w:tcPr>
          <w:p w14:paraId="751FFD7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50" w:type="dxa"/>
            <w:tcBorders>
              <w:top w:val="single" w:sz="6" w:space="0" w:color="auto"/>
              <w:left w:val="single" w:sz="6" w:space="0" w:color="auto"/>
              <w:bottom w:val="single" w:sz="6" w:space="0" w:color="auto"/>
              <w:right w:val="single" w:sz="6" w:space="0" w:color="auto"/>
            </w:tcBorders>
          </w:tcPr>
          <w:p w14:paraId="674B564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5039EDD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00" w:type="dxa"/>
            <w:tcBorders>
              <w:top w:val="single" w:sz="6" w:space="0" w:color="auto"/>
              <w:left w:val="single" w:sz="6" w:space="0" w:color="auto"/>
              <w:bottom w:val="single" w:sz="6" w:space="0" w:color="auto"/>
              <w:right w:val="single" w:sz="6" w:space="0" w:color="auto"/>
            </w:tcBorders>
          </w:tcPr>
          <w:p w14:paraId="5965F0E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36D69BD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500" w:type="dxa"/>
            <w:gridSpan w:val="2"/>
            <w:tcBorders>
              <w:top w:val="single" w:sz="6" w:space="0" w:color="auto"/>
              <w:left w:val="single" w:sz="6" w:space="0" w:color="auto"/>
              <w:bottom w:val="single" w:sz="6" w:space="0" w:color="auto"/>
              <w:right w:val="single" w:sz="6" w:space="0" w:color="auto"/>
            </w:tcBorders>
          </w:tcPr>
          <w:p w14:paraId="62245D9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gridSpan w:val="2"/>
            <w:tcBorders>
              <w:top w:val="single" w:sz="6" w:space="0" w:color="auto"/>
              <w:left w:val="single" w:sz="6" w:space="0" w:color="auto"/>
              <w:bottom w:val="single" w:sz="6" w:space="0" w:color="auto"/>
              <w:right w:val="single" w:sz="6" w:space="0" w:color="auto"/>
            </w:tcBorders>
          </w:tcPr>
          <w:p w14:paraId="2828552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50" w:type="dxa"/>
            <w:tcBorders>
              <w:top w:val="single" w:sz="6" w:space="0" w:color="auto"/>
              <w:left w:val="single" w:sz="6" w:space="0" w:color="auto"/>
              <w:bottom w:val="single" w:sz="6" w:space="0" w:color="auto"/>
            </w:tcBorders>
          </w:tcPr>
          <w:p w14:paraId="2E58BD4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30CADC46" w14:textId="77777777">
        <w:tblPrEx>
          <w:tblCellMar>
            <w:top w:w="0" w:type="dxa"/>
            <w:bottom w:w="0" w:type="dxa"/>
          </w:tblCellMar>
        </w:tblPrEx>
        <w:trPr>
          <w:trHeight w:val="200"/>
        </w:trPr>
        <w:tc>
          <w:tcPr>
            <w:tcW w:w="3050" w:type="dxa"/>
            <w:tcBorders>
              <w:top w:val="single" w:sz="6" w:space="0" w:color="auto"/>
              <w:bottom w:val="single" w:sz="6" w:space="0" w:color="auto"/>
              <w:right w:val="single" w:sz="6" w:space="0" w:color="auto"/>
            </w:tcBorders>
            <w:vAlign w:val="center"/>
          </w:tcPr>
          <w:p w14:paraId="759A222C"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Частка іншого сукупного доходу асоційованих і спільних підприємств </w:t>
            </w:r>
          </w:p>
        </w:tc>
        <w:tc>
          <w:tcPr>
            <w:tcW w:w="1250" w:type="dxa"/>
            <w:tcBorders>
              <w:top w:val="single" w:sz="6" w:space="0" w:color="auto"/>
              <w:left w:val="single" w:sz="6" w:space="0" w:color="auto"/>
              <w:bottom w:val="single" w:sz="6" w:space="0" w:color="auto"/>
              <w:right w:val="single" w:sz="6" w:space="0" w:color="auto"/>
            </w:tcBorders>
          </w:tcPr>
          <w:p w14:paraId="351DE1D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4114</w:t>
            </w:r>
          </w:p>
        </w:tc>
        <w:tc>
          <w:tcPr>
            <w:tcW w:w="1100" w:type="dxa"/>
            <w:tcBorders>
              <w:top w:val="single" w:sz="6" w:space="0" w:color="auto"/>
              <w:left w:val="single" w:sz="6" w:space="0" w:color="auto"/>
              <w:bottom w:val="single" w:sz="6" w:space="0" w:color="auto"/>
              <w:right w:val="single" w:sz="6" w:space="0" w:color="auto"/>
            </w:tcBorders>
          </w:tcPr>
          <w:p w14:paraId="566E496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50" w:type="dxa"/>
            <w:tcBorders>
              <w:top w:val="single" w:sz="6" w:space="0" w:color="auto"/>
              <w:left w:val="single" w:sz="6" w:space="0" w:color="auto"/>
              <w:bottom w:val="single" w:sz="6" w:space="0" w:color="auto"/>
              <w:right w:val="single" w:sz="6" w:space="0" w:color="auto"/>
            </w:tcBorders>
          </w:tcPr>
          <w:p w14:paraId="6001D84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41D2943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00" w:type="dxa"/>
            <w:tcBorders>
              <w:top w:val="single" w:sz="6" w:space="0" w:color="auto"/>
              <w:left w:val="single" w:sz="6" w:space="0" w:color="auto"/>
              <w:bottom w:val="single" w:sz="6" w:space="0" w:color="auto"/>
              <w:right w:val="single" w:sz="6" w:space="0" w:color="auto"/>
            </w:tcBorders>
          </w:tcPr>
          <w:p w14:paraId="468D41A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341C493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500" w:type="dxa"/>
            <w:gridSpan w:val="2"/>
            <w:tcBorders>
              <w:top w:val="single" w:sz="6" w:space="0" w:color="auto"/>
              <w:left w:val="single" w:sz="6" w:space="0" w:color="auto"/>
              <w:bottom w:val="single" w:sz="6" w:space="0" w:color="auto"/>
              <w:right w:val="single" w:sz="6" w:space="0" w:color="auto"/>
            </w:tcBorders>
          </w:tcPr>
          <w:p w14:paraId="3C31502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gridSpan w:val="2"/>
            <w:tcBorders>
              <w:top w:val="single" w:sz="6" w:space="0" w:color="auto"/>
              <w:left w:val="single" w:sz="6" w:space="0" w:color="auto"/>
              <w:bottom w:val="single" w:sz="6" w:space="0" w:color="auto"/>
              <w:right w:val="single" w:sz="6" w:space="0" w:color="auto"/>
            </w:tcBorders>
          </w:tcPr>
          <w:p w14:paraId="4ADD5A4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50" w:type="dxa"/>
            <w:tcBorders>
              <w:top w:val="single" w:sz="6" w:space="0" w:color="auto"/>
              <w:left w:val="single" w:sz="6" w:space="0" w:color="auto"/>
              <w:bottom w:val="single" w:sz="6" w:space="0" w:color="auto"/>
            </w:tcBorders>
          </w:tcPr>
          <w:p w14:paraId="28DC919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4724927E" w14:textId="77777777">
        <w:tblPrEx>
          <w:tblCellMar>
            <w:top w:w="0" w:type="dxa"/>
            <w:bottom w:w="0" w:type="dxa"/>
          </w:tblCellMar>
        </w:tblPrEx>
        <w:trPr>
          <w:trHeight w:val="200"/>
        </w:trPr>
        <w:tc>
          <w:tcPr>
            <w:tcW w:w="3050" w:type="dxa"/>
            <w:tcBorders>
              <w:top w:val="single" w:sz="6" w:space="0" w:color="auto"/>
              <w:bottom w:val="single" w:sz="6" w:space="0" w:color="auto"/>
              <w:right w:val="single" w:sz="6" w:space="0" w:color="auto"/>
            </w:tcBorders>
            <w:vAlign w:val="center"/>
          </w:tcPr>
          <w:p w14:paraId="717131A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Інший сукупний дохід </w:t>
            </w:r>
          </w:p>
        </w:tc>
        <w:tc>
          <w:tcPr>
            <w:tcW w:w="1250" w:type="dxa"/>
            <w:tcBorders>
              <w:top w:val="single" w:sz="6" w:space="0" w:color="auto"/>
              <w:left w:val="single" w:sz="6" w:space="0" w:color="auto"/>
              <w:bottom w:val="single" w:sz="6" w:space="0" w:color="auto"/>
              <w:right w:val="single" w:sz="6" w:space="0" w:color="auto"/>
            </w:tcBorders>
          </w:tcPr>
          <w:p w14:paraId="1E8AFE2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4116</w:t>
            </w:r>
          </w:p>
        </w:tc>
        <w:tc>
          <w:tcPr>
            <w:tcW w:w="1100" w:type="dxa"/>
            <w:tcBorders>
              <w:top w:val="single" w:sz="6" w:space="0" w:color="auto"/>
              <w:left w:val="single" w:sz="6" w:space="0" w:color="auto"/>
              <w:bottom w:val="single" w:sz="6" w:space="0" w:color="auto"/>
              <w:right w:val="single" w:sz="6" w:space="0" w:color="auto"/>
            </w:tcBorders>
          </w:tcPr>
          <w:p w14:paraId="55441AD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50" w:type="dxa"/>
            <w:tcBorders>
              <w:top w:val="single" w:sz="6" w:space="0" w:color="auto"/>
              <w:left w:val="single" w:sz="6" w:space="0" w:color="auto"/>
              <w:bottom w:val="single" w:sz="6" w:space="0" w:color="auto"/>
              <w:right w:val="single" w:sz="6" w:space="0" w:color="auto"/>
            </w:tcBorders>
          </w:tcPr>
          <w:p w14:paraId="30C5B42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2B9DB33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00" w:type="dxa"/>
            <w:tcBorders>
              <w:top w:val="single" w:sz="6" w:space="0" w:color="auto"/>
              <w:left w:val="single" w:sz="6" w:space="0" w:color="auto"/>
              <w:bottom w:val="single" w:sz="6" w:space="0" w:color="auto"/>
              <w:right w:val="single" w:sz="6" w:space="0" w:color="auto"/>
            </w:tcBorders>
          </w:tcPr>
          <w:p w14:paraId="5BF0CD1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3FF81D0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500" w:type="dxa"/>
            <w:gridSpan w:val="2"/>
            <w:tcBorders>
              <w:top w:val="single" w:sz="6" w:space="0" w:color="auto"/>
              <w:left w:val="single" w:sz="6" w:space="0" w:color="auto"/>
              <w:bottom w:val="single" w:sz="6" w:space="0" w:color="auto"/>
              <w:right w:val="single" w:sz="6" w:space="0" w:color="auto"/>
            </w:tcBorders>
          </w:tcPr>
          <w:p w14:paraId="2C7F830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gridSpan w:val="2"/>
            <w:tcBorders>
              <w:top w:val="single" w:sz="6" w:space="0" w:color="auto"/>
              <w:left w:val="single" w:sz="6" w:space="0" w:color="auto"/>
              <w:bottom w:val="single" w:sz="6" w:space="0" w:color="auto"/>
              <w:right w:val="single" w:sz="6" w:space="0" w:color="auto"/>
            </w:tcBorders>
          </w:tcPr>
          <w:p w14:paraId="32D3187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50" w:type="dxa"/>
            <w:tcBorders>
              <w:top w:val="single" w:sz="6" w:space="0" w:color="auto"/>
              <w:left w:val="single" w:sz="6" w:space="0" w:color="auto"/>
              <w:bottom w:val="single" w:sz="6" w:space="0" w:color="auto"/>
            </w:tcBorders>
          </w:tcPr>
          <w:p w14:paraId="675F1E9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4493626B" w14:textId="77777777">
        <w:tblPrEx>
          <w:tblCellMar>
            <w:top w:w="0" w:type="dxa"/>
            <w:bottom w:w="0" w:type="dxa"/>
          </w:tblCellMar>
        </w:tblPrEx>
        <w:trPr>
          <w:trHeight w:val="200"/>
        </w:trPr>
        <w:tc>
          <w:tcPr>
            <w:tcW w:w="3050" w:type="dxa"/>
            <w:tcBorders>
              <w:top w:val="single" w:sz="6" w:space="0" w:color="auto"/>
              <w:bottom w:val="single" w:sz="6" w:space="0" w:color="auto"/>
              <w:right w:val="single" w:sz="6" w:space="0" w:color="auto"/>
            </w:tcBorders>
            <w:vAlign w:val="center"/>
          </w:tcPr>
          <w:p w14:paraId="6114C23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b/>
                <w:bCs/>
              </w:rPr>
              <w:t xml:space="preserve">Розподіл прибутку: </w:t>
            </w:r>
          </w:p>
          <w:p w14:paraId="746C8F86"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Виплати власникам </w:t>
            </w:r>
          </w:p>
        </w:tc>
        <w:tc>
          <w:tcPr>
            <w:tcW w:w="1250" w:type="dxa"/>
            <w:tcBorders>
              <w:top w:val="single" w:sz="6" w:space="0" w:color="auto"/>
              <w:left w:val="single" w:sz="6" w:space="0" w:color="auto"/>
              <w:bottom w:val="single" w:sz="6" w:space="0" w:color="auto"/>
              <w:right w:val="single" w:sz="6" w:space="0" w:color="auto"/>
            </w:tcBorders>
          </w:tcPr>
          <w:p w14:paraId="03CB011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4200</w:t>
            </w:r>
          </w:p>
        </w:tc>
        <w:tc>
          <w:tcPr>
            <w:tcW w:w="1100" w:type="dxa"/>
            <w:tcBorders>
              <w:top w:val="single" w:sz="6" w:space="0" w:color="auto"/>
              <w:left w:val="single" w:sz="6" w:space="0" w:color="auto"/>
              <w:bottom w:val="single" w:sz="6" w:space="0" w:color="auto"/>
              <w:right w:val="single" w:sz="6" w:space="0" w:color="auto"/>
            </w:tcBorders>
          </w:tcPr>
          <w:p w14:paraId="1DF4A68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50" w:type="dxa"/>
            <w:tcBorders>
              <w:top w:val="single" w:sz="6" w:space="0" w:color="auto"/>
              <w:left w:val="single" w:sz="6" w:space="0" w:color="auto"/>
              <w:bottom w:val="single" w:sz="6" w:space="0" w:color="auto"/>
              <w:right w:val="single" w:sz="6" w:space="0" w:color="auto"/>
            </w:tcBorders>
          </w:tcPr>
          <w:p w14:paraId="4DA5F34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7272708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00" w:type="dxa"/>
            <w:tcBorders>
              <w:top w:val="single" w:sz="6" w:space="0" w:color="auto"/>
              <w:left w:val="single" w:sz="6" w:space="0" w:color="auto"/>
              <w:bottom w:val="single" w:sz="6" w:space="0" w:color="auto"/>
              <w:right w:val="single" w:sz="6" w:space="0" w:color="auto"/>
            </w:tcBorders>
          </w:tcPr>
          <w:p w14:paraId="2B551DA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7B5E70B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500" w:type="dxa"/>
            <w:gridSpan w:val="2"/>
            <w:tcBorders>
              <w:top w:val="single" w:sz="6" w:space="0" w:color="auto"/>
              <w:left w:val="single" w:sz="6" w:space="0" w:color="auto"/>
              <w:bottom w:val="single" w:sz="6" w:space="0" w:color="auto"/>
              <w:right w:val="single" w:sz="6" w:space="0" w:color="auto"/>
            </w:tcBorders>
          </w:tcPr>
          <w:p w14:paraId="71181F4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gridSpan w:val="2"/>
            <w:tcBorders>
              <w:top w:val="single" w:sz="6" w:space="0" w:color="auto"/>
              <w:left w:val="single" w:sz="6" w:space="0" w:color="auto"/>
              <w:bottom w:val="single" w:sz="6" w:space="0" w:color="auto"/>
              <w:right w:val="single" w:sz="6" w:space="0" w:color="auto"/>
            </w:tcBorders>
          </w:tcPr>
          <w:p w14:paraId="4574191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50" w:type="dxa"/>
            <w:tcBorders>
              <w:top w:val="single" w:sz="6" w:space="0" w:color="auto"/>
              <w:left w:val="single" w:sz="6" w:space="0" w:color="auto"/>
              <w:bottom w:val="single" w:sz="6" w:space="0" w:color="auto"/>
            </w:tcBorders>
          </w:tcPr>
          <w:p w14:paraId="11F379C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32CED421" w14:textId="77777777">
        <w:tblPrEx>
          <w:tblCellMar>
            <w:top w:w="0" w:type="dxa"/>
            <w:bottom w:w="0" w:type="dxa"/>
          </w:tblCellMar>
        </w:tblPrEx>
        <w:trPr>
          <w:trHeight w:val="200"/>
        </w:trPr>
        <w:tc>
          <w:tcPr>
            <w:tcW w:w="3050" w:type="dxa"/>
            <w:tcBorders>
              <w:top w:val="single" w:sz="6" w:space="0" w:color="auto"/>
              <w:bottom w:val="single" w:sz="6" w:space="0" w:color="auto"/>
              <w:right w:val="single" w:sz="6" w:space="0" w:color="auto"/>
            </w:tcBorders>
            <w:vAlign w:val="center"/>
          </w:tcPr>
          <w:p w14:paraId="6533734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Спрямування прибутку до </w:t>
            </w:r>
            <w:r>
              <w:rPr>
                <w:rFonts w:ascii="Times New Roman CYR" w:hAnsi="Times New Roman CYR" w:cs="Times New Roman CYR"/>
              </w:rPr>
              <w:lastRenderedPageBreak/>
              <w:t xml:space="preserve">зареєстрованого капіталу  </w:t>
            </w:r>
          </w:p>
        </w:tc>
        <w:tc>
          <w:tcPr>
            <w:tcW w:w="1250" w:type="dxa"/>
            <w:tcBorders>
              <w:top w:val="single" w:sz="6" w:space="0" w:color="auto"/>
              <w:left w:val="single" w:sz="6" w:space="0" w:color="auto"/>
              <w:bottom w:val="single" w:sz="6" w:space="0" w:color="auto"/>
              <w:right w:val="single" w:sz="6" w:space="0" w:color="auto"/>
            </w:tcBorders>
          </w:tcPr>
          <w:p w14:paraId="01D9F41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lastRenderedPageBreak/>
              <w:t>4205</w:t>
            </w:r>
          </w:p>
        </w:tc>
        <w:tc>
          <w:tcPr>
            <w:tcW w:w="1100" w:type="dxa"/>
            <w:tcBorders>
              <w:top w:val="single" w:sz="6" w:space="0" w:color="auto"/>
              <w:left w:val="single" w:sz="6" w:space="0" w:color="auto"/>
              <w:bottom w:val="single" w:sz="6" w:space="0" w:color="auto"/>
              <w:right w:val="single" w:sz="6" w:space="0" w:color="auto"/>
            </w:tcBorders>
          </w:tcPr>
          <w:p w14:paraId="2175B78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50" w:type="dxa"/>
            <w:tcBorders>
              <w:top w:val="single" w:sz="6" w:space="0" w:color="auto"/>
              <w:left w:val="single" w:sz="6" w:space="0" w:color="auto"/>
              <w:bottom w:val="single" w:sz="6" w:space="0" w:color="auto"/>
              <w:right w:val="single" w:sz="6" w:space="0" w:color="auto"/>
            </w:tcBorders>
          </w:tcPr>
          <w:p w14:paraId="3C0F619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35206FC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00" w:type="dxa"/>
            <w:tcBorders>
              <w:top w:val="single" w:sz="6" w:space="0" w:color="auto"/>
              <w:left w:val="single" w:sz="6" w:space="0" w:color="auto"/>
              <w:bottom w:val="single" w:sz="6" w:space="0" w:color="auto"/>
              <w:right w:val="single" w:sz="6" w:space="0" w:color="auto"/>
            </w:tcBorders>
          </w:tcPr>
          <w:p w14:paraId="386D9B9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5FF67EF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500" w:type="dxa"/>
            <w:gridSpan w:val="2"/>
            <w:tcBorders>
              <w:top w:val="single" w:sz="6" w:space="0" w:color="auto"/>
              <w:left w:val="single" w:sz="6" w:space="0" w:color="auto"/>
              <w:bottom w:val="single" w:sz="6" w:space="0" w:color="auto"/>
              <w:right w:val="single" w:sz="6" w:space="0" w:color="auto"/>
            </w:tcBorders>
          </w:tcPr>
          <w:p w14:paraId="0E72A44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gridSpan w:val="2"/>
            <w:tcBorders>
              <w:top w:val="single" w:sz="6" w:space="0" w:color="auto"/>
              <w:left w:val="single" w:sz="6" w:space="0" w:color="auto"/>
              <w:bottom w:val="single" w:sz="6" w:space="0" w:color="auto"/>
              <w:right w:val="single" w:sz="6" w:space="0" w:color="auto"/>
            </w:tcBorders>
          </w:tcPr>
          <w:p w14:paraId="5F14EEA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50" w:type="dxa"/>
            <w:tcBorders>
              <w:top w:val="single" w:sz="6" w:space="0" w:color="auto"/>
              <w:left w:val="single" w:sz="6" w:space="0" w:color="auto"/>
              <w:bottom w:val="single" w:sz="6" w:space="0" w:color="auto"/>
            </w:tcBorders>
          </w:tcPr>
          <w:p w14:paraId="4113E1E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51B51B38" w14:textId="77777777">
        <w:tblPrEx>
          <w:tblCellMar>
            <w:top w:w="0" w:type="dxa"/>
            <w:bottom w:w="0" w:type="dxa"/>
          </w:tblCellMar>
        </w:tblPrEx>
        <w:trPr>
          <w:trHeight w:val="200"/>
        </w:trPr>
        <w:tc>
          <w:tcPr>
            <w:tcW w:w="3050" w:type="dxa"/>
            <w:tcBorders>
              <w:top w:val="single" w:sz="6" w:space="0" w:color="auto"/>
              <w:bottom w:val="single" w:sz="6" w:space="0" w:color="auto"/>
              <w:right w:val="single" w:sz="6" w:space="0" w:color="auto"/>
            </w:tcBorders>
            <w:vAlign w:val="center"/>
          </w:tcPr>
          <w:p w14:paraId="43ACD513"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Відрахування до резервного капіталу </w:t>
            </w:r>
          </w:p>
        </w:tc>
        <w:tc>
          <w:tcPr>
            <w:tcW w:w="1250" w:type="dxa"/>
            <w:tcBorders>
              <w:top w:val="single" w:sz="6" w:space="0" w:color="auto"/>
              <w:left w:val="single" w:sz="6" w:space="0" w:color="auto"/>
              <w:bottom w:val="single" w:sz="6" w:space="0" w:color="auto"/>
              <w:right w:val="single" w:sz="6" w:space="0" w:color="auto"/>
            </w:tcBorders>
          </w:tcPr>
          <w:p w14:paraId="587700A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4210</w:t>
            </w:r>
          </w:p>
        </w:tc>
        <w:tc>
          <w:tcPr>
            <w:tcW w:w="1100" w:type="dxa"/>
            <w:tcBorders>
              <w:top w:val="single" w:sz="6" w:space="0" w:color="auto"/>
              <w:left w:val="single" w:sz="6" w:space="0" w:color="auto"/>
              <w:bottom w:val="single" w:sz="6" w:space="0" w:color="auto"/>
              <w:right w:val="single" w:sz="6" w:space="0" w:color="auto"/>
            </w:tcBorders>
          </w:tcPr>
          <w:p w14:paraId="686032A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50" w:type="dxa"/>
            <w:tcBorders>
              <w:top w:val="single" w:sz="6" w:space="0" w:color="auto"/>
              <w:left w:val="single" w:sz="6" w:space="0" w:color="auto"/>
              <w:bottom w:val="single" w:sz="6" w:space="0" w:color="auto"/>
              <w:right w:val="single" w:sz="6" w:space="0" w:color="auto"/>
            </w:tcBorders>
          </w:tcPr>
          <w:p w14:paraId="4D84D8E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7C832A9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00" w:type="dxa"/>
            <w:tcBorders>
              <w:top w:val="single" w:sz="6" w:space="0" w:color="auto"/>
              <w:left w:val="single" w:sz="6" w:space="0" w:color="auto"/>
              <w:bottom w:val="single" w:sz="6" w:space="0" w:color="auto"/>
              <w:right w:val="single" w:sz="6" w:space="0" w:color="auto"/>
            </w:tcBorders>
          </w:tcPr>
          <w:p w14:paraId="4F0657B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41601EC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500" w:type="dxa"/>
            <w:gridSpan w:val="2"/>
            <w:tcBorders>
              <w:top w:val="single" w:sz="6" w:space="0" w:color="auto"/>
              <w:left w:val="single" w:sz="6" w:space="0" w:color="auto"/>
              <w:bottom w:val="single" w:sz="6" w:space="0" w:color="auto"/>
              <w:right w:val="single" w:sz="6" w:space="0" w:color="auto"/>
            </w:tcBorders>
          </w:tcPr>
          <w:p w14:paraId="1F88EE6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gridSpan w:val="2"/>
            <w:tcBorders>
              <w:top w:val="single" w:sz="6" w:space="0" w:color="auto"/>
              <w:left w:val="single" w:sz="6" w:space="0" w:color="auto"/>
              <w:bottom w:val="single" w:sz="6" w:space="0" w:color="auto"/>
              <w:right w:val="single" w:sz="6" w:space="0" w:color="auto"/>
            </w:tcBorders>
          </w:tcPr>
          <w:p w14:paraId="632F2E9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50" w:type="dxa"/>
            <w:tcBorders>
              <w:top w:val="single" w:sz="6" w:space="0" w:color="auto"/>
              <w:left w:val="single" w:sz="6" w:space="0" w:color="auto"/>
              <w:bottom w:val="single" w:sz="6" w:space="0" w:color="auto"/>
            </w:tcBorders>
          </w:tcPr>
          <w:p w14:paraId="241B987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3E3C83C5" w14:textId="77777777">
        <w:tblPrEx>
          <w:tblCellMar>
            <w:top w:w="0" w:type="dxa"/>
            <w:bottom w:w="0" w:type="dxa"/>
          </w:tblCellMar>
        </w:tblPrEx>
        <w:trPr>
          <w:trHeight w:val="200"/>
        </w:trPr>
        <w:tc>
          <w:tcPr>
            <w:tcW w:w="3050" w:type="dxa"/>
            <w:tcBorders>
              <w:top w:val="single" w:sz="6" w:space="0" w:color="auto"/>
              <w:bottom w:val="single" w:sz="6" w:space="0" w:color="auto"/>
              <w:right w:val="single" w:sz="6" w:space="0" w:color="auto"/>
            </w:tcBorders>
            <w:vAlign w:val="center"/>
          </w:tcPr>
          <w:p w14:paraId="2BE2153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Сума чистого прибутку, належна до бюджету відповідно до законодавства </w:t>
            </w:r>
          </w:p>
        </w:tc>
        <w:tc>
          <w:tcPr>
            <w:tcW w:w="1250" w:type="dxa"/>
            <w:tcBorders>
              <w:top w:val="single" w:sz="6" w:space="0" w:color="auto"/>
              <w:left w:val="single" w:sz="6" w:space="0" w:color="auto"/>
              <w:bottom w:val="single" w:sz="6" w:space="0" w:color="auto"/>
              <w:right w:val="single" w:sz="6" w:space="0" w:color="auto"/>
            </w:tcBorders>
          </w:tcPr>
          <w:p w14:paraId="1B5427E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4215</w:t>
            </w:r>
          </w:p>
        </w:tc>
        <w:tc>
          <w:tcPr>
            <w:tcW w:w="1100" w:type="dxa"/>
            <w:tcBorders>
              <w:top w:val="single" w:sz="6" w:space="0" w:color="auto"/>
              <w:left w:val="single" w:sz="6" w:space="0" w:color="auto"/>
              <w:bottom w:val="single" w:sz="6" w:space="0" w:color="auto"/>
              <w:right w:val="single" w:sz="6" w:space="0" w:color="auto"/>
            </w:tcBorders>
          </w:tcPr>
          <w:p w14:paraId="068BDC1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50" w:type="dxa"/>
            <w:tcBorders>
              <w:top w:val="single" w:sz="6" w:space="0" w:color="auto"/>
              <w:left w:val="single" w:sz="6" w:space="0" w:color="auto"/>
              <w:bottom w:val="single" w:sz="6" w:space="0" w:color="auto"/>
              <w:right w:val="single" w:sz="6" w:space="0" w:color="auto"/>
            </w:tcBorders>
          </w:tcPr>
          <w:p w14:paraId="3E86BB3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51C8FF8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00" w:type="dxa"/>
            <w:tcBorders>
              <w:top w:val="single" w:sz="6" w:space="0" w:color="auto"/>
              <w:left w:val="single" w:sz="6" w:space="0" w:color="auto"/>
              <w:bottom w:val="single" w:sz="6" w:space="0" w:color="auto"/>
              <w:right w:val="single" w:sz="6" w:space="0" w:color="auto"/>
            </w:tcBorders>
          </w:tcPr>
          <w:p w14:paraId="2700A48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5EB3D25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500" w:type="dxa"/>
            <w:gridSpan w:val="2"/>
            <w:tcBorders>
              <w:top w:val="single" w:sz="6" w:space="0" w:color="auto"/>
              <w:left w:val="single" w:sz="6" w:space="0" w:color="auto"/>
              <w:bottom w:val="single" w:sz="6" w:space="0" w:color="auto"/>
              <w:right w:val="single" w:sz="6" w:space="0" w:color="auto"/>
            </w:tcBorders>
          </w:tcPr>
          <w:p w14:paraId="339A0A0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gridSpan w:val="2"/>
            <w:tcBorders>
              <w:top w:val="single" w:sz="6" w:space="0" w:color="auto"/>
              <w:left w:val="single" w:sz="6" w:space="0" w:color="auto"/>
              <w:bottom w:val="single" w:sz="6" w:space="0" w:color="auto"/>
              <w:right w:val="single" w:sz="6" w:space="0" w:color="auto"/>
            </w:tcBorders>
          </w:tcPr>
          <w:p w14:paraId="377FC35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50" w:type="dxa"/>
            <w:tcBorders>
              <w:top w:val="single" w:sz="6" w:space="0" w:color="auto"/>
              <w:left w:val="single" w:sz="6" w:space="0" w:color="auto"/>
              <w:bottom w:val="single" w:sz="6" w:space="0" w:color="auto"/>
            </w:tcBorders>
          </w:tcPr>
          <w:p w14:paraId="3B76237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04EC38B3" w14:textId="77777777">
        <w:tblPrEx>
          <w:tblCellMar>
            <w:top w:w="0" w:type="dxa"/>
            <w:bottom w:w="0" w:type="dxa"/>
          </w:tblCellMar>
        </w:tblPrEx>
        <w:trPr>
          <w:trHeight w:val="200"/>
        </w:trPr>
        <w:tc>
          <w:tcPr>
            <w:tcW w:w="3050" w:type="dxa"/>
            <w:tcBorders>
              <w:top w:val="single" w:sz="6" w:space="0" w:color="auto"/>
              <w:bottom w:val="single" w:sz="6" w:space="0" w:color="auto"/>
              <w:right w:val="single" w:sz="6" w:space="0" w:color="auto"/>
            </w:tcBorders>
            <w:vAlign w:val="center"/>
          </w:tcPr>
          <w:p w14:paraId="3298051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Сума чистого прибутку на створення спеціальних (цільових) фондів </w:t>
            </w:r>
          </w:p>
        </w:tc>
        <w:tc>
          <w:tcPr>
            <w:tcW w:w="1250" w:type="dxa"/>
            <w:tcBorders>
              <w:top w:val="single" w:sz="6" w:space="0" w:color="auto"/>
              <w:left w:val="single" w:sz="6" w:space="0" w:color="auto"/>
              <w:bottom w:val="single" w:sz="6" w:space="0" w:color="auto"/>
              <w:right w:val="single" w:sz="6" w:space="0" w:color="auto"/>
            </w:tcBorders>
          </w:tcPr>
          <w:p w14:paraId="0D082C1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4220</w:t>
            </w:r>
          </w:p>
        </w:tc>
        <w:tc>
          <w:tcPr>
            <w:tcW w:w="1100" w:type="dxa"/>
            <w:tcBorders>
              <w:top w:val="single" w:sz="6" w:space="0" w:color="auto"/>
              <w:left w:val="single" w:sz="6" w:space="0" w:color="auto"/>
              <w:bottom w:val="single" w:sz="6" w:space="0" w:color="auto"/>
              <w:right w:val="single" w:sz="6" w:space="0" w:color="auto"/>
            </w:tcBorders>
          </w:tcPr>
          <w:p w14:paraId="0D90DF1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50" w:type="dxa"/>
            <w:tcBorders>
              <w:top w:val="single" w:sz="6" w:space="0" w:color="auto"/>
              <w:left w:val="single" w:sz="6" w:space="0" w:color="auto"/>
              <w:bottom w:val="single" w:sz="6" w:space="0" w:color="auto"/>
              <w:right w:val="single" w:sz="6" w:space="0" w:color="auto"/>
            </w:tcBorders>
          </w:tcPr>
          <w:p w14:paraId="09CBB36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66AD35E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00" w:type="dxa"/>
            <w:tcBorders>
              <w:top w:val="single" w:sz="6" w:space="0" w:color="auto"/>
              <w:left w:val="single" w:sz="6" w:space="0" w:color="auto"/>
              <w:bottom w:val="single" w:sz="6" w:space="0" w:color="auto"/>
              <w:right w:val="single" w:sz="6" w:space="0" w:color="auto"/>
            </w:tcBorders>
          </w:tcPr>
          <w:p w14:paraId="1DFAACF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34C9B6A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500" w:type="dxa"/>
            <w:gridSpan w:val="2"/>
            <w:tcBorders>
              <w:top w:val="single" w:sz="6" w:space="0" w:color="auto"/>
              <w:left w:val="single" w:sz="6" w:space="0" w:color="auto"/>
              <w:bottom w:val="single" w:sz="6" w:space="0" w:color="auto"/>
              <w:right w:val="single" w:sz="6" w:space="0" w:color="auto"/>
            </w:tcBorders>
          </w:tcPr>
          <w:p w14:paraId="3971E0D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gridSpan w:val="2"/>
            <w:tcBorders>
              <w:top w:val="single" w:sz="6" w:space="0" w:color="auto"/>
              <w:left w:val="single" w:sz="6" w:space="0" w:color="auto"/>
              <w:bottom w:val="single" w:sz="6" w:space="0" w:color="auto"/>
              <w:right w:val="single" w:sz="6" w:space="0" w:color="auto"/>
            </w:tcBorders>
          </w:tcPr>
          <w:p w14:paraId="60CC6C3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50" w:type="dxa"/>
            <w:tcBorders>
              <w:top w:val="single" w:sz="6" w:space="0" w:color="auto"/>
              <w:left w:val="single" w:sz="6" w:space="0" w:color="auto"/>
              <w:bottom w:val="single" w:sz="6" w:space="0" w:color="auto"/>
            </w:tcBorders>
          </w:tcPr>
          <w:p w14:paraId="1D5FF2A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4291E089" w14:textId="77777777">
        <w:tblPrEx>
          <w:tblCellMar>
            <w:top w:w="0" w:type="dxa"/>
            <w:bottom w:w="0" w:type="dxa"/>
          </w:tblCellMar>
        </w:tblPrEx>
        <w:trPr>
          <w:trHeight w:val="200"/>
        </w:trPr>
        <w:tc>
          <w:tcPr>
            <w:tcW w:w="3050" w:type="dxa"/>
            <w:tcBorders>
              <w:top w:val="single" w:sz="6" w:space="0" w:color="auto"/>
              <w:bottom w:val="single" w:sz="6" w:space="0" w:color="auto"/>
              <w:right w:val="single" w:sz="6" w:space="0" w:color="auto"/>
            </w:tcBorders>
            <w:vAlign w:val="center"/>
          </w:tcPr>
          <w:p w14:paraId="7547EA90"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Сума чистого прибутку на матеріальне заохочення </w:t>
            </w:r>
          </w:p>
        </w:tc>
        <w:tc>
          <w:tcPr>
            <w:tcW w:w="1250" w:type="dxa"/>
            <w:tcBorders>
              <w:top w:val="single" w:sz="6" w:space="0" w:color="auto"/>
              <w:left w:val="single" w:sz="6" w:space="0" w:color="auto"/>
              <w:bottom w:val="single" w:sz="6" w:space="0" w:color="auto"/>
              <w:right w:val="single" w:sz="6" w:space="0" w:color="auto"/>
            </w:tcBorders>
          </w:tcPr>
          <w:p w14:paraId="62FE97B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4225</w:t>
            </w:r>
          </w:p>
        </w:tc>
        <w:tc>
          <w:tcPr>
            <w:tcW w:w="1100" w:type="dxa"/>
            <w:tcBorders>
              <w:top w:val="single" w:sz="6" w:space="0" w:color="auto"/>
              <w:left w:val="single" w:sz="6" w:space="0" w:color="auto"/>
              <w:bottom w:val="single" w:sz="6" w:space="0" w:color="auto"/>
              <w:right w:val="single" w:sz="6" w:space="0" w:color="auto"/>
            </w:tcBorders>
          </w:tcPr>
          <w:p w14:paraId="5C0F15A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50" w:type="dxa"/>
            <w:tcBorders>
              <w:top w:val="single" w:sz="6" w:space="0" w:color="auto"/>
              <w:left w:val="single" w:sz="6" w:space="0" w:color="auto"/>
              <w:bottom w:val="single" w:sz="6" w:space="0" w:color="auto"/>
              <w:right w:val="single" w:sz="6" w:space="0" w:color="auto"/>
            </w:tcBorders>
          </w:tcPr>
          <w:p w14:paraId="49BDACA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0C94B95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00" w:type="dxa"/>
            <w:tcBorders>
              <w:top w:val="single" w:sz="6" w:space="0" w:color="auto"/>
              <w:left w:val="single" w:sz="6" w:space="0" w:color="auto"/>
              <w:bottom w:val="single" w:sz="6" w:space="0" w:color="auto"/>
              <w:right w:val="single" w:sz="6" w:space="0" w:color="auto"/>
            </w:tcBorders>
          </w:tcPr>
          <w:p w14:paraId="4096129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5853431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500" w:type="dxa"/>
            <w:gridSpan w:val="2"/>
            <w:tcBorders>
              <w:top w:val="single" w:sz="6" w:space="0" w:color="auto"/>
              <w:left w:val="single" w:sz="6" w:space="0" w:color="auto"/>
              <w:bottom w:val="single" w:sz="6" w:space="0" w:color="auto"/>
              <w:right w:val="single" w:sz="6" w:space="0" w:color="auto"/>
            </w:tcBorders>
          </w:tcPr>
          <w:p w14:paraId="0D41408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gridSpan w:val="2"/>
            <w:tcBorders>
              <w:top w:val="single" w:sz="6" w:space="0" w:color="auto"/>
              <w:left w:val="single" w:sz="6" w:space="0" w:color="auto"/>
              <w:bottom w:val="single" w:sz="6" w:space="0" w:color="auto"/>
              <w:right w:val="single" w:sz="6" w:space="0" w:color="auto"/>
            </w:tcBorders>
          </w:tcPr>
          <w:p w14:paraId="1B54D12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50" w:type="dxa"/>
            <w:tcBorders>
              <w:top w:val="single" w:sz="6" w:space="0" w:color="auto"/>
              <w:left w:val="single" w:sz="6" w:space="0" w:color="auto"/>
              <w:bottom w:val="single" w:sz="6" w:space="0" w:color="auto"/>
            </w:tcBorders>
          </w:tcPr>
          <w:p w14:paraId="1FE8D72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17B187B6" w14:textId="77777777">
        <w:tblPrEx>
          <w:tblCellMar>
            <w:top w:w="0" w:type="dxa"/>
            <w:bottom w:w="0" w:type="dxa"/>
          </w:tblCellMar>
        </w:tblPrEx>
        <w:trPr>
          <w:trHeight w:val="200"/>
        </w:trPr>
        <w:tc>
          <w:tcPr>
            <w:tcW w:w="3050" w:type="dxa"/>
            <w:tcBorders>
              <w:top w:val="single" w:sz="6" w:space="0" w:color="auto"/>
              <w:bottom w:val="single" w:sz="6" w:space="0" w:color="auto"/>
              <w:right w:val="single" w:sz="6" w:space="0" w:color="auto"/>
            </w:tcBorders>
            <w:vAlign w:val="center"/>
          </w:tcPr>
          <w:p w14:paraId="715FAF8C"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b/>
                <w:bCs/>
              </w:rPr>
              <w:t xml:space="preserve">Внески учасників: </w:t>
            </w:r>
          </w:p>
          <w:p w14:paraId="7EDE8E8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Внески до капіталу </w:t>
            </w:r>
          </w:p>
        </w:tc>
        <w:tc>
          <w:tcPr>
            <w:tcW w:w="1250" w:type="dxa"/>
            <w:tcBorders>
              <w:top w:val="single" w:sz="6" w:space="0" w:color="auto"/>
              <w:left w:val="single" w:sz="6" w:space="0" w:color="auto"/>
              <w:bottom w:val="single" w:sz="6" w:space="0" w:color="auto"/>
              <w:right w:val="single" w:sz="6" w:space="0" w:color="auto"/>
            </w:tcBorders>
          </w:tcPr>
          <w:p w14:paraId="3B0E0CC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4240</w:t>
            </w:r>
          </w:p>
        </w:tc>
        <w:tc>
          <w:tcPr>
            <w:tcW w:w="1100" w:type="dxa"/>
            <w:tcBorders>
              <w:top w:val="single" w:sz="6" w:space="0" w:color="auto"/>
              <w:left w:val="single" w:sz="6" w:space="0" w:color="auto"/>
              <w:bottom w:val="single" w:sz="6" w:space="0" w:color="auto"/>
              <w:right w:val="single" w:sz="6" w:space="0" w:color="auto"/>
            </w:tcBorders>
          </w:tcPr>
          <w:p w14:paraId="250D42B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50" w:type="dxa"/>
            <w:tcBorders>
              <w:top w:val="single" w:sz="6" w:space="0" w:color="auto"/>
              <w:left w:val="single" w:sz="6" w:space="0" w:color="auto"/>
              <w:bottom w:val="single" w:sz="6" w:space="0" w:color="auto"/>
              <w:right w:val="single" w:sz="6" w:space="0" w:color="auto"/>
            </w:tcBorders>
          </w:tcPr>
          <w:p w14:paraId="08C5ACE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2286801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00" w:type="dxa"/>
            <w:tcBorders>
              <w:top w:val="single" w:sz="6" w:space="0" w:color="auto"/>
              <w:left w:val="single" w:sz="6" w:space="0" w:color="auto"/>
              <w:bottom w:val="single" w:sz="6" w:space="0" w:color="auto"/>
              <w:right w:val="single" w:sz="6" w:space="0" w:color="auto"/>
            </w:tcBorders>
          </w:tcPr>
          <w:p w14:paraId="1CEBF2D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22CF830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500" w:type="dxa"/>
            <w:gridSpan w:val="2"/>
            <w:tcBorders>
              <w:top w:val="single" w:sz="6" w:space="0" w:color="auto"/>
              <w:left w:val="single" w:sz="6" w:space="0" w:color="auto"/>
              <w:bottom w:val="single" w:sz="6" w:space="0" w:color="auto"/>
              <w:right w:val="single" w:sz="6" w:space="0" w:color="auto"/>
            </w:tcBorders>
          </w:tcPr>
          <w:p w14:paraId="0DE1D55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gridSpan w:val="2"/>
            <w:tcBorders>
              <w:top w:val="single" w:sz="6" w:space="0" w:color="auto"/>
              <w:left w:val="single" w:sz="6" w:space="0" w:color="auto"/>
              <w:bottom w:val="single" w:sz="6" w:space="0" w:color="auto"/>
              <w:right w:val="single" w:sz="6" w:space="0" w:color="auto"/>
            </w:tcBorders>
          </w:tcPr>
          <w:p w14:paraId="2BC16C5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50" w:type="dxa"/>
            <w:tcBorders>
              <w:top w:val="single" w:sz="6" w:space="0" w:color="auto"/>
              <w:left w:val="single" w:sz="6" w:space="0" w:color="auto"/>
              <w:bottom w:val="single" w:sz="6" w:space="0" w:color="auto"/>
            </w:tcBorders>
          </w:tcPr>
          <w:p w14:paraId="3666901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7AD38A76" w14:textId="77777777">
        <w:tblPrEx>
          <w:tblCellMar>
            <w:top w:w="0" w:type="dxa"/>
            <w:bottom w:w="0" w:type="dxa"/>
          </w:tblCellMar>
        </w:tblPrEx>
        <w:trPr>
          <w:trHeight w:val="200"/>
        </w:trPr>
        <w:tc>
          <w:tcPr>
            <w:tcW w:w="3050" w:type="dxa"/>
            <w:tcBorders>
              <w:top w:val="single" w:sz="6" w:space="0" w:color="auto"/>
              <w:bottom w:val="single" w:sz="6" w:space="0" w:color="auto"/>
              <w:right w:val="single" w:sz="6" w:space="0" w:color="auto"/>
            </w:tcBorders>
            <w:vAlign w:val="center"/>
          </w:tcPr>
          <w:p w14:paraId="10B0190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Погашення заборгованості з капіталу </w:t>
            </w:r>
          </w:p>
        </w:tc>
        <w:tc>
          <w:tcPr>
            <w:tcW w:w="1250" w:type="dxa"/>
            <w:tcBorders>
              <w:top w:val="single" w:sz="6" w:space="0" w:color="auto"/>
              <w:left w:val="single" w:sz="6" w:space="0" w:color="auto"/>
              <w:bottom w:val="single" w:sz="6" w:space="0" w:color="auto"/>
              <w:right w:val="single" w:sz="6" w:space="0" w:color="auto"/>
            </w:tcBorders>
          </w:tcPr>
          <w:p w14:paraId="4EBDC99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4245</w:t>
            </w:r>
          </w:p>
        </w:tc>
        <w:tc>
          <w:tcPr>
            <w:tcW w:w="1100" w:type="dxa"/>
            <w:tcBorders>
              <w:top w:val="single" w:sz="6" w:space="0" w:color="auto"/>
              <w:left w:val="single" w:sz="6" w:space="0" w:color="auto"/>
              <w:bottom w:val="single" w:sz="6" w:space="0" w:color="auto"/>
              <w:right w:val="single" w:sz="6" w:space="0" w:color="auto"/>
            </w:tcBorders>
          </w:tcPr>
          <w:p w14:paraId="61EB4C5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50" w:type="dxa"/>
            <w:tcBorders>
              <w:top w:val="single" w:sz="6" w:space="0" w:color="auto"/>
              <w:left w:val="single" w:sz="6" w:space="0" w:color="auto"/>
              <w:bottom w:val="single" w:sz="6" w:space="0" w:color="auto"/>
              <w:right w:val="single" w:sz="6" w:space="0" w:color="auto"/>
            </w:tcBorders>
          </w:tcPr>
          <w:p w14:paraId="1ADD99E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4266E28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00" w:type="dxa"/>
            <w:tcBorders>
              <w:top w:val="single" w:sz="6" w:space="0" w:color="auto"/>
              <w:left w:val="single" w:sz="6" w:space="0" w:color="auto"/>
              <w:bottom w:val="single" w:sz="6" w:space="0" w:color="auto"/>
              <w:right w:val="single" w:sz="6" w:space="0" w:color="auto"/>
            </w:tcBorders>
          </w:tcPr>
          <w:p w14:paraId="000D2F3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14D7E54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500" w:type="dxa"/>
            <w:gridSpan w:val="2"/>
            <w:tcBorders>
              <w:top w:val="single" w:sz="6" w:space="0" w:color="auto"/>
              <w:left w:val="single" w:sz="6" w:space="0" w:color="auto"/>
              <w:bottom w:val="single" w:sz="6" w:space="0" w:color="auto"/>
              <w:right w:val="single" w:sz="6" w:space="0" w:color="auto"/>
            </w:tcBorders>
          </w:tcPr>
          <w:p w14:paraId="3982DDE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gridSpan w:val="2"/>
            <w:tcBorders>
              <w:top w:val="single" w:sz="6" w:space="0" w:color="auto"/>
              <w:left w:val="single" w:sz="6" w:space="0" w:color="auto"/>
              <w:bottom w:val="single" w:sz="6" w:space="0" w:color="auto"/>
              <w:right w:val="single" w:sz="6" w:space="0" w:color="auto"/>
            </w:tcBorders>
          </w:tcPr>
          <w:p w14:paraId="6C87047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50" w:type="dxa"/>
            <w:tcBorders>
              <w:top w:val="single" w:sz="6" w:space="0" w:color="auto"/>
              <w:left w:val="single" w:sz="6" w:space="0" w:color="auto"/>
              <w:bottom w:val="single" w:sz="6" w:space="0" w:color="auto"/>
            </w:tcBorders>
          </w:tcPr>
          <w:p w14:paraId="12C3C11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1BB6AC04" w14:textId="77777777">
        <w:tblPrEx>
          <w:tblCellMar>
            <w:top w:w="0" w:type="dxa"/>
            <w:bottom w:w="0" w:type="dxa"/>
          </w:tblCellMar>
        </w:tblPrEx>
        <w:trPr>
          <w:trHeight w:val="200"/>
        </w:trPr>
        <w:tc>
          <w:tcPr>
            <w:tcW w:w="3050" w:type="dxa"/>
            <w:tcBorders>
              <w:top w:val="single" w:sz="6" w:space="0" w:color="auto"/>
              <w:bottom w:val="single" w:sz="6" w:space="0" w:color="auto"/>
              <w:right w:val="single" w:sz="6" w:space="0" w:color="auto"/>
            </w:tcBorders>
            <w:vAlign w:val="center"/>
          </w:tcPr>
          <w:p w14:paraId="2073BB6B"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b/>
                <w:bCs/>
              </w:rPr>
              <w:t xml:space="preserve">Вилучення капіталу: </w:t>
            </w:r>
          </w:p>
          <w:p w14:paraId="12E9B6B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Викуп акцій  </w:t>
            </w:r>
          </w:p>
        </w:tc>
        <w:tc>
          <w:tcPr>
            <w:tcW w:w="1250" w:type="dxa"/>
            <w:tcBorders>
              <w:top w:val="single" w:sz="6" w:space="0" w:color="auto"/>
              <w:left w:val="single" w:sz="6" w:space="0" w:color="auto"/>
              <w:bottom w:val="single" w:sz="6" w:space="0" w:color="auto"/>
              <w:right w:val="single" w:sz="6" w:space="0" w:color="auto"/>
            </w:tcBorders>
          </w:tcPr>
          <w:p w14:paraId="2B14335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4260</w:t>
            </w:r>
          </w:p>
        </w:tc>
        <w:tc>
          <w:tcPr>
            <w:tcW w:w="1100" w:type="dxa"/>
            <w:tcBorders>
              <w:top w:val="single" w:sz="6" w:space="0" w:color="auto"/>
              <w:left w:val="single" w:sz="6" w:space="0" w:color="auto"/>
              <w:bottom w:val="single" w:sz="6" w:space="0" w:color="auto"/>
              <w:right w:val="single" w:sz="6" w:space="0" w:color="auto"/>
            </w:tcBorders>
          </w:tcPr>
          <w:p w14:paraId="4102AA22"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50" w:type="dxa"/>
            <w:tcBorders>
              <w:top w:val="single" w:sz="6" w:space="0" w:color="auto"/>
              <w:left w:val="single" w:sz="6" w:space="0" w:color="auto"/>
              <w:bottom w:val="single" w:sz="6" w:space="0" w:color="auto"/>
              <w:right w:val="single" w:sz="6" w:space="0" w:color="auto"/>
            </w:tcBorders>
          </w:tcPr>
          <w:p w14:paraId="1E45BB2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7429E17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00" w:type="dxa"/>
            <w:tcBorders>
              <w:top w:val="single" w:sz="6" w:space="0" w:color="auto"/>
              <w:left w:val="single" w:sz="6" w:space="0" w:color="auto"/>
              <w:bottom w:val="single" w:sz="6" w:space="0" w:color="auto"/>
              <w:right w:val="single" w:sz="6" w:space="0" w:color="auto"/>
            </w:tcBorders>
          </w:tcPr>
          <w:p w14:paraId="05BAAC2F"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656C2B9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500" w:type="dxa"/>
            <w:gridSpan w:val="2"/>
            <w:tcBorders>
              <w:top w:val="single" w:sz="6" w:space="0" w:color="auto"/>
              <w:left w:val="single" w:sz="6" w:space="0" w:color="auto"/>
              <w:bottom w:val="single" w:sz="6" w:space="0" w:color="auto"/>
              <w:right w:val="single" w:sz="6" w:space="0" w:color="auto"/>
            </w:tcBorders>
          </w:tcPr>
          <w:p w14:paraId="01D01EC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gridSpan w:val="2"/>
            <w:tcBorders>
              <w:top w:val="single" w:sz="6" w:space="0" w:color="auto"/>
              <w:left w:val="single" w:sz="6" w:space="0" w:color="auto"/>
              <w:bottom w:val="single" w:sz="6" w:space="0" w:color="auto"/>
              <w:right w:val="single" w:sz="6" w:space="0" w:color="auto"/>
            </w:tcBorders>
          </w:tcPr>
          <w:p w14:paraId="2838E47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50" w:type="dxa"/>
            <w:tcBorders>
              <w:top w:val="single" w:sz="6" w:space="0" w:color="auto"/>
              <w:left w:val="single" w:sz="6" w:space="0" w:color="auto"/>
              <w:bottom w:val="single" w:sz="6" w:space="0" w:color="auto"/>
            </w:tcBorders>
          </w:tcPr>
          <w:p w14:paraId="29A0DFC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407D570C" w14:textId="77777777">
        <w:tblPrEx>
          <w:tblCellMar>
            <w:top w:w="0" w:type="dxa"/>
            <w:bottom w:w="0" w:type="dxa"/>
          </w:tblCellMar>
        </w:tblPrEx>
        <w:trPr>
          <w:trHeight w:val="200"/>
        </w:trPr>
        <w:tc>
          <w:tcPr>
            <w:tcW w:w="3050" w:type="dxa"/>
            <w:tcBorders>
              <w:top w:val="single" w:sz="6" w:space="0" w:color="auto"/>
              <w:bottom w:val="single" w:sz="6" w:space="0" w:color="auto"/>
              <w:right w:val="single" w:sz="6" w:space="0" w:color="auto"/>
            </w:tcBorders>
            <w:vAlign w:val="center"/>
          </w:tcPr>
          <w:p w14:paraId="49F1E88C"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Перепродаж викуплених акцій </w:t>
            </w:r>
          </w:p>
        </w:tc>
        <w:tc>
          <w:tcPr>
            <w:tcW w:w="1250" w:type="dxa"/>
            <w:tcBorders>
              <w:top w:val="single" w:sz="6" w:space="0" w:color="auto"/>
              <w:left w:val="single" w:sz="6" w:space="0" w:color="auto"/>
              <w:bottom w:val="single" w:sz="6" w:space="0" w:color="auto"/>
              <w:right w:val="single" w:sz="6" w:space="0" w:color="auto"/>
            </w:tcBorders>
          </w:tcPr>
          <w:p w14:paraId="60732D8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4265</w:t>
            </w:r>
          </w:p>
        </w:tc>
        <w:tc>
          <w:tcPr>
            <w:tcW w:w="1100" w:type="dxa"/>
            <w:tcBorders>
              <w:top w:val="single" w:sz="6" w:space="0" w:color="auto"/>
              <w:left w:val="single" w:sz="6" w:space="0" w:color="auto"/>
              <w:bottom w:val="single" w:sz="6" w:space="0" w:color="auto"/>
              <w:right w:val="single" w:sz="6" w:space="0" w:color="auto"/>
            </w:tcBorders>
          </w:tcPr>
          <w:p w14:paraId="3DA7939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50" w:type="dxa"/>
            <w:tcBorders>
              <w:top w:val="single" w:sz="6" w:space="0" w:color="auto"/>
              <w:left w:val="single" w:sz="6" w:space="0" w:color="auto"/>
              <w:bottom w:val="single" w:sz="6" w:space="0" w:color="auto"/>
              <w:right w:val="single" w:sz="6" w:space="0" w:color="auto"/>
            </w:tcBorders>
          </w:tcPr>
          <w:p w14:paraId="60D64DD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187420B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00" w:type="dxa"/>
            <w:tcBorders>
              <w:top w:val="single" w:sz="6" w:space="0" w:color="auto"/>
              <w:left w:val="single" w:sz="6" w:space="0" w:color="auto"/>
              <w:bottom w:val="single" w:sz="6" w:space="0" w:color="auto"/>
              <w:right w:val="single" w:sz="6" w:space="0" w:color="auto"/>
            </w:tcBorders>
          </w:tcPr>
          <w:p w14:paraId="3A180BD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478BC8A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500" w:type="dxa"/>
            <w:gridSpan w:val="2"/>
            <w:tcBorders>
              <w:top w:val="single" w:sz="6" w:space="0" w:color="auto"/>
              <w:left w:val="single" w:sz="6" w:space="0" w:color="auto"/>
              <w:bottom w:val="single" w:sz="6" w:space="0" w:color="auto"/>
              <w:right w:val="single" w:sz="6" w:space="0" w:color="auto"/>
            </w:tcBorders>
          </w:tcPr>
          <w:p w14:paraId="589E287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gridSpan w:val="2"/>
            <w:tcBorders>
              <w:top w:val="single" w:sz="6" w:space="0" w:color="auto"/>
              <w:left w:val="single" w:sz="6" w:space="0" w:color="auto"/>
              <w:bottom w:val="single" w:sz="6" w:space="0" w:color="auto"/>
              <w:right w:val="single" w:sz="6" w:space="0" w:color="auto"/>
            </w:tcBorders>
          </w:tcPr>
          <w:p w14:paraId="4683C0C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50" w:type="dxa"/>
            <w:tcBorders>
              <w:top w:val="single" w:sz="6" w:space="0" w:color="auto"/>
              <w:left w:val="single" w:sz="6" w:space="0" w:color="auto"/>
              <w:bottom w:val="single" w:sz="6" w:space="0" w:color="auto"/>
            </w:tcBorders>
          </w:tcPr>
          <w:p w14:paraId="4787D18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18255B04" w14:textId="77777777">
        <w:tblPrEx>
          <w:tblCellMar>
            <w:top w:w="0" w:type="dxa"/>
            <w:bottom w:w="0" w:type="dxa"/>
          </w:tblCellMar>
        </w:tblPrEx>
        <w:trPr>
          <w:trHeight w:val="200"/>
        </w:trPr>
        <w:tc>
          <w:tcPr>
            <w:tcW w:w="3050" w:type="dxa"/>
            <w:tcBorders>
              <w:top w:val="single" w:sz="6" w:space="0" w:color="auto"/>
              <w:bottom w:val="single" w:sz="6" w:space="0" w:color="auto"/>
              <w:right w:val="single" w:sz="6" w:space="0" w:color="auto"/>
            </w:tcBorders>
            <w:vAlign w:val="center"/>
          </w:tcPr>
          <w:p w14:paraId="238133A3"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Анулювання викуплених акцій </w:t>
            </w:r>
          </w:p>
        </w:tc>
        <w:tc>
          <w:tcPr>
            <w:tcW w:w="1250" w:type="dxa"/>
            <w:tcBorders>
              <w:top w:val="single" w:sz="6" w:space="0" w:color="auto"/>
              <w:left w:val="single" w:sz="6" w:space="0" w:color="auto"/>
              <w:bottom w:val="single" w:sz="6" w:space="0" w:color="auto"/>
              <w:right w:val="single" w:sz="6" w:space="0" w:color="auto"/>
            </w:tcBorders>
          </w:tcPr>
          <w:p w14:paraId="2EA6CA9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4270</w:t>
            </w:r>
          </w:p>
        </w:tc>
        <w:tc>
          <w:tcPr>
            <w:tcW w:w="1100" w:type="dxa"/>
            <w:tcBorders>
              <w:top w:val="single" w:sz="6" w:space="0" w:color="auto"/>
              <w:left w:val="single" w:sz="6" w:space="0" w:color="auto"/>
              <w:bottom w:val="single" w:sz="6" w:space="0" w:color="auto"/>
              <w:right w:val="single" w:sz="6" w:space="0" w:color="auto"/>
            </w:tcBorders>
          </w:tcPr>
          <w:p w14:paraId="4FB786B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50" w:type="dxa"/>
            <w:tcBorders>
              <w:top w:val="single" w:sz="6" w:space="0" w:color="auto"/>
              <w:left w:val="single" w:sz="6" w:space="0" w:color="auto"/>
              <w:bottom w:val="single" w:sz="6" w:space="0" w:color="auto"/>
              <w:right w:val="single" w:sz="6" w:space="0" w:color="auto"/>
            </w:tcBorders>
          </w:tcPr>
          <w:p w14:paraId="4EB7A4E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763DC88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00" w:type="dxa"/>
            <w:tcBorders>
              <w:top w:val="single" w:sz="6" w:space="0" w:color="auto"/>
              <w:left w:val="single" w:sz="6" w:space="0" w:color="auto"/>
              <w:bottom w:val="single" w:sz="6" w:space="0" w:color="auto"/>
              <w:right w:val="single" w:sz="6" w:space="0" w:color="auto"/>
            </w:tcBorders>
          </w:tcPr>
          <w:p w14:paraId="3B43772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263EFA5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500" w:type="dxa"/>
            <w:gridSpan w:val="2"/>
            <w:tcBorders>
              <w:top w:val="single" w:sz="6" w:space="0" w:color="auto"/>
              <w:left w:val="single" w:sz="6" w:space="0" w:color="auto"/>
              <w:bottom w:val="single" w:sz="6" w:space="0" w:color="auto"/>
              <w:right w:val="single" w:sz="6" w:space="0" w:color="auto"/>
            </w:tcBorders>
          </w:tcPr>
          <w:p w14:paraId="5916E06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gridSpan w:val="2"/>
            <w:tcBorders>
              <w:top w:val="single" w:sz="6" w:space="0" w:color="auto"/>
              <w:left w:val="single" w:sz="6" w:space="0" w:color="auto"/>
              <w:bottom w:val="single" w:sz="6" w:space="0" w:color="auto"/>
              <w:right w:val="single" w:sz="6" w:space="0" w:color="auto"/>
            </w:tcBorders>
          </w:tcPr>
          <w:p w14:paraId="5DAABDF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50" w:type="dxa"/>
            <w:tcBorders>
              <w:top w:val="single" w:sz="6" w:space="0" w:color="auto"/>
              <w:left w:val="single" w:sz="6" w:space="0" w:color="auto"/>
              <w:bottom w:val="single" w:sz="6" w:space="0" w:color="auto"/>
            </w:tcBorders>
          </w:tcPr>
          <w:p w14:paraId="7A4730B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5CCD7BC4" w14:textId="77777777">
        <w:tblPrEx>
          <w:tblCellMar>
            <w:top w:w="0" w:type="dxa"/>
            <w:bottom w:w="0" w:type="dxa"/>
          </w:tblCellMar>
        </w:tblPrEx>
        <w:trPr>
          <w:trHeight w:val="200"/>
        </w:trPr>
        <w:tc>
          <w:tcPr>
            <w:tcW w:w="3050" w:type="dxa"/>
            <w:tcBorders>
              <w:top w:val="single" w:sz="6" w:space="0" w:color="auto"/>
              <w:bottom w:val="single" w:sz="6" w:space="0" w:color="auto"/>
              <w:right w:val="single" w:sz="6" w:space="0" w:color="auto"/>
            </w:tcBorders>
            <w:vAlign w:val="center"/>
          </w:tcPr>
          <w:p w14:paraId="6C215D46"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Вилучення частки в капіталі </w:t>
            </w:r>
          </w:p>
        </w:tc>
        <w:tc>
          <w:tcPr>
            <w:tcW w:w="1250" w:type="dxa"/>
            <w:tcBorders>
              <w:top w:val="single" w:sz="6" w:space="0" w:color="auto"/>
              <w:left w:val="single" w:sz="6" w:space="0" w:color="auto"/>
              <w:bottom w:val="single" w:sz="6" w:space="0" w:color="auto"/>
              <w:right w:val="single" w:sz="6" w:space="0" w:color="auto"/>
            </w:tcBorders>
          </w:tcPr>
          <w:p w14:paraId="570448C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4275</w:t>
            </w:r>
          </w:p>
        </w:tc>
        <w:tc>
          <w:tcPr>
            <w:tcW w:w="1100" w:type="dxa"/>
            <w:tcBorders>
              <w:top w:val="single" w:sz="6" w:space="0" w:color="auto"/>
              <w:left w:val="single" w:sz="6" w:space="0" w:color="auto"/>
              <w:bottom w:val="single" w:sz="6" w:space="0" w:color="auto"/>
              <w:right w:val="single" w:sz="6" w:space="0" w:color="auto"/>
            </w:tcBorders>
          </w:tcPr>
          <w:p w14:paraId="5A69E2C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50" w:type="dxa"/>
            <w:tcBorders>
              <w:top w:val="single" w:sz="6" w:space="0" w:color="auto"/>
              <w:left w:val="single" w:sz="6" w:space="0" w:color="auto"/>
              <w:bottom w:val="single" w:sz="6" w:space="0" w:color="auto"/>
              <w:right w:val="single" w:sz="6" w:space="0" w:color="auto"/>
            </w:tcBorders>
          </w:tcPr>
          <w:p w14:paraId="2B2D9AE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0F9C42A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00" w:type="dxa"/>
            <w:tcBorders>
              <w:top w:val="single" w:sz="6" w:space="0" w:color="auto"/>
              <w:left w:val="single" w:sz="6" w:space="0" w:color="auto"/>
              <w:bottom w:val="single" w:sz="6" w:space="0" w:color="auto"/>
              <w:right w:val="single" w:sz="6" w:space="0" w:color="auto"/>
            </w:tcBorders>
          </w:tcPr>
          <w:p w14:paraId="78B58CA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67E1E54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500" w:type="dxa"/>
            <w:gridSpan w:val="2"/>
            <w:tcBorders>
              <w:top w:val="single" w:sz="6" w:space="0" w:color="auto"/>
              <w:left w:val="single" w:sz="6" w:space="0" w:color="auto"/>
              <w:bottom w:val="single" w:sz="6" w:space="0" w:color="auto"/>
              <w:right w:val="single" w:sz="6" w:space="0" w:color="auto"/>
            </w:tcBorders>
          </w:tcPr>
          <w:p w14:paraId="6025529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gridSpan w:val="2"/>
            <w:tcBorders>
              <w:top w:val="single" w:sz="6" w:space="0" w:color="auto"/>
              <w:left w:val="single" w:sz="6" w:space="0" w:color="auto"/>
              <w:bottom w:val="single" w:sz="6" w:space="0" w:color="auto"/>
              <w:right w:val="single" w:sz="6" w:space="0" w:color="auto"/>
            </w:tcBorders>
          </w:tcPr>
          <w:p w14:paraId="12DF6D5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50" w:type="dxa"/>
            <w:tcBorders>
              <w:top w:val="single" w:sz="6" w:space="0" w:color="auto"/>
              <w:left w:val="single" w:sz="6" w:space="0" w:color="auto"/>
              <w:bottom w:val="single" w:sz="6" w:space="0" w:color="auto"/>
            </w:tcBorders>
          </w:tcPr>
          <w:p w14:paraId="2072525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55ADE17A" w14:textId="77777777">
        <w:tblPrEx>
          <w:tblCellMar>
            <w:top w:w="0" w:type="dxa"/>
            <w:bottom w:w="0" w:type="dxa"/>
          </w:tblCellMar>
        </w:tblPrEx>
        <w:trPr>
          <w:trHeight w:val="200"/>
        </w:trPr>
        <w:tc>
          <w:tcPr>
            <w:tcW w:w="3050" w:type="dxa"/>
            <w:tcBorders>
              <w:top w:val="single" w:sz="6" w:space="0" w:color="auto"/>
              <w:bottom w:val="single" w:sz="6" w:space="0" w:color="auto"/>
              <w:right w:val="single" w:sz="6" w:space="0" w:color="auto"/>
            </w:tcBorders>
            <w:vAlign w:val="center"/>
          </w:tcPr>
          <w:p w14:paraId="5211F5D4"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Зменшення номінальної вартості акцій </w:t>
            </w:r>
          </w:p>
        </w:tc>
        <w:tc>
          <w:tcPr>
            <w:tcW w:w="1250" w:type="dxa"/>
            <w:tcBorders>
              <w:top w:val="single" w:sz="6" w:space="0" w:color="auto"/>
              <w:left w:val="single" w:sz="6" w:space="0" w:color="auto"/>
              <w:bottom w:val="single" w:sz="6" w:space="0" w:color="auto"/>
              <w:right w:val="single" w:sz="6" w:space="0" w:color="auto"/>
            </w:tcBorders>
          </w:tcPr>
          <w:p w14:paraId="1610A7E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4280</w:t>
            </w:r>
          </w:p>
        </w:tc>
        <w:tc>
          <w:tcPr>
            <w:tcW w:w="1100" w:type="dxa"/>
            <w:tcBorders>
              <w:top w:val="single" w:sz="6" w:space="0" w:color="auto"/>
              <w:left w:val="single" w:sz="6" w:space="0" w:color="auto"/>
              <w:bottom w:val="single" w:sz="6" w:space="0" w:color="auto"/>
              <w:right w:val="single" w:sz="6" w:space="0" w:color="auto"/>
            </w:tcBorders>
          </w:tcPr>
          <w:p w14:paraId="1804F86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50" w:type="dxa"/>
            <w:tcBorders>
              <w:top w:val="single" w:sz="6" w:space="0" w:color="auto"/>
              <w:left w:val="single" w:sz="6" w:space="0" w:color="auto"/>
              <w:bottom w:val="single" w:sz="6" w:space="0" w:color="auto"/>
              <w:right w:val="single" w:sz="6" w:space="0" w:color="auto"/>
            </w:tcBorders>
          </w:tcPr>
          <w:p w14:paraId="11BA012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27C9F89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00" w:type="dxa"/>
            <w:tcBorders>
              <w:top w:val="single" w:sz="6" w:space="0" w:color="auto"/>
              <w:left w:val="single" w:sz="6" w:space="0" w:color="auto"/>
              <w:bottom w:val="single" w:sz="6" w:space="0" w:color="auto"/>
              <w:right w:val="single" w:sz="6" w:space="0" w:color="auto"/>
            </w:tcBorders>
          </w:tcPr>
          <w:p w14:paraId="0A51F1F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04BCBDB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500" w:type="dxa"/>
            <w:gridSpan w:val="2"/>
            <w:tcBorders>
              <w:top w:val="single" w:sz="6" w:space="0" w:color="auto"/>
              <w:left w:val="single" w:sz="6" w:space="0" w:color="auto"/>
              <w:bottom w:val="single" w:sz="6" w:space="0" w:color="auto"/>
              <w:right w:val="single" w:sz="6" w:space="0" w:color="auto"/>
            </w:tcBorders>
          </w:tcPr>
          <w:p w14:paraId="57C7E52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gridSpan w:val="2"/>
            <w:tcBorders>
              <w:top w:val="single" w:sz="6" w:space="0" w:color="auto"/>
              <w:left w:val="single" w:sz="6" w:space="0" w:color="auto"/>
              <w:bottom w:val="single" w:sz="6" w:space="0" w:color="auto"/>
              <w:right w:val="single" w:sz="6" w:space="0" w:color="auto"/>
            </w:tcBorders>
          </w:tcPr>
          <w:p w14:paraId="2AAF262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50" w:type="dxa"/>
            <w:tcBorders>
              <w:top w:val="single" w:sz="6" w:space="0" w:color="auto"/>
              <w:left w:val="single" w:sz="6" w:space="0" w:color="auto"/>
              <w:bottom w:val="single" w:sz="6" w:space="0" w:color="auto"/>
            </w:tcBorders>
          </w:tcPr>
          <w:p w14:paraId="1C57218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62829856" w14:textId="77777777">
        <w:tblPrEx>
          <w:tblCellMar>
            <w:top w:w="0" w:type="dxa"/>
            <w:bottom w:w="0" w:type="dxa"/>
          </w:tblCellMar>
        </w:tblPrEx>
        <w:trPr>
          <w:trHeight w:val="200"/>
        </w:trPr>
        <w:tc>
          <w:tcPr>
            <w:tcW w:w="3050" w:type="dxa"/>
            <w:tcBorders>
              <w:top w:val="single" w:sz="6" w:space="0" w:color="auto"/>
              <w:bottom w:val="single" w:sz="6" w:space="0" w:color="auto"/>
              <w:right w:val="single" w:sz="6" w:space="0" w:color="auto"/>
            </w:tcBorders>
            <w:vAlign w:val="center"/>
          </w:tcPr>
          <w:p w14:paraId="0AAFF052"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Інші зміни в капіталі </w:t>
            </w:r>
          </w:p>
        </w:tc>
        <w:tc>
          <w:tcPr>
            <w:tcW w:w="1250" w:type="dxa"/>
            <w:tcBorders>
              <w:top w:val="single" w:sz="6" w:space="0" w:color="auto"/>
              <w:left w:val="single" w:sz="6" w:space="0" w:color="auto"/>
              <w:bottom w:val="single" w:sz="6" w:space="0" w:color="auto"/>
              <w:right w:val="single" w:sz="6" w:space="0" w:color="auto"/>
            </w:tcBorders>
          </w:tcPr>
          <w:p w14:paraId="1AA33BF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4290</w:t>
            </w:r>
          </w:p>
        </w:tc>
        <w:tc>
          <w:tcPr>
            <w:tcW w:w="1100" w:type="dxa"/>
            <w:tcBorders>
              <w:top w:val="single" w:sz="6" w:space="0" w:color="auto"/>
              <w:left w:val="single" w:sz="6" w:space="0" w:color="auto"/>
              <w:bottom w:val="single" w:sz="6" w:space="0" w:color="auto"/>
              <w:right w:val="single" w:sz="6" w:space="0" w:color="auto"/>
            </w:tcBorders>
          </w:tcPr>
          <w:p w14:paraId="033FC20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50" w:type="dxa"/>
            <w:tcBorders>
              <w:top w:val="single" w:sz="6" w:space="0" w:color="auto"/>
              <w:left w:val="single" w:sz="6" w:space="0" w:color="auto"/>
              <w:bottom w:val="single" w:sz="6" w:space="0" w:color="auto"/>
              <w:right w:val="single" w:sz="6" w:space="0" w:color="auto"/>
            </w:tcBorders>
          </w:tcPr>
          <w:p w14:paraId="40035DD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5C33A5A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00" w:type="dxa"/>
            <w:tcBorders>
              <w:top w:val="single" w:sz="6" w:space="0" w:color="auto"/>
              <w:left w:val="single" w:sz="6" w:space="0" w:color="auto"/>
              <w:bottom w:val="single" w:sz="6" w:space="0" w:color="auto"/>
              <w:right w:val="single" w:sz="6" w:space="0" w:color="auto"/>
            </w:tcBorders>
          </w:tcPr>
          <w:p w14:paraId="44679A8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55A07EE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500" w:type="dxa"/>
            <w:gridSpan w:val="2"/>
            <w:tcBorders>
              <w:top w:val="single" w:sz="6" w:space="0" w:color="auto"/>
              <w:left w:val="single" w:sz="6" w:space="0" w:color="auto"/>
              <w:bottom w:val="single" w:sz="6" w:space="0" w:color="auto"/>
              <w:right w:val="single" w:sz="6" w:space="0" w:color="auto"/>
            </w:tcBorders>
          </w:tcPr>
          <w:p w14:paraId="0931CE9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gridSpan w:val="2"/>
            <w:tcBorders>
              <w:top w:val="single" w:sz="6" w:space="0" w:color="auto"/>
              <w:left w:val="single" w:sz="6" w:space="0" w:color="auto"/>
              <w:bottom w:val="single" w:sz="6" w:space="0" w:color="auto"/>
              <w:right w:val="single" w:sz="6" w:space="0" w:color="auto"/>
            </w:tcBorders>
          </w:tcPr>
          <w:p w14:paraId="56CF732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50" w:type="dxa"/>
            <w:tcBorders>
              <w:top w:val="single" w:sz="6" w:space="0" w:color="auto"/>
              <w:left w:val="single" w:sz="6" w:space="0" w:color="auto"/>
              <w:bottom w:val="single" w:sz="6" w:space="0" w:color="auto"/>
            </w:tcBorders>
          </w:tcPr>
          <w:p w14:paraId="6F81D2D8"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71847EF9" w14:textId="77777777">
        <w:tblPrEx>
          <w:tblCellMar>
            <w:top w:w="0" w:type="dxa"/>
            <w:bottom w:w="0" w:type="dxa"/>
          </w:tblCellMar>
        </w:tblPrEx>
        <w:trPr>
          <w:trHeight w:val="200"/>
        </w:trPr>
        <w:tc>
          <w:tcPr>
            <w:tcW w:w="3050" w:type="dxa"/>
            <w:tcBorders>
              <w:top w:val="single" w:sz="6" w:space="0" w:color="auto"/>
              <w:bottom w:val="single" w:sz="6" w:space="0" w:color="auto"/>
              <w:right w:val="single" w:sz="6" w:space="0" w:color="auto"/>
            </w:tcBorders>
            <w:vAlign w:val="center"/>
          </w:tcPr>
          <w:p w14:paraId="471AFC6D"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 xml:space="preserve">Придбання (продаж) неконтрольованої частки в дочірньому підприємстві </w:t>
            </w:r>
          </w:p>
        </w:tc>
        <w:tc>
          <w:tcPr>
            <w:tcW w:w="1250" w:type="dxa"/>
            <w:tcBorders>
              <w:top w:val="single" w:sz="6" w:space="0" w:color="auto"/>
              <w:left w:val="single" w:sz="6" w:space="0" w:color="auto"/>
              <w:bottom w:val="single" w:sz="6" w:space="0" w:color="auto"/>
              <w:right w:val="single" w:sz="6" w:space="0" w:color="auto"/>
            </w:tcBorders>
          </w:tcPr>
          <w:p w14:paraId="7152ABA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4291</w:t>
            </w:r>
          </w:p>
        </w:tc>
        <w:tc>
          <w:tcPr>
            <w:tcW w:w="1100" w:type="dxa"/>
            <w:tcBorders>
              <w:top w:val="single" w:sz="6" w:space="0" w:color="auto"/>
              <w:left w:val="single" w:sz="6" w:space="0" w:color="auto"/>
              <w:bottom w:val="single" w:sz="6" w:space="0" w:color="auto"/>
              <w:right w:val="single" w:sz="6" w:space="0" w:color="auto"/>
            </w:tcBorders>
          </w:tcPr>
          <w:p w14:paraId="0B8F04A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50" w:type="dxa"/>
            <w:tcBorders>
              <w:top w:val="single" w:sz="6" w:space="0" w:color="auto"/>
              <w:left w:val="single" w:sz="6" w:space="0" w:color="auto"/>
              <w:bottom w:val="single" w:sz="6" w:space="0" w:color="auto"/>
              <w:right w:val="single" w:sz="6" w:space="0" w:color="auto"/>
            </w:tcBorders>
          </w:tcPr>
          <w:p w14:paraId="08B220F6"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34A729E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00" w:type="dxa"/>
            <w:tcBorders>
              <w:top w:val="single" w:sz="6" w:space="0" w:color="auto"/>
              <w:left w:val="single" w:sz="6" w:space="0" w:color="auto"/>
              <w:bottom w:val="single" w:sz="6" w:space="0" w:color="auto"/>
              <w:right w:val="single" w:sz="6" w:space="0" w:color="auto"/>
            </w:tcBorders>
          </w:tcPr>
          <w:p w14:paraId="0BFE4C2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35BCE6A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500" w:type="dxa"/>
            <w:gridSpan w:val="2"/>
            <w:tcBorders>
              <w:top w:val="single" w:sz="6" w:space="0" w:color="auto"/>
              <w:left w:val="single" w:sz="6" w:space="0" w:color="auto"/>
              <w:bottom w:val="single" w:sz="6" w:space="0" w:color="auto"/>
              <w:right w:val="single" w:sz="6" w:space="0" w:color="auto"/>
            </w:tcBorders>
          </w:tcPr>
          <w:p w14:paraId="2AE8CCF7"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gridSpan w:val="2"/>
            <w:tcBorders>
              <w:top w:val="single" w:sz="6" w:space="0" w:color="auto"/>
              <w:left w:val="single" w:sz="6" w:space="0" w:color="auto"/>
              <w:bottom w:val="single" w:sz="6" w:space="0" w:color="auto"/>
              <w:right w:val="single" w:sz="6" w:space="0" w:color="auto"/>
            </w:tcBorders>
          </w:tcPr>
          <w:p w14:paraId="400BD9BA"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50" w:type="dxa"/>
            <w:tcBorders>
              <w:top w:val="single" w:sz="6" w:space="0" w:color="auto"/>
              <w:left w:val="single" w:sz="6" w:space="0" w:color="auto"/>
              <w:bottom w:val="single" w:sz="6" w:space="0" w:color="auto"/>
            </w:tcBorders>
          </w:tcPr>
          <w:p w14:paraId="21AC7EA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r>
      <w:tr w:rsidR="00000000" w14:paraId="2CEE8399" w14:textId="77777777">
        <w:tblPrEx>
          <w:tblCellMar>
            <w:top w:w="0" w:type="dxa"/>
            <w:bottom w:w="0" w:type="dxa"/>
          </w:tblCellMar>
        </w:tblPrEx>
        <w:trPr>
          <w:trHeight w:val="200"/>
        </w:trPr>
        <w:tc>
          <w:tcPr>
            <w:tcW w:w="3050" w:type="dxa"/>
            <w:tcBorders>
              <w:top w:val="single" w:sz="6" w:space="0" w:color="auto"/>
              <w:bottom w:val="single" w:sz="6" w:space="0" w:color="auto"/>
              <w:right w:val="single" w:sz="6" w:space="0" w:color="auto"/>
            </w:tcBorders>
            <w:vAlign w:val="center"/>
          </w:tcPr>
          <w:p w14:paraId="0308054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b/>
                <w:bCs/>
              </w:rPr>
              <w:t xml:space="preserve">Разом змін у капіталі  </w:t>
            </w:r>
          </w:p>
        </w:tc>
        <w:tc>
          <w:tcPr>
            <w:tcW w:w="1250" w:type="dxa"/>
            <w:tcBorders>
              <w:top w:val="single" w:sz="6" w:space="0" w:color="auto"/>
              <w:left w:val="single" w:sz="6" w:space="0" w:color="auto"/>
              <w:bottom w:val="single" w:sz="6" w:space="0" w:color="auto"/>
              <w:right w:val="single" w:sz="6" w:space="0" w:color="auto"/>
            </w:tcBorders>
          </w:tcPr>
          <w:p w14:paraId="65BF4125"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4295</w:t>
            </w:r>
          </w:p>
        </w:tc>
        <w:tc>
          <w:tcPr>
            <w:tcW w:w="1100" w:type="dxa"/>
            <w:tcBorders>
              <w:top w:val="single" w:sz="6" w:space="0" w:color="auto"/>
              <w:left w:val="single" w:sz="6" w:space="0" w:color="auto"/>
              <w:bottom w:val="single" w:sz="6" w:space="0" w:color="auto"/>
              <w:right w:val="single" w:sz="6" w:space="0" w:color="auto"/>
            </w:tcBorders>
          </w:tcPr>
          <w:p w14:paraId="753305C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50" w:type="dxa"/>
            <w:tcBorders>
              <w:top w:val="single" w:sz="6" w:space="0" w:color="auto"/>
              <w:left w:val="single" w:sz="6" w:space="0" w:color="auto"/>
              <w:bottom w:val="single" w:sz="6" w:space="0" w:color="auto"/>
              <w:right w:val="single" w:sz="6" w:space="0" w:color="auto"/>
            </w:tcBorders>
          </w:tcPr>
          <w:p w14:paraId="417286C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61A86890"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00" w:type="dxa"/>
            <w:tcBorders>
              <w:top w:val="single" w:sz="6" w:space="0" w:color="auto"/>
              <w:left w:val="single" w:sz="6" w:space="0" w:color="auto"/>
              <w:bottom w:val="single" w:sz="6" w:space="0" w:color="auto"/>
              <w:right w:val="single" w:sz="6" w:space="0" w:color="auto"/>
            </w:tcBorders>
          </w:tcPr>
          <w:p w14:paraId="14C03CF9"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2DEFDC1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8 000</w:t>
            </w:r>
          </w:p>
        </w:tc>
        <w:tc>
          <w:tcPr>
            <w:tcW w:w="1500" w:type="dxa"/>
            <w:gridSpan w:val="2"/>
            <w:tcBorders>
              <w:top w:val="single" w:sz="6" w:space="0" w:color="auto"/>
              <w:left w:val="single" w:sz="6" w:space="0" w:color="auto"/>
              <w:bottom w:val="single" w:sz="6" w:space="0" w:color="auto"/>
              <w:right w:val="single" w:sz="6" w:space="0" w:color="auto"/>
            </w:tcBorders>
          </w:tcPr>
          <w:p w14:paraId="65DA808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gridSpan w:val="2"/>
            <w:tcBorders>
              <w:top w:val="single" w:sz="6" w:space="0" w:color="auto"/>
              <w:left w:val="single" w:sz="6" w:space="0" w:color="auto"/>
              <w:bottom w:val="single" w:sz="6" w:space="0" w:color="auto"/>
              <w:right w:val="single" w:sz="6" w:space="0" w:color="auto"/>
            </w:tcBorders>
          </w:tcPr>
          <w:p w14:paraId="0A8244D1"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50" w:type="dxa"/>
            <w:tcBorders>
              <w:top w:val="single" w:sz="6" w:space="0" w:color="auto"/>
              <w:left w:val="single" w:sz="6" w:space="0" w:color="auto"/>
              <w:bottom w:val="single" w:sz="6" w:space="0" w:color="auto"/>
            </w:tcBorders>
          </w:tcPr>
          <w:p w14:paraId="4296C41E"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8 000</w:t>
            </w:r>
          </w:p>
        </w:tc>
      </w:tr>
      <w:tr w:rsidR="00000000" w14:paraId="3806C15E" w14:textId="77777777">
        <w:tblPrEx>
          <w:tblCellMar>
            <w:top w:w="0" w:type="dxa"/>
            <w:bottom w:w="0" w:type="dxa"/>
          </w:tblCellMar>
        </w:tblPrEx>
        <w:trPr>
          <w:trHeight w:val="200"/>
        </w:trPr>
        <w:tc>
          <w:tcPr>
            <w:tcW w:w="3050" w:type="dxa"/>
            <w:tcBorders>
              <w:top w:val="single" w:sz="6" w:space="0" w:color="auto"/>
              <w:bottom w:val="single" w:sz="6" w:space="0" w:color="auto"/>
              <w:right w:val="single" w:sz="6" w:space="0" w:color="auto"/>
            </w:tcBorders>
            <w:vAlign w:val="center"/>
          </w:tcPr>
          <w:p w14:paraId="553B501C"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b/>
                <w:bCs/>
              </w:rPr>
              <w:t xml:space="preserve">Залишок на кінець року </w:t>
            </w:r>
          </w:p>
        </w:tc>
        <w:tc>
          <w:tcPr>
            <w:tcW w:w="1250" w:type="dxa"/>
            <w:tcBorders>
              <w:top w:val="single" w:sz="6" w:space="0" w:color="auto"/>
              <w:left w:val="single" w:sz="6" w:space="0" w:color="auto"/>
              <w:bottom w:val="single" w:sz="6" w:space="0" w:color="auto"/>
              <w:right w:val="single" w:sz="6" w:space="0" w:color="auto"/>
            </w:tcBorders>
          </w:tcPr>
          <w:p w14:paraId="5F7D1F9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4300</w:t>
            </w:r>
          </w:p>
        </w:tc>
        <w:tc>
          <w:tcPr>
            <w:tcW w:w="1100" w:type="dxa"/>
            <w:tcBorders>
              <w:top w:val="single" w:sz="6" w:space="0" w:color="auto"/>
              <w:left w:val="single" w:sz="6" w:space="0" w:color="auto"/>
              <w:bottom w:val="single" w:sz="6" w:space="0" w:color="auto"/>
              <w:right w:val="single" w:sz="6" w:space="0" w:color="auto"/>
            </w:tcBorders>
          </w:tcPr>
          <w:p w14:paraId="5E326A8D"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3 148</w:t>
            </w:r>
          </w:p>
        </w:tc>
        <w:tc>
          <w:tcPr>
            <w:tcW w:w="1350" w:type="dxa"/>
            <w:tcBorders>
              <w:top w:val="single" w:sz="6" w:space="0" w:color="auto"/>
              <w:left w:val="single" w:sz="6" w:space="0" w:color="auto"/>
              <w:bottom w:val="single" w:sz="6" w:space="0" w:color="auto"/>
              <w:right w:val="single" w:sz="6" w:space="0" w:color="auto"/>
            </w:tcBorders>
          </w:tcPr>
          <w:p w14:paraId="4F2E9CF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32 521</w:t>
            </w:r>
          </w:p>
        </w:tc>
        <w:tc>
          <w:tcPr>
            <w:tcW w:w="1300" w:type="dxa"/>
            <w:tcBorders>
              <w:top w:val="single" w:sz="6" w:space="0" w:color="auto"/>
              <w:left w:val="single" w:sz="6" w:space="0" w:color="auto"/>
              <w:bottom w:val="single" w:sz="6" w:space="0" w:color="auto"/>
              <w:right w:val="single" w:sz="6" w:space="0" w:color="auto"/>
            </w:tcBorders>
          </w:tcPr>
          <w:p w14:paraId="4A49296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00" w:type="dxa"/>
            <w:tcBorders>
              <w:top w:val="single" w:sz="6" w:space="0" w:color="auto"/>
              <w:left w:val="single" w:sz="6" w:space="0" w:color="auto"/>
              <w:bottom w:val="single" w:sz="6" w:space="0" w:color="auto"/>
              <w:right w:val="single" w:sz="6" w:space="0" w:color="auto"/>
            </w:tcBorders>
          </w:tcPr>
          <w:p w14:paraId="73C5C3D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tcBorders>
              <w:top w:val="single" w:sz="6" w:space="0" w:color="auto"/>
              <w:left w:val="single" w:sz="6" w:space="0" w:color="auto"/>
              <w:bottom w:val="single" w:sz="6" w:space="0" w:color="auto"/>
              <w:right w:val="single" w:sz="6" w:space="0" w:color="auto"/>
            </w:tcBorders>
          </w:tcPr>
          <w:p w14:paraId="04F7A34C"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6 962</w:t>
            </w:r>
          </w:p>
        </w:tc>
        <w:tc>
          <w:tcPr>
            <w:tcW w:w="1500" w:type="dxa"/>
            <w:gridSpan w:val="2"/>
            <w:tcBorders>
              <w:top w:val="single" w:sz="6" w:space="0" w:color="auto"/>
              <w:left w:val="single" w:sz="6" w:space="0" w:color="auto"/>
              <w:bottom w:val="single" w:sz="6" w:space="0" w:color="auto"/>
              <w:right w:val="single" w:sz="6" w:space="0" w:color="auto"/>
            </w:tcBorders>
          </w:tcPr>
          <w:p w14:paraId="2B403C1B"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300" w:type="dxa"/>
            <w:gridSpan w:val="2"/>
            <w:tcBorders>
              <w:top w:val="single" w:sz="6" w:space="0" w:color="auto"/>
              <w:left w:val="single" w:sz="6" w:space="0" w:color="auto"/>
              <w:bottom w:val="single" w:sz="6" w:space="0" w:color="auto"/>
              <w:right w:val="single" w:sz="6" w:space="0" w:color="auto"/>
            </w:tcBorders>
          </w:tcPr>
          <w:p w14:paraId="5A4E92B3"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0</w:t>
            </w:r>
          </w:p>
        </w:tc>
        <w:tc>
          <w:tcPr>
            <w:tcW w:w="1250" w:type="dxa"/>
            <w:tcBorders>
              <w:top w:val="single" w:sz="6" w:space="0" w:color="auto"/>
              <w:left w:val="single" w:sz="6" w:space="0" w:color="auto"/>
              <w:bottom w:val="single" w:sz="6" w:space="0" w:color="auto"/>
            </w:tcBorders>
          </w:tcPr>
          <w:p w14:paraId="135ED464" w14:textId="77777777" w:rsidR="00000000" w:rsidRDefault="00E36928">
            <w:pPr>
              <w:widowControl w:val="0"/>
              <w:autoSpaceDE w:val="0"/>
              <w:autoSpaceDN w:val="0"/>
              <w:adjustRightInd w:val="0"/>
              <w:spacing w:after="0" w:line="240" w:lineRule="auto"/>
              <w:jc w:val="center"/>
              <w:rPr>
                <w:rFonts w:ascii="Times New Roman CYR" w:hAnsi="Times New Roman CYR" w:cs="Times New Roman CYR"/>
              </w:rPr>
            </w:pPr>
            <w:r>
              <w:rPr>
                <w:rFonts w:ascii="Times New Roman CYR" w:hAnsi="Times New Roman CYR" w:cs="Times New Roman CYR"/>
              </w:rPr>
              <w:t>42 631</w:t>
            </w:r>
          </w:p>
        </w:tc>
      </w:tr>
    </w:tbl>
    <w:p w14:paraId="7635001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p w14:paraId="6A51ADD3"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Керівник</w:t>
      </w:r>
      <w:r>
        <w:rPr>
          <w:rFonts w:ascii="Times New Roman CYR" w:hAnsi="Times New Roman CYR" w:cs="Times New Roman CYR"/>
        </w:rPr>
        <w:tab/>
      </w:r>
      <w:r>
        <w:rPr>
          <w:rFonts w:ascii="Times New Roman CYR" w:hAnsi="Times New Roman CYR" w:cs="Times New Roman CYR"/>
        </w:rPr>
        <w:tab/>
      </w:r>
      <w:r>
        <w:rPr>
          <w:rFonts w:ascii="Times New Roman CYR" w:hAnsi="Times New Roman CYR" w:cs="Times New Roman CYR"/>
        </w:rPr>
        <w:tab/>
      </w:r>
      <w:r>
        <w:rPr>
          <w:rFonts w:ascii="Times New Roman CYR" w:hAnsi="Times New Roman CYR" w:cs="Times New Roman CYR"/>
        </w:rPr>
        <w:tab/>
        <w:t>Боярин П.I.</w:t>
      </w:r>
    </w:p>
    <w:p w14:paraId="5A866379"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p>
    <w:p w14:paraId="70A30168" w14:textId="77777777" w:rsidR="00000000" w:rsidRDefault="00E36928">
      <w:pPr>
        <w:widowControl w:val="0"/>
        <w:autoSpaceDE w:val="0"/>
        <w:autoSpaceDN w:val="0"/>
        <w:adjustRightInd w:val="0"/>
        <w:spacing w:after="0" w:line="240" w:lineRule="auto"/>
        <w:rPr>
          <w:rFonts w:ascii="Times New Roman CYR" w:hAnsi="Times New Roman CYR" w:cs="Times New Roman CYR"/>
        </w:rPr>
      </w:pPr>
      <w:r>
        <w:rPr>
          <w:rFonts w:ascii="Times New Roman CYR" w:hAnsi="Times New Roman CYR" w:cs="Times New Roman CYR"/>
        </w:rPr>
        <w:t>Головний бухгалтер</w:t>
      </w:r>
      <w:r>
        <w:rPr>
          <w:rFonts w:ascii="Times New Roman CYR" w:hAnsi="Times New Roman CYR" w:cs="Times New Roman CYR"/>
        </w:rPr>
        <w:tab/>
      </w:r>
      <w:r>
        <w:rPr>
          <w:rFonts w:ascii="Times New Roman CYR" w:hAnsi="Times New Roman CYR" w:cs="Times New Roman CYR"/>
        </w:rPr>
        <w:tab/>
      </w:r>
      <w:r>
        <w:rPr>
          <w:rFonts w:ascii="Times New Roman CYR" w:hAnsi="Times New Roman CYR" w:cs="Times New Roman CYR"/>
        </w:rPr>
        <w:tab/>
        <w:t>Степаненко К.Є.</w:t>
      </w:r>
    </w:p>
    <w:p w14:paraId="4A5DD2D3" w14:textId="77777777" w:rsidR="00E36928" w:rsidRDefault="00E36928">
      <w:pPr>
        <w:widowControl w:val="0"/>
        <w:autoSpaceDE w:val="0"/>
        <w:autoSpaceDN w:val="0"/>
        <w:adjustRightInd w:val="0"/>
        <w:spacing w:after="0" w:line="240" w:lineRule="auto"/>
        <w:rPr>
          <w:rFonts w:ascii="Times New Roman CYR" w:hAnsi="Times New Roman CYR" w:cs="Times New Roman CYR"/>
        </w:rPr>
      </w:pPr>
    </w:p>
    <w:sectPr w:rsidR="00E36928">
      <w:pgSz w:w="16838" w:h="11906" w:orient="landscape"/>
      <w:pgMar w:top="570" w:right="720" w:bottom="570" w:left="720" w:header="708" w:footer="708"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0AF7B" w14:textId="77777777" w:rsidR="00E36928" w:rsidRDefault="00E36928" w:rsidP="00F660A8">
      <w:pPr>
        <w:spacing w:after="0" w:line="240" w:lineRule="auto"/>
      </w:pPr>
      <w:r>
        <w:separator/>
      </w:r>
    </w:p>
  </w:endnote>
  <w:endnote w:type="continuationSeparator" w:id="0">
    <w:p w14:paraId="6A08D8F4" w14:textId="77777777" w:rsidR="00E36928" w:rsidRDefault="00E36928" w:rsidP="00F66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3988598"/>
      <w:docPartObj>
        <w:docPartGallery w:val="Page Numbers (Bottom of Page)"/>
        <w:docPartUnique/>
      </w:docPartObj>
    </w:sdtPr>
    <w:sdtContent>
      <w:p w14:paraId="5E94D36B" w14:textId="4F45AC1B" w:rsidR="00F660A8" w:rsidRDefault="00F660A8">
        <w:pPr>
          <w:pStyle w:val="a5"/>
          <w:jc w:val="right"/>
        </w:pPr>
        <w:r>
          <w:fldChar w:fldCharType="begin"/>
        </w:r>
        <w:r>
          <w:instrText>PAGE   \* MERGEFORMAT</w:instrText>
        </w:r>
        <w:r>
          <w:fldChar w:fldCharType="separate"/>
        </w:r>
        <w:r>
          <w:t>2</w:t>
        </w:r>
        <w:r>
          <w:fldChar w:fldCharType="end"/>
        </w:r>
      </w:p>
    </w:sdtContent>
  </w:sdt>
  <w:p w14:paraId="13F4C462" w14:textId="77777777" w:rsidR="00F660A8" w:rsidRDefault="00F660A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F616BD" w14:textId="77777777" w:rsidR="00E36928" w:rsidRDefault="00E36928" w:rsidP="00F660A8">
      <w:pPr>
        <w:spacing w:after="0" w:line="240" w:lineRule="auto"/>
      </w:pPr>
      <w:r>
        <w:separator/>
      </w:r>
    </w:p>
  </w:footnote>
  <w:footnote w:type="continuationSeparator" w:id="0">
    <w:p w14:paraId="7342F489" w14:textId="77777777" w:rsidR="00E36928" w:rsidRDefault="00E36928" w:rsidP="00F660A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C47"/>
    <w:rsid w:val="00D05C47"/>
    <w:rsid w:val="00DF1C0D"/>
    <w:rsid w:val="00E36928"/>
    <w:rsid w:val="00F660A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97C6CB"/>
  <w14:defaultImageDpi w14:val="0"/>
  <w15:docId w15:val="{A900708A-7951-4B54-AFEB-A4E85D64C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uk-UA" w:eastAsia="uk-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660A8"/>
    <w:pPr>
      <w:tabs>
        <w:tab w:val="center" w:pos="4844"/>
        <w:tab w:val="right" w:pos="9689"/>
      </w:tabs>
      <w:spacing w:after="0" w:line="240" w:lineRule="auto"/>
    </w:pPr>
  </w:style>
  <w:style w:type="character" w:customStyle="1" w:styleId="a4">
    <w:name w:val="Верхний колонтитул Знак"/>
    <w:basedOn w:val="a0"/>
    <w:link w:val="a3"/>
    <w:uiPriority w:val="99"/>
    <w:rsid w:val="00F660A8"/>
  </w:style>
  <w:style w:type="paragraph" w:styleId="a5">
    <w:name w:val="footer"/>
    <w:basedOn w:val="a"/>
    <w:link w:val="a6"/>
    <w:uiPriority w:val="99"/>
    <w:unhideWhenUsed/>
    <w:rsid w:val="00F660A8"/>
    <w:pPr>
      <w:tabs>
        <w:tab w:val="center" w:pos="4844"/>
        <w:tab w:val="right" w:pos="9689"/>
      </w:tabs>
      <w:spacing w:after="0" w:line="240" w:lineRule="auto"/>
    </w:pPr>
  </w:style>
  <w:style w:type="character" w:customStyle="1" w:styleId="a6">
    <w:name w:val="Нижний колонтитул Знак"/>
    <w:basedOn w:val="a0"/>
    <w:link w:val="a5"/>
    <w:uiPriority w:val="99"/>
    <w:rsid w:val="00F660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54</Pages>
  <Words>74010</Words>
  <Characters>42186</Characters>
  <Application>Microsoft Office Word</Application>
  <DocSecurity>0</DocSecurity>
  <Lines>351</Lines>
  <Paragraphs>231</Paragraphs>
  <ScaleCrop>false</ScaleCrop>
  <Company/>
  <LinksUpToDate>false</LinksUpToDate>
  <CharactersWithSpaces>115965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Darmenko</dc:creator>
  <cp:keywords/>
  <dc:description/>
  <cp:lastModifiedBy>Elena Darmenko</cp:lastModifiedBy>
  <cp:revision>3</cp:revision>
  <dcterms:created xsi:type="dcterms:W3CDTF">2026-04-30T19:58:00Z</dcterms:created>
  <dcterms:modified xsi:type="dcterms:W3CDTF">2026-04-30T20:00:00Z</dcterms:modified>
</cp:coreProperties>
</file>