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b/>
          <w:sz w:val="32"/>
          <w:szCs w:val="30"/>
        </w:rPr>
      </w:pPr>
      <w:r>
        <w:rPr>
          <w:b/>
          <w:sz w:val="32"/>
          <w:szCs w:val="30"/>
        </w:rPr>
        <w:drawing>
          <wp:inline distT="0" distB="0" distL="114300" distR="114300">
            <wp:extent cx="1050290" cy="1022985"/>
            <wp:effectExtent l="0" t="0" r="1270" b="13335"/>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
                    <pic:cNvPicPr>
                      <a:picLocks noChangeAspect="1"/>
                    </pic:cNvPicPr>
                  </pic:nvPicPr>
                  <pic:blipFill>
                    <a:blip r:embed="rId4"/>
                    <a:stretch>
                      <a:fillRect/>
                    </a:stretch>
                  </pic:blipFill>
                  <pic:spPr>
                    <a:xfrm>
                      <a:off x="0" y="0"/>
                      <a:ext cx="1050290" cy="1022985"/>
                    </a:xfrm>
                    <a:prstGeom prst="rect">
                      <a:avLst/>
                    </a:prstGeom>
                    <a:noFill/>
                    <a:ln w="9525">
                      <a:noFill/>
                    </a:ln>
                  </pic:spPr>
                </pic:pic>
              </a:graphicData>
            </a:graphic>
          </wp:inline>
        </w:drawing>
      </w:r>
      <w:r>
        <w:rPr>
          <w:rFonts w:hint="eastAsia"/>
          <w:b/>
          <w:sz w:val="32"/>
          <w:szCs w:val="30"/>
        </w:rPr>
        <w:t xml:space="preserve"> </w:t>
      </w:r>
      <w:r>
        <w:rPr>
          <w:b/>
          <w:sz w:val="32"/>
          <w:szCs w:val="30"/>
        </w:rPr>
        <w:drawing>
          <wp:inline distT="0" distB="0" distL="114300" distR="114300">
            <wp:extent cx="3044825" cy="73152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44825" cy="731520"/>
                    </a:xfrm>
                    <a:prstGeom prst="rect">
                      <a:avLst/>
                    </a:prstGeom>
                    <a:noFill/>
                    <a:ln w="9525">
                      <a:noFill/>
                    </a:ln>
                  </pic:spPr>
                </pic:pic>
              </a:graphicData>
            </a:graphic>
          </wp:inline>
        </w:drawing>
      </w:r>
    </w:p>
    <w:p>
      <w:pPr>
        <w:outlineLvl w:val="0"/>
        <w:rPr>
          <w:rFonts w:hint="eastAsia"/>
          <w:sz w:val="32"/>
          <w:szCs w:val="30"/>
        </w:rPr>
      </w:pPr>
      <w:r>
        <w:rPr>
          <w:rFonts w:hint="eastAsia"/>
          <w:b/>
          <w:sz w:val="32"/>
          <w:szCs w:val="30"/>
        </w:rPr>
        <w:t xml:space="preserve">        </w:t>
      </w:r>
      <w:r>
        <w:rPr>
          <w:color w:val="00B050"/>
          <w:sz w:val="32"/>
          <w:szCs w:val="32"/>
        </w:rPr>
        <w:t>Southwest University of Science and Technology</w:t>
      </w:r>
    </w:p>
    <w:p>
      <w:pPr>
        <w:outlineLvl w:val="0"/>
        <w:rPr>
          <w:rFonts w:hint="eastAsia"/>
          <w:b/>
          <w:sz w:val="32"/>
          <w:szCs w:val="30"/>
        </w:rPr>
      </w:pPr>
    </w:p>
    <w:p>
      <w:pPr>
        <w:jc w:val="center"/>
        <w:outlineLvl w:val="0"/>
        <w:rPr>
          <w:rFonts w:hint="eastAsia" w:ascii="黑体" w:hAnsi="宋体" w:eastAsia="黑体"/>
          <w:spacing w:val="20"/>
          <w:sz w:val="52"/>
          <w:szCs w:val="52"/>
        </w:rPr>
      </w:pPr>
      <w:r>
        <w:rPr>
          <w:rFonts w:hint="eastAsia" w:ascii="黑体" w:hAnsi="宋体" w:eastAsia="黑体"/>
          <w:spacing w:val="20"/>
          <w:sz w:val="52"/>
          <w:szCs w:val="52"/>
        </w:rPr>
        <w:t>本科毕业设计（论文）</w:t>
      </w:r>
    </w:p>
    <w:p>
      <w:pPr>
        <w:spacing w:before="312" w:beforeLines="100" w:line="360" w:lineRule="auto"/>
        <w:jc w:val="center"/>
        <w:rPr>
          <w:rFonts w:hint="eastAsia" w:ascii="黑体" w:hAnsi="宋体" w:eastAsia="黑体"/>
          <w:spacing w:val="20"/>
          <w:sz w:val="84"/>
          <w:szCs w:val="84"/>
        </w:rPr>
      </w:pPr>
      <w:r>
        <w:rPr>
          <w:rFonts w:hint="eastAsia" w:ascii="黑体" w:hAnsi="宋体" w:eastAsia="黑体"/>
          <w:spacing w:val="105"/>
          <w:kern w:val="0"/>
          <w:sz w:val="84"/>
          <w:szCs w:val="84"/>
          <w:fitText w:val="7140" w:id="0"/>
        </w:rPr>
        <w:t>教学过程记录</w:t>
      </w:r>
      <w:r>
        <w:rPr>
          <w:rFonts w:hint="eastAsia" w:ascii="黑体" w:hAnsi="宋体" w:eastAsia="黑体"/>
          <w:kern w:val="0"/>
          <w:sz w:val="84"/>
          <w:szCs w:val="84"/>
          <w:fitText w:val="7140" w:id="0"/>
        </w:rPr>
        <w:t>册</w:t>
      </w:r>
    </w:p>
    <w:p>
      <w:pPr>
        <w:rPr>
          <w:rFonts w:hint="eastAsia"/>
          <w:b/>
          <w:bCs/>
          <w:sz w:val="28"/>
        </w:rPr>
      </w:pPr>
    </w:p>
    <w:p>
      <w:pPr>
        <w:rPr>
          <w:rFonts w:hint="eastAsia"/>
          <w:b/>
          <w:bCs/>
          <w:sz w:val="28"/>
        </w:rPr>
      </w:pPr>
    </w:p>
    <w:p>
      <w:pPr>
        <w:spacing w:line="600" w:lineRule="auto"/>
        <w:ind w:firstLine="948" w:firstLineChars="295"/>
        <w:rPr>
          <w:rFonts w:hint="eastAsia"/>
          <w:b/>
          <w:bCs/>
          <w:sz w:val="32"/>
          <w:szCs w:val="32"/>
          <w:u w:val="single"/>
        </w:rPr>
      </w:pPr>
      <w:r>
        <w:rPr>
          <w:rFonts w:hint="eastAsia"/>
          <w:b/>
          <w:bCs/>
          <w:sz w:val="32"/>
          <w:szCs w:val="32"/>
        </w:rPr>
        <w:t>题  目</w:t>
      </w:r>
      <w:r>
        <w:rPr>
          <w:rFonts w:hint="eastAsia"/>
          <w:b/>
          <w:bCs/>
          <w:sz w:val="32"/>
          <w:szCs w:val="32"/>
          <w:u w:val="single"/>
        </w:rPr>
        <w:t xml:space="preserve">       </w:t>
      </w:r>
      <w:r>
        <w:rPr>
          <w:rFonts w:hint="eastAsia"/>
          <w:b/>
          <w:bCs/>
          <w:sz w:val="32"/>
          <w:szCs w:val="32"/>
          <w:u w:val="single"/>
          <w:lang w:eastAsia="zh-CN"/>
        </w:rPr>
        <w:t>基于</w:t>
      </w:r>
      <w:r>
        <w:rPr>
          <w:rFonts w:hint="eastAsia"/>
          <w:b/>
          <w:bCs/>
          <w:sz w:val="32"/>
          <w:szCs w:val="32"/>
          <w:u w:val="single"/>
          <w:lang w:val="en-US" w:eastAsia="zh-CN"/>
        </w:rPr>
        <w:t>OpenGL的图形图像</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pPr>
        <w:rPr>
          <w:rFonts w:hint="eastAsia"/>
          <w:b/>
          <w:bCs/>
          <w:sz w:val="28"/>
        </w:rPr>
      </w:pPr>
      <w:r>
        <w:rPr>
          <w:rFonts w:hint="eastAsia"/>
          <w:b/>
          <w:bCs/>
          <w:sz w:val="32"/>
          <w:szCs w:val="32"/>
        </w:rPr>
        <w:t xml:space="preserve">            </w:t>
      </w:r>
      <w:r>
        <w:rPr>
          <w:rFonts w:hint="eastAsia"/>
          <w:b/>
          <w:bCs/>
          <w:sz w:val="32"/>
          <w:szCs w:val="32"/>
          <w:u w:val="single"/>
        </w:rPr>
        <w:t xml:space="preserve">             </w:t>
      </w:r>
      <w:r>
        <w:rPr>
          <w:rFonts w:hint="eastAsia"/>
          <w:b/>
          <w:bCs/>
          <w:sz w:val="32"/>
          <w:szCs w:val="32"/>
          <w:u w:val="single"/>
          <w:lang w:val="en-US" w:eastAsia="zh-CN"/>
        </w:rPr>
        <w:t>渲染引擎</w:t>
      </w:r>
      <w:r>
        <w:rPr>
          <w:rFonts w:hint="eastAsia"/>
          <w:b/>
          <w:bCs/>
          <w:sz w:val="32"/>
          <w:szCs w:val="32"/>
          <w:u w:val="single"/>
        </w:rPr>
        <w:t xml:space="preserve">               </w:t>
      </w:r>
    </w:p>
    <w:p>
      <w:pPr>
        <w:rPr>
          <w:rFonts w:hint="eastAsia"/>
          <w:b/>
          <w:bCs/>
          <w:sz w:val="28"/>
        </w:rPr>
      </w:pPr>
    </w:p>
    <w:p>
      <w:pPr>
        <w:rPr>
          <w:rFonts w:hint="eastAsia"/>
          <w:b/>
          <w:bCs/>
          <w:sz w:val="28"/>
        </w:rPr>
      </w:pPr>
    </w:p>
    <w:p>
      <w:pPr>
        <w:rPr>
          <w:rFonts w:hint="eastAsia"/>
          <w:b/>
          <w:bCs/>
        </w:rPr>
      </w:pPr>
    </w:p>
    <w:p>
      <w:pPr>
        <w:rPr>
          <w:rFonts w:hint="eastAsia"/>
          <w:b/>
          <w:bCs/>
        </w:rPr>
      </w:pPr>
    </w:p>
    <w:tbl>
      <w:tblPr>
        <w:tblStyle w:val="9"/>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学院名称</w:t>
            </w:r>
          </w:p>
        </w:tc>
        <w:tc>
          <w:tcPr>
            <w:tcW w:w="4860" w:type="dxa"/>
            <w:tcBorders>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理学院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专业名称</w:t>
            </w:r>
          </w:p>
        </w:tc>
        <w:tc>
          <w:tcPr>
            <w:tcW w:w="4860" w:type="dxa"/>
            <w:tcBorders>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信息与</w:t>
            </w:r>
            <w:r>
              <w:rPr>
                <w:rFonts w:eastAsia="黑体"/>
                <w:spacing w:val="30"/>
                <w:kern w:val="10"/>
                <w:sz w:val="30"/>
              </w:rPr>
              <w:t>计算科学</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8"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学生姓名</w:t>
            </w:r>
          </w:p>
        </w:tc>
        <w:tc>
          <w:tcPr>
            <w:tcW w:w="4860"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eastAsia="zh-CN"/>
              </w:rPr>
              <w:t>王必宇</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   号</w:t>
            </w:r>
          </w:p>
        </w:tc>
        <w:tc>
          <w:tcPr>
            <w:tcW w:w="4860" w:type="dxa"/>
            <w:tcBorders>
              <w:top w:val="single" w:color="auto" w:sz="4" w:space="0"/>
              <w:bottom w:val="single" w:color="auto" w:sz="4" w:space="0"/>
            </w:tcBorders>
            <w:vAlign w:val="center"/>
          </w:tcPr>
          <w:p>
            <w:pPr>
              <w:spacing w:line="600" w:lineRule="exact"/>
              <w:jc w:val="center"/>
              <w:rPr>
                <w:rFonts w:hint="eastAsia" w:ascii="宋体" w:hAnsi="宋体" w:eastAsia="黑体"/>
                <w:spacing w:val="30"/>
                <w:kern w:val="10"/>
                <w:sz w:val="28"/>
                <w:szCs w:val="28"/>
                <w:lang w:val="en-US" w:eastAsia="zh-CN"/>
              </w:rPr>
            </w:pPr>
            <w:r>
              <w:rPr>
                <w:rFonts w:hint="eastAsia" w:eastAsia="黑体"/>
                <w:spacing w:val="30"/>
                <w:kern w:val="10"/>
                <w:sz w:val="30"/>
              </w:rPr>
              <w:t>5</w:t>
            </w:r>
            <w:r>
              <w:rPr>
                <w:rFonts w:eastAsia="黑体"/>
                <w:spacing w:val="30"/>
                <w:kern w:val="10"/>
                <w:sz w:val="30"/>
              </w:rPr>
              <w:t>12014</w:t>
            </w:r>
            <w:r>
              <w:rPr>
                <w:rFonts w:hint="eastAsia" w:eastAsia="黑体"/>
                <w:spacing w:val="30"/>
                <w:kern w:val="10"/>
                <w:sz w:val="30"/>
                <w:lang w:val="en-US" w:eastAsia="zh-CN"/>
              </w:rPr>
              <w:t>0514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1963" w:type="dxa"/>
            <w:tcBorders>
              <w:bottom w:val="nil"/>
            </w:tcBorders>
            <w:vAlign w:val="top"/>
          </w:tcPr>
          <w:p>
            <w:pPr>
              <w:spacing w:line="600" w:lineRule="exact"/>
              <w:jc w:val="distribute"/>
              <w:rPr>
                <w:rFonts w:hint="eastAsia" w:eastAsia="黑体"/>
                <w:spacing w:val="30"/>
                <w:kern w:val="10"/>
                <w:sz w:val="30"/>
              </w:rPr>
            </w:pPr>
            <w:r>
              <w:rPr>
                <w:rFonts w:hint="eastAsia" w:eastAsia="黑体"/>
                <w:spacing w:val="30"/>
                <w:kern w:val="10"/>
                <w:sz w:val="30"/>
              </w:rPr>
              <w:t>指导教师</w:t>
            </w:r>
          </w:p>
        </w:tc>
        <w:tc>
          <w:tcPr>
            <w:tcW w:w="4860"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马新</w:t>
            </w:r>
          </w:p>
        </w:tc>
      </w:tr>
    </w:tbl>
    <w:p>
      <w:r>
        <w:rPr>
          <w:rFonts w:hint="eastAsia"/>
          <w:b/>
          <w:bCs/>
          <w:sz w:val="32"/>
          <w:szCs w:val="32"/>
        </w:rPr>
        <w:t xml:space="preserve">                                                  </w:t>
      </w:r>
    </w:p>
    <w:p/>
    <w:p>
      <w:pPr>
        <w:spacing w:line="480" w:lineRule="auto"/>
        <w:jc w:val="center"/>
        <w:rPr>
          <w:rFonts w:hint="eastAsia" w:ascii="黑体" w:eastAsia="黑体"/>
          <w:sz w:val="44"/>
          <w:szCs w:val="44"/>
        </w:rPr>
      </w:pPr>
      <w:r>
        <w:rPr>
          <w:rFonts w:hint="eastAsia" w:ascii="黑体" w:eastAsia="黑体"/>
          <w:sz w:val="44"/>
          <w:szCs w:val="44"/>
        </w:rPr>
        <w:t xml:space="preserve">西南科技大学本科毕业设计（论文）任务书 </w:t>
      </w:r>
    </w:p>
    <w:tbl>
      <w:tblPr>
        <w:tblStyle w:val="9"/>
        <w:tblW w:w="9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558"/>
        <w:gridCol w:w="1619"/>
        <w:gridCol w:w="1081"/>
        <w:gridCol w:w="115"/>
        <w:gridCol w:w="641"/>
        <w:gridCol w:w="144"/>
        <w:gridCol w:w="750"/>
        <w:gridCol w:w="837"/>
        <w:gridCol w:w="865"/>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188" w:type="dxa"/>
            <w:gridSpan w:val="2"/>
            <w:vAlign w:val="center"/>
          </w:tcPr>
          <w:p>
            <w:pPr>
              <w:spacing w:line="480" w:lineRule="auto"/>
              <w:jc w:val="center"/>
              <w:rPr>
                <w:rFonts w:hint="eastAsia" w:ascii="宋体" w:hAnsi="宋体"/>
                <w:sz w:val="24"/>
              </w:rPr>
            </w:pPr>
            <w:r>
              <w:rPr>
                <w:rFonts w:hint="eastAsia" w:ascii="宋体" w:hAnsi="宋体"/>
                <w:sz w:val="24"/>
              </w:rPr>
              <w:t>题目名称</w:t>
            </w:r>
          </w:p>
        </w:tc>
        <w:tc>
          <w:tcPr>
            <w:tcW w:w="7907" w:type="dxa"/>
            <w:gridSpan w:val="9"/>
            <w:vAlign w:val="center"/>
          </w:tcPr>
          <w:p>
            <w:pPr>
              <w:spacing w:line="480" w:lineRule="auto"/>
              <w:jc w:val="center"/>
              <w:rPr>
                <w:rFonts w:hint="eastAsia" w:ascii="宋体" w:hAnsi="宋体" w:eastAsia="宋体"/>
                <w:sz w:val="24"/>
                <w:lang w:val="en-US" w:eastAsia="zh-CN"/>
              </w:rPr>
            </w:pPr>
            <w:r>
              <w:rPr>
                <w:rFonts w:hint="eastAsia" w:ascii="宋体" w:hAnsi="宋体"/>
                <w:sz w:val="24"/>
              </w:rPr>
              <w:t>基于</w:t>
            </w:r>
            <w:r>
              <w:rPr>
                <w:rFonts w:hint="eastAsia" w:ascii="宋体" w:hAnsi="宋体"/>
                <w:sz w:val="24"/>
                <w:lang w:val="en-US" w:eastAsia="zh-CN"/>
              </w:rPr>
              <w:t>OpenGL的图形图像渲染引擎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188" w:type="dxa"/>
            <w:gridSpan w:val="2"/>
            <w:vAlign w:val="center"/>
          </w:tcPr>
          <w:p>
            <w:pPr>
              <w:spacing w:line="400" w:lineRule="exact"/>
              <w:jc w:val="center"/>
              <w:rPr>
                <w:rFonts w:hint="eastAsia" w:ascii="宋体" w:hAnsi="宋体"/>
                <w:sz w:val="24"/>
              </w:rPr>
            </w:pPr>
            <w:r>
              <w:rPr>
                <w:rFonts w:hint="eastAsia" w:ascii="宋体" w:hAnsi="宋体"/>
                <w:sz w:val="24"/>
              </w:rPr>
              <w:t>学生姓名</w:t>
            </w:r>
          </w:p>
        </w:tc>
        <w:tc>
          <w:tcPr>
            <w:tcW w:w="1619" w:type="dxa"/>
            <w:vAlign w:val="center"/>
          </w:tcPr>
          <w:p>
            <w:pPr>
              <w:spacing w:line="400" w:lineRule="exact"/>
              <w:jc w:val="center"/>
              <w:rPr>
                <w:rFonts w:hint="eastAsia" w:ascii="宋体" w:hAnsi="宋体" w:eastAsia="宋体"/>
                <w:sz w:val="24"/>
                <w:lang w:eastAsia="zh-CN"/>
              </w:rPr>
            </w:pPr>
            <w:r>
              <w:rPr>
                <w:rFonts w:hint="eastAsia" w:ascii="宋体" w:hAnsi="宋体"/>
                <w:sz w:val="24"/>
                <w:lang w:eastAsia="zh-CN"/>
              </w:rPr>
              <w:t>王必宇</w:t>
            </w:r>
          </w:p>
        </w:tc>
        <w:tc>
          <w:tcPr>
            <w:tcW w:w="1196" w:type="dxa"/>
            <w:gridSpan w:val="2"/>
            <w:vAlign w:val="center"/>
          </w:tcPr>
          <w:p>
            <w:pPr>
              <w:spacing w:line="400" w:lineRule="exact"/>
              <w:jc w:val="center"/>
              <w:rPr>
                <w:rFonts w:hint="eastAsia" w:ascii="宋体" w:hAnsi="宋体"/>
                <w:sz w:val="24"/>
              </w:rPr>
            </w:pPr>
            <w:r>
              <w:rPr>
                <w:rFonts w:hint="eastAsia" w:ascii="宋体" w:hAnsi="宋体"/>
                <w:sz w:val="24"/>
              </w:rPr>
              <w:t>专业班级</w:t>
            </w:r>
          </w:p>
        </w:tc>
        <w:tc>
          <w:tcPr>
            <w:tcW w:w="2372" w:type="dxa"/>
            <w:gridSpan w:val="4"/>
            <w:vAlign w:val="center"/>
          </w:tcPr>
          <w:p>
            <w:pPr>
              <w:spacing w:line="400" w:lineRule="exact"/>
              <w:jc w:val="center"/>
              <w:rPr>
                <w:rFonts w:hint="eastAsia" w:ascii="宋体" w:hAnsi="宋体" w:eastAsia="宋体"/>
                <w:sz w:val="24"/>
                <w:lang w:val="en-US" w:eastAsia="zh-CN"/>
              </w:rPr>
            </w:pPr>
            <w:r>
              <w:rPr>
                <w:rFonts w:hint="eastAsia" w:ascii="宋体" w:hAnsi="宋体"/>
                <w:sz w:val="24"/>
              </w:rPr>
              <w:t>计算140</w:t>
            </w:r>
            <w:r>
              <w:rPr>
                <w:rFonts w:hint="eastAsia" w:ascii="宋体" w:hAnsi="宋体"/>
                <w:sz w:val="24"/>
                <w:lang w:val="en-US" w:eastAsia="zh-CN"/>
              </w:rPr>
              <w:t>1</w:t>
            </w:r>
          </w:p>
        </w:tc>
        <w:tc>
          <w:tcPr>
            <w:tcW w:w="865" w:type="dxa"/>
            <w:vAlign w:val="center"/>
          </w:tcPr>
          <w:p>
            <w:pPr>
              <w:spacing w:line="400" w:lineRule="exact"/>
              <w:jc w:val="center"/>
              <w:rPr>
                <w:rFonts w:hint="eastAsia" w:ascii="宋体" w:hAnsi="宋体"/>
                <w:sz w:val="24"/>
              </w:rPr>
            </w:pPr>
            <w:r>
              <w:rPr>
                <w:rFonts w:hint="eastAsia" w:ascii="宋体" w:hAnsi="宋体"/>
                <w:sz w:val="24"/>
              </w:rPr>
              <w:t>学号</w:t>
            </w:r>
          </w:p>
        </w:tc>
        <w:tc>
          <w:tcPr>
            <w:tcW w:w="1855" w:type="dxa"/>
            <w:vAlign w:val="center"/>
          </w:tcPr>
          <w:p>
            <w:pPr>
              <w:spacing w:line="400" w:lineRule="exact"/>
              <w:jc w:val="center"/>
              <w:rPr>
                <w:rFonts w:hint="eastAsia" w:ascii="宋体" w:hAnsi="宋体" w:eastAsia="宋体"/>
                <w:sz w:val="24"/>
                <w:lang w:val="en-US" w:eastAsia="zh-CN"/>
              </w:rPr>
            </w:pPr>
            <w:r>
              <w:rPr>
                <w:rFonts w:hint="eastAsia" w:ascii="宋体" w:hAnsi="宋体"/>
                <w:sz w:val="24"/>
              </w:rPr>
              <w:t>512014</w:t>
            </w:r>
            <w:r>
              <w:rPr>
                <w:rFonts w:hint="eastAsia" w:ascii="宋体" w:hAnsi="宋体"/>
                <w:sz w:val="24"/>
                <w:lang w:val="en-US" w:eastAsia="zh-CN"/>
              </w:rPr>
              <w:t>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188" w:type="dxa"/>
            <w:gridSpan w:val="2"/>
            <w:vAlign w:val="center"/>
          </w:tcPr>
          <w:p>
            <w:pPr>
              <w:spacing w:line="400" w:lineRule="exact"/>
              <w:jc w:val="center"/>
              <w:rPr>
                <w:rFonts w:ascii="宋体" w:hAnsi="宋体"/>
                <w:sz w:val="24"/>
              </w:rPr>
            </w:pPr>
            <w:r>
              <w:rPr>
                <w:rFonts w:hint="eastAsia" w:ascii="宋体" w:hAnsi="宋体"/>
                <w:sz w:val="24"/>
              </w:rPr>
              <w:t>题目</w:t>
            </w:r>
          </w:p>
          <w:p>
            <w:pPr>
              <w:spacing w:line="400" w:lineRule="exact"/>
              <w:jc w:val="center"/>
              <w:rPr>
                <w:rFonts w:hint="eastAsia" w:ascii="宋体" w:hAnsi="宋体"/>
                <w:sz w:val="24"/>
              </w:rPr>
            </w:pPr>
            <w:r>
              <w:rPr>
                <w:rFonts w:hint="eastAsia" w:ascii="宋体" w:hAnsi="宋体"/>
                <w:sz w:val="24"/>
              </w:rPr>
              <w:t>来源</w:t>
            </w:r>
          </w:p>
        </w:tc>
        <w:tc>
          <w:tcPr>
            <w:tcW w:w="3456" w:type="dxa"/>
            <w:gridSpan w:val="4"/>
            <w:vAlign w:val="top"/>
          </w:tcPr>
          <w:p>
            <w:pPr>
              <w:spacing w:line="400" w:lineRule="exact"/>
              <w:rPr>
                <w:rFonts w:hint="eastAsia" w:ascii="宋体" w:hAnsi="宋体"/>
                <w:sz w:val="24"/>
              </w:rPr>
            </w:pPr>
            <w:r>
              <w:rPr>
                <w:rFonts w:hint="eastAsia" w:ascii="宋体" w:hAnsi="宋体"/>
                <w:sz w:val="24"/>
              </w:rPr>
              <w:t xml:space="preserve">□科研项目 □生产实践（社会实际） □教师自拟 </w:t>
            </w:r>
            <w:r>
              <w:rPr>
                <w:rFonts w:hint="eastAsia" w:ascii="宋体" w:hAnsi="宋体"/>
                <w:sz w:val="24"/>
                <w:lang w:eastAsia="zh-CN"/>
              </w:rPr>
              <w:t>☑</w:t>
            </w:r>
            <w:r>
              <w:rPr>
                <w:rFonts w:hint="eastAsia" w:ascii="宋体" w:hAnsi="宋体"/>
                <w:sz w:val="24"/>
              </w:rPr>
              <w:t>学生自拟</w:t>
            </w:r>
          </w:p>
        </w:tc>
        <w:tc>
          <w:tcPr>
            <w:tcW w:w="894" w:type="dxa"/>
            <w:gridSpan w:val="2"/>
            <w:vAlign w:val="top"/>
          </w:tcPr>
          <w:p>
            <w:pPr>
              <w:spacing w:line="400" w:lineRule="exact"/>
              <w:jc w:val="center"/>
              <w:rPr>
                <w:rFonts w:hint="eastAsia" w:ascii="宋体" w:hAnsi="宋体"/>
                <w:sz w:val="24"/>
              </w:rPr>
            </w:pPr>
            <w:r>
              <w:rPr>
                <w:rFonts w:hint="eastAsia" w:ascii="宋体" w:hAnsi="宋体"/>
                <w:sz w:val="24"/>
              </w:rPr>
              <w:t>题 目  类 型</w:t>
            </w:r>
          </w:p>
        </w:tc>
        <w:tc>
          <w:tcPr>
            <w:tcW w:w="3557" w:type="dxa"/>
            <w:gridSpan w:val="3"/>
            <w:vAlign w:val="top"/>
          </w:tcPr>
          <w:p>
            <w:pPr>
              <w:spacing w:line="400" w:lineRule="exact"/>
              <w:rPr>
                <w:rFonts w:hint="eastAsia" w:ascii="宋体" w:hAnsi="宋体"/>
                <w:sz w:val="24"/>
              </w:rPr>
            </w:pPr>
            <w:r>
              <w:rPr>
                <w:rFonts w:hint="eastAsia" w:ascii="宋体" w:hAnsi="宋体"/>
                <w:sz w:val="24"/>
                <w:lang w:eastAsia="zh-CN"/>
              </w:rPr>
              <w:t>□</w:t>
            </w:r>
            <w:r>
              <w:rPr>
                <w:rFonts w:hint="eastAsia" w:ascii="宋体" w:hAnsi="宋体"/>
                <w:sz w:val="24"/>
              </w:rPr>
              <w:t>理论研究      □应用研究</w:t>
            </w:r>
          </w:p>
          <w:p>
            <w:pPr>
              <w:spacing w:line="400" w:lineRule="exact"/>
              <w:rPr>
                <w:rFonts w:hint="eastAsia" w:ascii="宋体" w:hAnsi="宋体"/>
                <w:sz w:val="24"/>
              </w:rPr>
            </w:pPr>
            <w:r>
              <w:rPr>
                <w:rFonts w:hint="eastAsia" w:ascii="宋体" w:hAnsi="宋体"/>
                <w:sz w:val="24"/>
                <w:lang w:eastAsia="zh-CN"/>
              </w:rPr>
              <w:t>☑</w:t>
            </w:r>
            <w:r>
              <w:rPr>
                <w:rFonts w:hint="eastAsia" w:ascii="宋体" w:hAnsi="宋体"/>
                <w:sz w:val="24"/>
              </w:rPr>
              <w:t>设计开发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Align w:val="center"/>
          </w:tcPr>
          <w:p>
            <w:pPr>
              <w:spacing w:line="400" w:lineRule="exact"/>
              <w:jc w:val="center"/>
              <w:rPr>
                <w:rFonts w:hint="eastAsia" w:ascii="宋体" w:hAnsi="宋体"/>
                <w:sz w:val="24"/>
              </w:rPr>
            </w:pPr>
            <w:r>
              <w:rPr>
                <w:rFonts w:hint="eastAsia" w:ascii="宋体" w:hAnsi="宋体"/>
                <w:sz w:val="24"/>
              </w:rPr>
              <w:t>选题背景及目的</w:t>
            </w:r>
          </w:p>
        </w:tc>
        <w:tc>
          <w:tcPr>
            <w:tcW w:w="8465" w:type="dxa"/>
            <w:gridSpan w:val="10"/>
            <w:vAlign w:val="top"/>
          </w:tcPr>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今游戏行业内两大引擎：Unreal和Unity优点虽足，但也有不少缺点：Unreal的价高难学以及Unity的渲染效率不尽人意，笔者希望能有一款底层渲染引擎，能在使用难度低的前提下尽可能地提升渲染效率。同时希望能对一些特别的物体提供渲染支持，使其适合渲染某一种物体。且上述两家最强大的引擎属国外开发团队历经数年开发，而在国内并没有开源、优秀的游戏引擎存在，如果有，那一定能大大推进国内计算机图形学的研究进度。</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笔者结合专业所学数学知识以及自学的计算机图形学知识和编程知识，设计并实现了一款图形图像渲染引擎，这款渲染引擎采用C++语言开发，图形设备接口使用OpenGL，能实现对三维世界的部分还原。实现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使三维世界中存在的各种各样的计算更加严谨。</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40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Align w:val="center"/>
          </w:tcPr>
          <w:p>
            <w:pPr>
              <w:spacing w:line="400" w:lineRule="exact"/>
              <w:jc w:val="center"/>
              <w:rPr>
                <w:rFonts w:hint="eastAsia" w:ascii="宋体" w:hAnsi="宋体"/>
                <w:sz w:val="24"/>
              </w:rPr>
            </w:pPr>
            <w:r>
              <w:rPr>
                <w:rFonts w:hint="eastAsia" w:ascii="宋体" w:hAnsi="宋体"/>
                <w:sz w:val="24"/>
              </w:rPr>
              <w:t>工作任务及要求</w:t>
            </w:r>
          </w:p>
        </w:tc>
        <w:tc>
          <w:tcPr>
            <w:tcW w:w="8465" w:type="dxa"/>
            <w:gridSpan w:val="10"/>
            <w:vAlign w:val="top"/>
          </w:tcPr>
          <w:p>
            <w:pPr>
              <w:spacing w:line="400" w:lineRule="exact"/>
              <w:jc w:val="both"/>
              <w:rPr>
                <w:rFonts w:hint="eastAsia" w:ascii="宋体" w:hAnsi="宋体"/>
                <w:sz w:val="24"/>
              </w:rPr>
            </w:pPr>
          </w:p>
          <w:p>
            <w:pPr>
              <w:spacing w:line="360" w:lineRule="auto"/>
              <w:ind w:firstLine="199" w:firstLineChars="83"/>
              <w:rPr>
                <w:rFonts w:hint="eastAsia" w:ascii="宋体" w:hAnsi="宋体" w:eastAsia="宋体" w:cs="宋体"/>
                <w:sz w:val="24"/>
                <w:szCs w:val="24"/>
              </w:rPr>
            </w:pPr>
            <w:r>
              <w:rPr>
                <w:rFonts w:hint="eastAsia" w:ascii="宋体" w:hAnsi="宋体" w:eastAsia="宋体" w:cs="宋体"/>
                <w:sz w:val="24"/>
                <w:szCs w:val="24"/>
              </w:rPr>
              <w:t>研究内容：</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1、第一人称、第三人称、2d摄像机，3D场景的常用元素，例如模型、天空盒、地面等的封装实验。</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2、实现对外部资源的加载、转码，和到OpenGL所需格式的转换。</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3、总体架构上资源管理类和渲染模块和操作系统模块分离。</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4、渲染模块下SDK相关和SDK无关部分分离。SDK无关部分把顶点数据传到SDK相关部分，SDK相关部分实现裁剪和背面剔除。</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5、场景管理上引入BSP技术，使游戏物体能转化为节点进行管理。</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6、实现粒子系统、海水、雾化的渲染特效。</w:t>
            </w:r>
          </w:p>
          <w:p>
            <w:pPr>
              <w:spacing w:line="360" w:lineRule="auto"/>
              <w:ind w:firstLine="480"/>
              <w:rPr>
                <w:rFonts w:hint="eastAsia" w:ascii="宋体" w:hAnsi="宋体" w:eastAsia="宋体" w:cs="宋体"/>
                <w:sz w:val="24"/>
                <w:szCs w:val="24"/>
              </w:rPr>
            </w:pPr>
          </w:p>
          <w:p>
            <w:pPr>
              <w:spacing w:line="360" w:lineRule="auto"/>
              <w:ind w:firstLine="158" w:firstLineChars="66"/>
              <w:rPr>
                <w:rFonts w:hint="eastAsia" w:ascii="宋体" w:hAnsi="宋体" w:eastAsia="宋体" w:cs="宋体"/>
                <w:sz w:val="24"/>
                <w:szCs w:val="24"/>
              </w:rPr>
            </w:pPr>
            <w:r>
              <w:rPr>
                <w:rFonts w:hint="eastAsia" w:ascii="宋体" w:hAnsi="宋体" w:eastAsia="宋体" w:cs="宋体"/>
                <w:sz w:val="24"/>
                <w:szCs w:val="24"/>
              </w:rPr>
              <w:t>研究目标：</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1、能够实现基本的场景渲染。场景中包括模型、地面、天空盒等，能自由操作摄像机。</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2、能自由加载外部资源到内存并完成OpenGL格式的转换。</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3、引擎能够跨平台。</w:t>
            </w:r>
          </w:p>
          <w:p>
            <w:pPr>
              <w:spacing w:line="40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1" w:hRule="atLeast"/>
        </w:trPr>
        <w:tc>
          <w:tcPr>
            <w:tcW w:w="630" w:type="dxa"/>
            <w:vAlign w:val="center"/>
          </w:tcPr>
          <w:p>
            <w:pPr>
              <w:spacing w:line="320" w:lineRule="exact"/>
              <w:jc w:val="center"/>
              <w:rPr>
                <w:rFonts w:hint="eastAsia" w:ascii="宋体" w:hAnsi="宋体"/>
                <w:sz w:val="24"/>
              </w:rPr>
            </w:pPr>
            <w:r>
              <w:rPr>
                <w:rFonts w:hint="eastAsia" w:ascii="宋体" w:hAnsi="宋体"/>
                <w:sz w:val="24"/>
              </w:rPr>
              <w:t>时间安排</w:t>
            </w:r>
          </w:p>
        </w:tc>
        <w:tc>
          <w:tcPr>
            <w:tcW w:w="8465" w:type="dxa"/>
            <w:gridSpan w:val="10"/>
            <w:vAlign w:val="top"/>
          </w:tcPr>
          <w:p>
            <w:pPr>
              <w:spacing w:line="460" w:lineRule="exact"/>
              <w:jc w:val="left"/>
              <w:rPr>
                <w:rFonts w:hint="eastAsia" w:ascii="宋体" w:hAnsi="宋体"/>
                <w:sz w:val="24"/>
              </w:rPr>
            </w:pPr>
            <w:r>
              <w:rPr>
                <w:rFonts w:hint="eastAsia" w:ascii="宋体" w:hAnsi="宋体"/>
                <w:sz w:val="24"/>
              </w:rPr>
              <w:t xml:space="preserve">1. </w:t>
            </w:r>
            <w:r>
              <w:rPr>
                <w:rFonts w:hint="eastAsia"/>
                <w:sz w:val="24"/>
                <w:szCs w:val="24"/>
                <w:lang w:eastAsia="zh-CN"/>
              </w:rPr>
              <w:t>开题报告</w:t>
            </w:r>
            <w:r>
              <w:rPr>
                <w:rFonts w:hint="eastAsia" w:ascii="宋体" w:hAnsi="宋体"/>
                <w:sz w:val="24"/>
              </w:rPr>
              <w:t xml:space="preserve">: </w:t>
            </w:r>
            <w:r>
              <w:rPr>
                <w:rFonts w:ascii="宋体" w:hAnsi="宋体"/>
                <w:sz w:val="24"/>
              </w:rPr>
              <w:t>201</w:t>
            </w:r>
            <w:r>
              <w:rPr>
                <w:rFonts w:hint="eastAsia" w:ascii="宋体" w:hAnsi="宋体"/>
                <w:sz w:val="24"/>
                <w:lang w:val="en-US" w:eastAsia="zh-CN"/>
              </w:rPr>
              <w:t>7</w:t>
            </w:r>
            <w:r>
              <w:rPr>
                <w:rFonts w:hint="eastAsia" w:ascii="宋体" w:hAnsi="宋体"/>
                <w:sz w:val="24"/>
              </w:rPr>
              <w:t>年</w:t>
            </w:r>
            <w:r>
              <w:rPr>
                <w:rFonts w:hint="eastAsia" w:ascii="宋体" w:hAnsi="宋体"/>
                <w:sz w:val="24"/>
                <w:lang w:val="en-US" w:eastAsia="zh-CN"/>
              </w:rPr>
              <w:t>12</w:t>
            </w:r>
            <w:r>
              <w:rPr>
                <w:rFonts w:hint="eastAsia" w:ascii="宋体" w:hAnsi="宋体"/>
                <w:sz w:val="24"/>
              </w:rPr>
              <w:t>月</w:t>
            </w:r>
            <w:r>
              <w:rPr>
                <w:rFonts w:hint="eastAsia" w:ascii="宋体" w:hAnsi="宋体"/>
                <w:sz w:val="24"/>
                <w:lang w:val="en-US" w:eastAsia="zh-CN"/>
              </w:rPr>
              <w:t>15</w:t>
            </w:r>
            <w:r>
              <w:rPr>
                <w:rFonts w:hint="eastAsia" w:ascii="宋体" w:hAnsi="宋体"/>
                <w:sz w:val="24"/>
              </w:rPr>
              <w:t>日 至</w:t>
            </w:r>
            <w:r>
              <w:rPr>
                <w:rFonts w:ascii="宋体" w:hAnsi="宋体"/>
                <w:sz w:val="24"/>
              </w:rPr>
              <w:t>2018</w:t>
            </w:r>
            <w:r>
              <w:rPr>
                <w:rFonts w:hint="eastAsia" w:ascii="宋体" w:hAnsi="宋体"/>
                <w:sz w:val="24"/>
              </w:rPr>
              <w:t>年</w:t>
            </w:r>
            <w:r>
              <w:rPr>
                <w:rFonts w:ascii="宋体" w:hAnsi="宋体"/>
                <w:sz w:val="24"/>
              </w:rPr>
              <w:t>1</w:t>
            </w:r>
            <w:r>
              <w:rPr>
                <w:rFonts w:hint="eastAsia" w:ascii="宋体" w:hAnsi="宋体"/>
                <w:sz w:val="24"/>
              </w:rPr>
              <w:t>月</w:t>
            </w:r>
            <w:r>
              <w:rPr>
                <w:rFonts w:ascii="宋体" w:hAnsi="宋体"/>
                <w:sz w:val="24"/>
              </w:rPr>
              <w:t>1</w:t>
            </w:r>
            <w:r>
              <w:rPr>
                <w:rFonts w:hint="eastAsia" w:ascii="宋体" w:hAnsi="宋体"/>
                <w:sz w:val="24"/>
                <w:lang w:val="en-US" w:eastAsia="zh-CN"/>
              </w:rPr>
              <w:t>1</w:t>
            </w:r>
            <w:r>
              <w:rPr>
                <w:rFonts w:hint="eastAsia" w:ascii="宋体" w:hAnsi="宋体"/>
                <w:sz w:val="24"/>
              </w:rPr>
              <w:t>日。</w:t>
            </w:r>
          </w:p>
          <w:p>
            <w:pPr>
              <w:spacing w:line="460" w:lineRule="exact"/>
              <w:jc w:val="left"/>
              <w:rPr>
                <w:rFonts w:hint="eastAsia" w:ascii="宋体" w:hAnsi="宋体"/>
                <w:sz w:val="24"/>
              </w:rPr>
            </w:pPr>
            <w:r>
              <w:rPr>
                <w:rFonts w:hint="eastAsia" w:ascii="宋体" w:hAnsi="宋体"/>
                <w:sz w:val="24"/>
              </w:rPr>
              <w:t xml:space="preserve">2. </w:t>
            </w:r>
            <w:r>
              <w:rPr>
                <w:rFonts w:hint="eastAsia" w:ascii="宋体" w:hAnsi="宋体"/>
                <w:sz w:val="24"/>
                <w:lang w:eastAsia="zh-CN"/>
              </w:rPr>
              <w:t>完成初稿</w:t>
            </w:r>
            <w:r>
              <w:rPr>
                <w:rFonts w:hint="eastAsia" w:ascii="宋体" w:hAnsi="宋体"/>
                <w:sz w:val="24"/>
              </w:rPr>
              <w:t>：</w:t>
            </w:r>
            <w:r>
              <w:rPr>
                <w:rFonts w:ascii="宋体" w:hAnsi="宋体"/>
                <w:sz w:val="24"/>
              </w:rPr>
              <w:t>2018</w:t>
            </w:r>
            <w:r>
              <w:rPr>
                <w:rFonts w:hint="eastAsia" w:ascii="宋体" w:hAnsi="宋体"/>
                <w:sz w:val="24"/>
              </w:rPr>
              <w:t>年</w:t>
            </w:r>
            <w:r>
              <w:rPr>
                <w:rFonts w:hint="eastAsia" w:ascii="宋体" w:hAnsi="宋体"/>
                <w:sz w:val="24"/>
                <w:lang w:val="en-US" w:eastAsia="zh-CN"/>
              </w:rPr>
              <w:t>2</w:t>
            </w:r>
            <w:r>
              <w:rPr>
                <w:rFonts w:hint="eastAsia" w:ascii="宋体" w:hAnsi="宋体"/>
                <w:sz w:val="24"/>
              </w:rPr>
              <w:t>月</w:t>
            </w:r>
            <w:r>
              <w:rPr>
                <w:rFonts w:hint="eastAsia" w:ascii="宋体" w:hAnsi="宋体"/>
                <w:sz w:val="24"/>
                <w:lang w:val="en-US" w:eastAsia="zh-CN"/>
              </w:rPr>
              <w:t>26</w:t>
            </w:r>
            <w:r>
              <w:rPr>
                <w:rFonts w:hint="eastAsia" w:ascii="宋体" w:hAnsi="宋体"/>
                <w:sz w:val="24"/>
              </w:rPr>
              <w:t>日 至</w:t>
            </w:r>
            <w:r>
              <w:rPr>
                <w:rFonts w:ascii="宋体" w:hAnsi="宋体"/>
                <w:sz w:val="24"/>
              </w:rPr>
              <w:t>2018</w:t>
            </w:r>
            <w:r>
              <w:rPr>
                <w:rFonts w:hint="eastAsia" w:ascii="宋体" w:hAnsi="宋体"/>
                <w:sz w:val="24"/>
              </w:rPr>
              <w:t>年</w:t>
            </w:r>
            <w:r>
              <w:rPr>
                <w:rFonts w:hint="eastAsia" w:ascii="宋体" w:hAnsi="宋体"/>
                <w:sz w:val="24"/>
                <w:lang w:val="en-US" w:eastAsia="zh-CN"/>
              </w:rPr>
              <w:t>5</w:t>
            </w:r>
            <w:r>
              <w:rPr>
                <w:rFonts w:hint="eastAsia" w:ascii="宋体" w:hAnsi="宋体"/>
                <w:sz w:val="24"/>
              </w:rPr>
              <w:t>月</w:t>
            </w:r>
            <w:r>
              <w:rPr>
                <w:rFonts w:hint="eastAsia" w:ascii="宋体" w:hAnsi="宋体"/>
                <w:sz w:val="24"/>
                <w:lang w:val="en-US" w:eastAsia="zh-CN"/>
              </w:rPr>
              <w:t>25</w:t>
            </w:r>
            <w:r>
              <w:rPr>
                <w:rFonts w:hint="eastAsia" w:ascii="宋体" w:hAnsi="宋体"/>
                <w:sz w:val="24"/>
              </w:rPr>
              <w:t>日。</w:t>
            </w:r>
          </w:p>
          <w:p>
            <w:pPr>
              <w:spacing w:line="460" w:lineRule="exact"/>
              <w:jc w:val="left"/>
              <w:rPr>
                <w:rFonts w:hint="eastAsia" w:ascii="宋体" w:hAnsi="宋体"/>
                <w:sz w:val="24"/>
              </w:rPr>
            </w:pPr>
            <w:r>
              <w:rPr>
                <w:rFonts w:hint="eastAsia" w:ascii="宋体" w:hAnsi="宋体"/>
                <w:sz w:val="24"/>
              </w:rPr>
              <w:t>3．</w:t>
            </w:r>
            <w:r>
              <w:rPr>
                <w:rFonts w:hint="eastAsia"/>
                <w:sz w:val="24"/>
                <w:szCs w:val="24"/>
                <w:lang w:eastAsia="zh-CN"/>
              </w:rPr>
              <w:t>预计答辩</w:t>
            </w:r>
            <w:r>
              <w:rPr>
                <w:rFonts w:hint="eastAsia" w:ascii="宋体" w:hAnsi="宋体"/>
                <w:sz w:val="24"/>
              </w:rPr>
              <w:t>：</w:t>
            </w:r>
            <w:r>
              <w:rPr>
                <w:rFonts w:ascii="宋体" w:hAnsi="宋体"/>
                <w:sz w:val="24"/>
              </w:rPr>
              <w:t>2018</w:t>
            </w:r>
            <w:r>
              <w:rPr>
                <w:rFonts w:hint="eastAsia" w:ascii="宋体" w:hAnsi="宋体"/>
                <w:sz w:val="24"/>
              </w:rPr>
              <w:t>年</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6</w:t>
            </w:r>
            <w:r>
              <w:rPr>
                <w:rFonts w:hint="eastAsia" w:ascii="宋体" w:hAnsi="宋体"/>
                <w:sz w:val="24"/>
              </w:rPr>
              <w:t>日 至</w:t>
            </w:r>
            <w:r>
              <w:rPr>
                <w:rFonts w:ascii="宋体" w:hAnsi="宋体"/>
                <w:sz w:val="24"/>
              </w:rPr>
              <w:t>2018</w:t>
            </w:r>
            <w:r>
              <w:rPr>
                <w:rFonts w:hint="eastAsia" w:ascii="宋体" w:hAnsi="宋体"/>
                <w:sz w:val="24"/>
              </w:rPr>
              <w:t>年</w:t>
            </w:r>
            <w:r>
              <w:rPr>
                <w:rFonts w:ascii="宋体" w:hAnsi="宋体"/>
                <w:sz w:val="24"/>
              </w:rPr>
              <w:t>6</w:t>
            </w:r>
            <w:r>
              <w:rPr>
                <w:rFonts w:hint="eastAsia" w:ascii="宋体" w:hAnsi="宋体"/>
                <w:sz w:val="24"/>
              </w:rPr>
              <w:t>月</w:t>
            </w:r>
            <w:r>
              <w:rPr>
                <w:rFonts w:ascii="宋体" w:hAnsi="宋体"/>
                <w:sz w:val="24"/>
              </w:rPr>
              <w:t>1</w:t>
            </w:r>
            <w:r>
              <w:rPr>
                <w:rFonts w:hint="eastAsia" w:ascii="宋体" w:hAnsi="宋体"/>
                <w:sz w:val="24"/>
                <w:lang w:val="en-US" w:eastAsia="zh-CN"/>
              </w:rPr>
              <w:t>5</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9095" w:type="dxa"/>
            <w:gridSpan w:val="11"/>
            <w:vAlign w:val="center"/>
          </w:tcPr>
          <w:p>
            <w:pPr>
              <w:spacing w:line="400" w:lineRule="exact"/>
              <w:jc w:val="center"/>
              <w:rPr>
                <w:rFonts w:hint="eastAsia" w:ascii="宋体" w:hAnsi="宋体"/>
                <w:sz w:val="24"/>
              </w:rPr>
            </w:pPr>
            <w:r>
              <w:rPr>
                <w:rFonts w:hint="eastAsia" w:ascii="宋体" w:hAnsi="宋体"/>
                <w:sz w:val="24"/>
              </w:rPr>
              <w:t>以上内容由指导教师填写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188" w:type="dxa"/>
            <w:gridSpan w:val="2"/>
            <w:vAlign w:val="center"/>
          </w:tcPr>
          <w:p>
            <w:pPr>
              <w:spacing w:line="480" w:lineRule="exact"/>
              <w:jc w:val="center"/>
              <w:rPr>
                <w:rFonts w:hint="eastAsia" w:ascii="宋体" w:hAnsi="宋体"/>
                <w:sz w:val="24"/>
              </w:rPr>
            </w:pPr>
            <w:r>
              <w:rPr>
                <w:rFonts w:hint="eastAsia" w:ascii="宋体" w:hAnsi="宋体"/>
                <w:sz w:val="24"/>
              </w:rPr>
              <w:t>指导教师</w:t>
            </w:r>
          </w:p>
          <w:p>
            <w:pPr>
              <w:spacing w:line="480" w:lineRule="exact"/>
              <w:jc w:val="center"/>
              <w:rPr>
                <w:rFonts w:hint="eastAsia" w:ascii="宋体" w:hAnsi="宋体"/>
                <w:sz w:val="24"/>
              </w:rPr>
            </w:pPr>
            <w:r>
              <w:rPr>
                <w:rFonts w:hint="eastAsia" w:ascii="宋体" w:hAnsi="宋体"/>
                <w:sz w:val="24"/>
              </w:rPr>
              <w:t>签 字</w:t>
            </w:r>
          </w:p>
        </w:tc>
        <w:tc>
          <w:tcPr>
            <w:tcW w:w="2700" w:type="dxa"/>
            <w:gridSpan w:val="2"/>
            <w:vAlign w:val="top"/>
          </w:tcPr>
          <w:p>
            <w:pPr>
              <w:spacing w:line="560" w:lineRule="exact"/>
              <w:ind w:right="120"/>
              <w:rPr>
                <w:rFonts w:hint="eastAsia" w:ascii="宋体" w:hAnsi="宋体"/>
                <w:sz w:val="24"/>
              </w:rPr>
            </w:pPr>
            <w:r>
              <w:rPr>
                <w:rFonts w:hint="eastAsia" w:ascii="宋体" w:hAnsi="宋体"/>
                <w:sz w:val="24"/>
              </w:rPr>
              <w:t>教师姓名：</w:t>
            </w:r>
          </w:p>
          <w:p>
            <w:pPr>
              <w:spacing w:line="560" w:lineRule="exact"/>
              <w:jc w:val="right"/>
              <w:rPr>
                <w:rFonts w:hint="eastAsia" w:ascii="宋体" w:hAnsi="宋体"/>
                <w:sz w:val="24"/>
              </w:rPr>
            </w:pPr>
            <w:r>
              <w:rPr>
                <w:rFonts w:hint="eastAsia" w:ascii="宋体" w:hAnsi="宋体"/>
                <w:sz w:val="24"/>
                <w:lang w:val="en-US" w:eastAsia="zh-CN"/>
              </w:rPr>
              <w:t>2017</w:t>
            </w:r>
            <w:r>
              <w:rPr>
                <w:rFonts w:hint="eastAsia" w:ascii="宋体" w:hAnsi="宋体"/>
                <w:sz w:val="24"/>
              </w:rPr>
              <w:t xml:space="preserve">年 </w:t>
            </w:r>
            <w:r>
              <w:rPr>
                <w:rFonts w:hint="eastAsia" w:ascii="宋体" w:hAnsi="宋体"/>
                <w:sz w:val="24"/>
                <w:lang w:val="en-US" w:eastAsia="zh-CN"/>
              </w:rPr>
              <w:t>12</w:t>
            </w:r>
            <w:r>
              <w:rPr>
                <w:rFonts w:hint="eastAsia" w:ascii="宋体" w:hAnsi="宋体"/>
                <w:sz w:val="24"/>
              </w:rPr>
              <w:t xml:space="preserve"> 月 </w:t>
            </w:r>
            <w:r>
              <w:rPr>
                <w:rFonts w:hint="eastAsia" w:ascii="宋体" w:hAnsi="宋体"/>
                <w:sz w:val="24"/>
                <w:lang w:val="en-US" w:eastAsia="zh-CN"/>
              </w:rPr>
              <w:t>11</w:t>
            </w:r>
            <w:r>
              <w:rPr>
                <w:rFonts w:hint="eastAsia" w:ascii="宋体" w:hAnsi="宋体"/>
                <w:sz w:val="24"/>
              </w:rPr>
              <w:t xml:space="preserve"> 日</w:t>
            </w:r>
          </w:p>
        </w:tc>
        <w:tc>
          <w:tcPr>
            <w:tcW w:w="900" w:type="dxa"/>
            <w:gridSpan w:val="3"/>
            <w:vAlign w:val="center"/>
          </w:tcPr>
          <w:p>
            <w:pPr>
              <w:spacing w:line="480" w:lineRule="exact"/>
              <w:jc w:val="center"/>
              <w:rPr>
                <w:rFonts w:hint="eastAsia" w:ascii="宋体" w:hAnsi="宋体"/>
                <w:sz w:val="24"/>
              </w:rPr>
            </w:pPr>
            <w:r>
              <w:rPr>
                <w:rFonts w:hint="eastAsia" w:ascii="宋体" w:hAnsi="宋体"/>
                <w:sz w:val="24"/>
              </w:rPr>
              <w:t>学院</w:t>
            </w:r>
          </w:p>
          <w:p>
            <w:pPr>
              <w:spacing w:line="480" w:lineRule="exact"/>
              <w:jc w:val="center"/>
              <w:rPr>
                <w:rFonts w:hint="eastAsia" w:ascii="宋体" w:hAnsi="宋体"/>
                <w:sz w:val="24"/>
              </w:rPr>
            </w:pPr>
            <w:r>
              <w:rPr>
                <w:rFonts w:hint="eastAsia" w:ascii="宋体" w:hAnsi="宋体"/>
                <w:sz w:val="24"/>
              </w:rPr>
              <w:t>审核</w:t>
            </w:r>
          </w:p>
        </w:tc>
        <w:tc>
          <w:tcPr>
            <w:tcW w:w="4307" w:type="dxa"/>
            <w:gridSpan w:val="4"/>
            <w:vAlign w:val="top"/>
          </w:tcPr>
          <w:p>
            <w:pPr>
              <w:spacing w:line="560" w:lineRule="exact"/>
              <w:rPr>
                <w:rFonts w:hint="eastAsia" w:ascii="宋体" w:hAnsi="宋体"/>
                <w:sz w:val="24"/>
              </w:rPr>
            </w:pPr>
            <w:r>
              <w:rPr>
                <w:rFonts w:hint="eastAsia" w:ascii="宋体" w:hAnsi="宋体"/>
                <w:sz w:val="24"/>
              </w:rPr>
              <w:t xml:space="preserve">审核意见：                        </w:t>
            </w:r>
          </w:p>
          <w:p>
            <w:pPr>
              <w:spacing w:line="560" w:lineRule="exact"/>
              <w:jc w:val="left"/>
              <w:rPr>
                <w:rFonts w:hint="eastAsia" w:ascii="宋体" w:hAnsi="宋体"/>
                <w:sz w:val="24"/>
              </w:rPr>
            </w:pPr>
            <w:r>
              <w:rPr>
                <w:rFonts w:hint="eastAsia" w:ascii="宋体" w:hAnsi="宋体"/>
                <w:sz w:val="24"/>
              </w:rPr>
              <w:t>组长签字：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188" w:type="dxa"/>
            <w:gridSpan w:val="2"/>
            <w:vAlign w:val="center"/>
          </w:tcPr>
          <w:p>
            <w:pPr>
              <w:spacing w:line="400" w:lineRule="exact"/>
              <w:jc w:val="center"/>
              <w:rPr>
                <w:rFonts w:hint="eastAsia" w:ascii="宋体" w:hAnsi="宋体"/>
                <w:sz w:val="24"/>
              </w:rPr>
            </w:pPr>
            <w:r>
              <w:rPr>
                <w:rFonts w:hint="eastAsia" w:ascii="宋体" w:hAnsi="宋体"/>
                <w:sz w:val="24"/>
              </w:rPr>
              <w:t>学生接受任务签字</w:t>
            </w:r>
          </w:p>
        </w:tc>
        <w:tc>
          <w:tcPr>
            <w:tcW w:w="7907" w:type="dxa"/>
            <w:gridSpan w:val="9"/>
            <w:vAlign w:val="center"/>
          </w:tcPr>
          <w:p>
            <w:pPr>
              <w:spacing w:line="400" w:lineRule="exact"/>
              <w:rPr>
                <w:rFonts w:hint="eastAsia" w:ascii="宋体" w:hAnsi="宋体"/>
                <w:sz w:val="24"/>
              </w:rPr>
            </w:pPr>
            <w:r>
              <w:rPr>
                <w:rFonts w:hint="eastAsia" w:ascii="宋体" w:hAnsi="宋体"/>
                <w:sz w:val="24"/>
              </w:rPr>
              <w:t xml:space="preserve">接受任务时间： </w:t>
            </w:r>
            <w:r>
              <w:rPr>
                <w:rFonts w:hint="eastAsia" w:ascii="宋体" w:hAnsi="宋体"/>
                <w:sz w:val="24"/>
                <w:lang w:val="en-US" w:eastAsia="zh-CN"/>
              </w:rPr>
              <w:t>2017</w:t>
            </w:r>
            <w:r>
              <w:rPr>
                <w:rFonts w:hint="eastAsia" w:ascii="宋体" w:hAnsi="宋体"/>
                <w:sz w:val="24"/>
              </w:rPr>
              <w:t xml:space="preserve"> 年 </w:t>
            </w:r>
            <w:r>
              <w:rPr>
                <w:rFonts w:hint="eastAsia" w:ascii="宋体" w:hAnsi="宋体"/>
                <w:sz w:val="24"/>
                <w:lang w:val="en-US" w:eastAsia="zh-CN"/>
              </w:rPr>
              <w:t>12</w:t>
            </w:r>
            <w:r>
              <w:rPr>
                <w:rFonts w:hint="eastAsia" w:ascii="宋体" w:hAnsi="宋体"/>
                <w:sz w:val="24"/>
              </w:rPr>
              <w:t xml:space="preserve">  月 </w:t>
            </w:r>
            <w:r>
              <w:rPr>
                <w:rFonts w:hint="eastAsia" w:ascii="宋体" w:hAnsi="宋体"/>
                <w:sz w:val="24"/>
                <w:lang w:val="en-US" w:eastAsia="zh-CN"/>
              </w:rPr>
              <w:t>11</w:t>
            </w:r>
            <w:r>
              <w:rPr>
                <w:rFonts w:hint="eastAsia" w:ascii="宋体" w:hAnsi="宋体"/>
                <w:sz w:val="24"/>
              </w:rPr>
              <w:t xml:space="preserve">  日         学生签名：                       </w:t>
            </w:r>
          </w:p>
        </w:tc>
      </w:tr>
    </w:tbl>
    <w:p/>
    <w:p/>
    <w:p/>
    <w:p/>
    <w:p/>
    <w:p/>
    <w:p/>
    <w:p>
      <w:pPr>
        <w:jc w:val="center"/>
        <w:rPr>
          <w:rFonts w:hint="eastAsia" w:ascii="黑体" w:hAnsi="黑体" w:eastAsia="黑体" w:cs="黑体"/>
          <w:b w:val="0"/>
          <w:bCs w:val="0"/>
          <w:sz w:val="44"/>
          <w:szCs w:val="44"/>
        </w:rPr>
      </w:pPr>
      <w:r>
        <w:rPr>
          <w:rFonts w:hint="eastAsia" w:ascii="黑体" w:hAnsi="黑体" w:eastAsia="黑体" w:cs="黑体"/>
          <w:b w:val="0"/>
          <w:bCs w:val="0"/>
          <w:sz w:val="44"/>
          <w:szCs w:val="44"/>
        </w:rPr>
        <w:t>西南科技大学本科毕业设计（论文）开题报告</w:t>
      </w:r>
    </w:p>
    <w:tbl>
      <w:tblPr>
        <w:tblStyle w:val="9"/>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
        <w:gridCol w:w="897"/>
        <w:gridCol w:w="1456"/>
        <w:gridCol w:w="1218"/>
        <w:gridCol w:w="206"/>
        <w:gridCol w:w="1259"/>
        <w:gridCol w:w="284"/>
        <w:gridCol w:w="979"/>
        <w:gridCol w:w="410"/>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011" w:type="dxa"/>
            <w:vAlign w:val="center"/>
          </w:tcPr>
          <w:p>
            <w:pPr>
              <w:spacing w:line="320" w:lineRule="exact"/>
              <w:jc w:val="center"/>
              <w:rPr>
                <w:rFonts w:hint="eastAsia"/>
                <w:sz w:val="24"/>
              </w:rPr>
            </w:pPr>
            <w:r>
              <w:rPr>
                <w:rFonts w:hint="eastAsia"/>
                <w:sz w:val="24"/>
              </w:rPr>
              <w:t>学 院</w:t>
            </w:r>
          </w:p>
        </w:tc>
        <w:tc>
          <w:tcPr>
            <w:tcW w:w="3777" w:type="dxa"/>
            <w:gridSpan w:val="4"/>
            <w:vAlign w:val="center"/>
          </w:tcPr>
          <w:p>
            <w:pPr>
              <w:spacing w:line="320" w:lineRule="exact"/>
              <w:jc w:val="center"/>
              <w:rPr>
                <w:rFonts w:hint="eastAsia"/>
                <w:sz w:val="24"/>
              </w:rPr>
            </w:pPr>
            <w:r>
              <w:rPr>
                <w:rFonts w:hint="eastAsia"/>
                <w:sz w:val="24"/>
              </w:rPr>
              <w:t>理学院</w:t>
            </w:r>
          </w:p>
        </w:tc>
        <w:tc>
          <w:tcPr>
            <w:tcW w:w="1259" w:type="dxa"/>
            <w:vAlign w:val="center"/>
          </w:tcPr>
          <w:p>
            <w:pPr>
              <w:spacing w:line="320" w:lineRule="exact"/>
              <w:jc w:val="center"/>
              <w:rPr>
                <w:rFonts w:hint="eastAsia"/>
                <w:sz w:val="24"/>
              </w:rPr>
            </w:pPr>
            <w:r>
              <w:rPr>
                <w:rFonts w:hint="eastAsia"/>
                <w:sz w:val="24"/>
              </w:rPr>
              <w:t>专业班级</w:t>
            </w:r>
          </w:p>
        </w:tc>
        <w:tc>
          <w:tcPr>
            <w:tcW w:w="3239" w:type="dxa"/>
            <w:gridSpan w:val="4"/>
            <w:vAlign w:val="center"/>
          </w:tcPr>
          <w:p>
            <w:pPr>
              <w:jc w:val="center"/>
              <w:rPr>
                <w:rFonts w:hint="eastAsia" w:eastAsia="宋体"/>
                <w:sz w:val="24"/>
                <w:lang w:val="en-US" w:eastAsia="zh-CN"/>
              </w:rPr>
            </w:pPr>
            <w:r>
              <w:rPr>
                <w:rFonts w:hint="eastAsia"/>
                <w:sz w:val="24"/>
              </w:rPr>
              <w:t>计算140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trPr>
        <w:tc>
          <w:tcPr>
            <w:tcW w:w="1011" w:type="dxa"/>
            <w:vAlign w:val="center"/>
          </w:tcPr>
          <w:p>
            <w:pPr>
              <w:spacing w:line="320" w:lineRule="exact"/>
              <w:jc w:val="center"/>
              <w:rPr>
                <w:rFonts w:hint="eastAsia"/>
                <w:sz w:val="24"/>
              </w:rPr>
            </w:pPr>
            <w:r>
              <w:rPr>
                <w:rFonts w:hint="eastAsia"/>
                <w:sz w:val="24"/>
              </w:rPr>
              <w:t>姓 名</w:t>
            </w:r>
          </w:p>
        </w:tc>
        <w:tc>
          <w:tcPr>
            <w:tcW w:w="3777" w:type="dxa"/>
            <w:gridSpan w:val="4"/>
            <w:vAlign w:val="center"/>
          </w:tcPr>
          <w:p>
            <w:pPr>
              <w:spacing w:line="320" w:lineRule="exact"/>
              <w:jc w:val="center"/>
              <w:rPr>
                <w:rFonts w:hint="eastAsia" w:eastAsia="宋体"/>
                <w:sz w:val="24"/>
                <w:lang w:eastAsia="zh-CN"/>
              </w:rPr>
            </w:pPr>
            <w:r>
              <w:rPr>
                <w:rFonts w:hint="eastAsia"/>
                <w:sz w:val="24"/>
                <w:lang w:eastAsia="zh-CN"/>
              </w:rPr>
              <w:t>王必宇</w:t>
            </w:r>
          </w:p>
        </w:tc>
        <w:tc>
          <w:tcPr>
            <w:tcW w:w="1259" w:type="dxa"/>
            <w:vAlign w:val="center"/>
          </w:tcPr>
          <w:p>
            <w:pPr>
              <w:spacing w:line="320" w:lineRule="exact"/>
              <w:jc w:val="center"/>
              <w:rPr>
                <w:rFonts w:hint="eastAsia"/>
                <w:sz w:val="24"/>
              </w:rPr>
            </w:pPr>
            <w:r>
              <w:rPr>
                <w:rFonts w:hint="eastAsia"/>
                <w:sz w:val="24"/>
              </w:rPr>
              <w:t>学    号</w:t>
            </w:r>
          </w:p>
        </w:tc>
        <w:tc>
          <w:tcPr>
            <w:tcW w:w="3239" w:type="dxa"/>
            <w:gridSpan w:val="4"/>
            <w:vAlign w:val="center"/>
          </w:tcPr>
          <w:p>
            <w:pPr>
              <w:jc w:val="center"/>
              <w:rPr>
                <w:rFonts w:hint="eastAsia" w:eastAsia="宋体"/>
                <w:sz w:val="24"/>
                <w:lang w:val="en-US" w:eastAsia="zh-CN"/>
              </w:rPr>
            </w:pPr>
            <w:r>
              <w:rPr>
                <w:rFonts w:hint="eastAsia"/>
                <w:sz w:val="24"/>
              </w:rPr>
              <w:t>512014</w:t>
            </w:r>
            <w:r>
              <w:rPr>
                <w:rFonts w:hint="eastAsia"/>
                <w:sz w:val="24"/>
                <w:lang w:val="en-US" w:eastAsia="zh-CN"/>
              </w:rPr>
              <w:t>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1011" w:type="dxa"/>
            <w:vAlign w:val="center"/>
          </w:tcPr>
          <w:p>
            <w:pPr>
              <w:spacing w:line="320" w:lineRule="exact"/>
              <w:jc w:val="center"/>
              <w:rPr>
                <w:rFonts w:hint="eastAsia"/>
                <w:sz w:val="24"/>
              </w:rPr>
            </w:pPr>
            <w:r>
              <w:rPr>
                <w:rFonts w:hint="eastAsia"/>
                <w:sz w:val="24"/>
              </w:rPr>
              <w:t>题 目</w:t>
            </w:r>
          </w:p>
        </w:tc>
        <w:tc>
          <w:tcPr>
            <w:tcW w:w="5036" w:type="dxa"/>
            <w:gridSpan w:val="5"/>
            <w:vAlign w:val="center"/>
          </w:tcPr>
          <w:p>
            <w:pPr>
              <w:jc w:val="center"/>
              <w:rPr>
                <w:rFonts w:hint="eastAsia"/>
                <w:sz w:val="24"/>
              </w:rPr>
            </w:pPr>
            <w:r>
              <w:rPr>
                <w:rFonts w:hint="eastAsia" w:ascii="宋体" w:hAnsi="宋体"/>
                <w:sz w:val="24"/>
              </w:rPr>
              <w:t>基于</w:t>
            </w:r>
            <w:r>
              <w:rPr>
                <w:rFonts w:hint="eastAsia" w:ascii="宋体" w:hAnsi="宋体"/>
                <w:sz w:val="24"/>
                <w:lang w:val="en-US" w:eastAsia="zh-CN"/>
              </w:rPr>
              <w:t>OpenGL的图形图像渲染引擎</w:t>
            </w:r>
          </w:p>
        </w:tc>
        <w:tc>
          <w:tcPr>
            <w:tcW w:w="1263" w:type="dxa"/>
            <w:gridSpan w:val="2"/>
            <w:vAlign w:val="center"/>
          </w:tcPr>
          <w:p>
            <w:pPr>
              <w:spacing w:line="320" w:lineRule="exact"/>
              <w:jc w:val="center"/>
              <w:rPr>
                <w:rFonts w:hint="eastAsia"/>
                <w:sz w:val="24"/>
              </w:rPr>
            </w:pPr>
            <w:r>
              <w:rPr>
                <w:rFonts w:hint="eastAsia"/>
                <w:sz w:val="24"/>
              </w:rPr>
              <w:t>题目类型</w:t>
            </w:r>
          </w:p>
        </w:tc>
        <w:tc>
          <w:tcPr>
            <w:tcW w:w="1976" w:type="dxa"/>
            <w:gridSpan w:val="2"/>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10"/>
            <w:vAlign w:val="top"/>
          </w:tcPr>
          <w:p>
            <w:pPr>
              <w:numPr>
                <w:ilvl w:val="0"/>
                <w:numId w:val="1"/>
              </w:numPr>
              <w:spacing w:line="320" w:lineRule="exact"/>
              <w:rPr>
                <w:rFonts w:hint="eastAsia"/>
                <w:sz w:val="24"/>
              </w:rPr>
            </w:pPr>
            <w:r>
              <w:rPr>
                <w:rFonts w:hint="eastAsia"/>
                <w:sz w:val="24"/>
              </w:rPr>
              <w:t>选题背景及依据（简述国内外研究现状、生产需求状况，说明选题目的、意义，列出主要参考文献）</w:t>
            </w:r>
          </w:p>
          <w:p>
            <w:pPr>
              <w:adjustRightInd w:val="0"/>
              <w:snapToGrid w:val="0"/>
              <w:spacing w:line="360" w:lineRule="auto"/>
              <w:rPr>
                <w:rFonts w:hint="eastAsia"/>
                <w:sz w:val="24"/>
              </w:rPr>
            </w:pPr>
            <w:r>
              <w:rPr>
                <w:sz w:val="24"/>
              </w:rPr>
              <w:tab/>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当今游戏行业内两大引擎：Unreal和Unity优点虽足，但也有不少缺点：Unreal的价高难学以及Unity的渲染效率不尽人意，笔者希望能有一款底层渲染引擎，能在使用难度低的前提下尽可能地提升渲染效率。同时希望能对一些特别的物体提供渲染支持，使其适合渲染某一种物体。且上述两家最强大的引擎属国外开发团队历经数年开发，而在国内并没有开源、优秀的游戏引擎存在，如果有，那一定能大大推进国内计算机图形学的研究进度</w:t>
            </w:r>
            <w:r>
              <w:rPr>
                <w:rFonts w:hint="eastAsia" w:ascii="宋体" w:hAnsi="宋体" w:eastAsia="宋体" w:cs="宋体"/>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kern w:val="0"/>
                <w:sz w:val="24"/>
                <w:szCs w:val="24"/>
              </w:rPr>
              <w:t>本题目的目的在于实现对于游戏开发中重复造轮子部分实现封装，向上提供可供调用的接口。并且想要对于某类对象写一套特别的渲染算法，实现对它们高性能、高质量的渲染。</w:t>
            </w:r>
            <w:r>
              <w:rPr>
                <w:rFonts w:hint="eastAsia"/>
                <w:sz w:val="24"/>
              </w:rPr>
              <w:t xml:space="preserve"> </w:t>
            </w:r>
            <w:r>
              <w:rPr>
                <w:rFonts w:hint="eastAsia" w:ascii="宋体" w:hAnsi="宋体" w:eastAsia="宋体" w:cs="宋体"/>
                <w:sz w:val="24"/>
                <w:szCs w:val="24"/>
                <w:lang w:val="en-US" w:eastAsia="zh-CN"/>
              </w:rPr>
              <w:t>故笔者结合专业所学数学知识以及自学的计算机图形学知识和编程知识，设计并实现了一款图形图像渲染引擎，这款渲染引擎采用C++语言开发，图形设备接口使用OpenGL，能实现对三维世界的部分还原。实现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使三维世界中存在的各种各样的计算更加严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sz w:val="24"/>
                <w:szCs w:val="24"/>
                <w:lang w:val="en-US" w:eastAsia="zh-CN"/>
              </w:rPr>
            </w:pPr>
          </w:p>
          <w:p>
            <w:pPr>
              <w:spacing w:line="32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10"/>
            <w:vAlign w:val="top"/>
          </w:tcPr>
          <w:p>
            <w:pPr>
              <w:numPr>
                <w:ilvl w:val="0"/>
                <w:numId w:val="1"/>
              </w:numPr>
              <w:spacing w:line="320" w:lineRule="exact"/>
              <w:ind w:left="0" w:leftChars="0" w:firstLine="0" w:firstLineChars="0"/>
              <w:rPr>
                <w:rFonts w:hint="eastAsia"/>
                <w:sz w:val="24"/>
              </w:rPr>
            </w:pPr>
            <w:r>
              <w:rPr>
                <w:rFonts w:hint="eastAsia"/>
                <w:sz w:val="24"/>
              </w:rPr>
              <w:t>主要研究（设计）内容、研究（设计）思想及工作方法或工作流程</w:t>
            </w:r>
          </w:p>
          <w:p>
            <w:pPr>
              <w:numPr>
                <w:ilvl w:val="0"/>
                <w:numId w:val="0"/>
              </w:numPr>
              <w:spacing w:line="320" w:lineRule="exact"/>
              <w:ind w:leftChars="0"/>
              <w:rPr>
                <w:rFonts w:hint="eastAsia"/>
                <w:sz w:val="24"/>
              </w:rPr>
            </w:pPr>
          </w:p>
          <w:p>
            <w:pPr>
              <w:spacing w:line="320" w:lineRule="exact"/>
              <w:jc w:val="left"/>
              <w:rPr>
                <w:rFonts w:hint="eastAsia"/>
                <w:sz w:val="24"/>
              </w:rPr>
            </w:pPr>
            <w:r>
              <w:rPr>
                <w:rFonts w:hint="eastAsia"/>
                <w:sz w:val="24"/>
              </w:rPr>
              <w:t>课题研究内容：</w:t>
            </w:r>
          </w:p>
          <w:p>
            <w:pPr>
              <w:numPr>
                <w:ilvl w:val="0"/>
                <w:numId w:val="0"/>
              </w:numPr>
              <w:spacing w:line="360" w:lineRule="auto"/>
              <w:rPr>
                <w:rFonts w:hint="eastAsia" w:eastAsia="宋体"/>
                <w:sz w:val="24"/>
                <w:lang w:val="en-US" w:eastAsia="zh-CN"/>
              </w:rPr>
            </w:pPr>
            <w:r>
              <w:rPr>
                <w:rFonts w:hint="eastAsia"/>
                <w:sz w:val="24"/>
                <w:lang w:val="en-US" w:eastAsia="zh-CN"/>
              </w:rPr>
              <w:t>研究内容：</w:t>
            </w:r>
          </w:p>
          <w:p>
            <w:pPr>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1、我的渲染引擎将分为场景管理，资源管理，渲染三大模块。</w:t>
            </w:r>
          </w:p>
          <w:p>
            <w:pPr>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kern w:val="0"/>
                <w:sz w:val="24"/>
                <w:szCs w:val="24"/>
              </w:rPr>
              <w:t>2、该题目主要想做的事情是将引擎底层逻辑封装起来，实现用户用C++代码能做到组织场景、加载/卸载资源、渲染管理等，并能针对某类物体进行高质量的渲染。</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kern w:val="0"/>
                <w:sz w:val="24"/>
                <w:szCs w:val="24"/>
              </w:rPr>
              <w:t>3、最终用该引擎能完成对特定视频/小型游戏的渲染工作。</w:t>
            </w:r>
          </w:p>
          <w:p>
            <w:pPr>
              <w:numPr>
                <w:ilvl w:val="0"/>
                <w:numId w:val="0"/>
              </w:numPr>
              <w:spacing w:line="320" w:lineRule="exact"/>
              <w:rPr>
                <w:rFonts w:hint="eastAsia"/>
                <w:sz w:val="24"/>
              </w:rPr>
            </w:pPr>
          </w:p>
          <w:p>
            <w:pPr>
              <w:numPr>
                <w:ilvl w:val="0"/>
                <w:numId w:val="0"/>
              </w:numPr>
              <w:spacing w:line="360" w:lineRule="auto"/>
              <w:rPr>
                <w:rFonts w:hint="eastAsia" w:eastAsia="宋体"/>
                <w:sz w:val="24"/>
                <w:lang w:eastAsia="zh-CN"/>
              </w:rPr>
            </w:pPr>
            <w:r>
              <w:rPr>
                <w:rFonts w:hint="eastAsia"/>
                <w:sz w:val="24"/>
                <w:lang w:eastAsia="zh-CN"/>
              </w:rPr>
              <w:t>研究方法和研究思路：</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底层渲染是核心模块，CPU方式（C语言）将内存中的数据传递到GPU这部分进行封装，向Shader传递顶点数据的部分也将进行封装。然后渲染前进行Begin就可以使用。</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提供上层渲染方式，可以不通过Shader和VBO，直接通过已有的Object、Ground、SkyBox、Camera等类进行渲染。</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通过资源Manager向渲染器提供文件数据。</w:t>
            </w:r>
          </w:p>
          <w:p>
            <w:pPr>
              <w:numPr>
                <w:ilvl w:val="0"/>
                <w:numId w:val="2"/>
              </w:num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通过场景管理类管理多个渲染场景。</w:t>
            </w:r>
          </w:p>
          <w:p>
            <w:pPr>
              <w:spacing w:line="320" w:lineRule="exact"/>
              <w:rPr>
                <w:rFonts w:hint="eastAsia"/>
                <w:sz w:val="24"/>
              </w:rPr>
            </w:pPr>
          </w:p>
          <w:p>
            <w:pPr>
              <w:spacing w:line="320" w:lineRule="exact"/>
              <w:rPr>
                <w:rFonts w:hint="eastAsia"/>
                <w:sz w:val="24"/>
              </w:rPr>
            </w:pPr>
            <w:r>
              <w:rPr>
                <w:rFonts w:hint="eastAsia"/>
                <w:sz w:val="24"/>
              </w:rPr>
              <w:t>参考文献：</w:t>
            </w:r>
          </w:p>
          <w:p>
            <w:pPr>
              <w:spacing w:line="320" w:lineRule="exact"/>
              <w:rPr>
                <w:rFonts w:hint="eastAsia"/>
                <w:sz w:val="24"/>
              </w:rPr>
            </w:pPr>
          </w:p>
          <w:p>
            <w:pPr>
              <w:numPr>
                <w:ilvl w:val="0"/>
                <w:numId w:val="3"/>
              </w:numPr>
              <w:adjustRightInd w:val="0"/>
              <w:snapToGrid w:val="0"/>
              <w:spacing w:line="240" w:lineRule="atLeas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David H.Eberly;3D Game Engine:A Practical Approach to Rea-Time Computer Graphics.San Francisco,2001.中译本:《3D游戏引擎设计：实时计算机图形学的应用方法（第二版）》,清华大学出版社，2013.</w:t>
            </w:r>
          </w:p>
          <w:p>
            <w:pPr>
              <w:pStyle w:val="2"/>
              <w:keepNext w:val="0"/>
              <w:keepLines w:val="0"/>
              <w:widowControl/>
              <w:numPr>
                <w:ilvl w:val="0"/>
                <w:numId w:val="3"/>
              </w:numPr>
              <w:shd w:val="clear" w:color="auto" w:fill="FFFFFF"/>
              <w:spacing w:before="0" w:after="0" w:line="315" w:lineRule="atLeast"/>
              <w:rPr>
                <w:rFonts w:hint="default" w:ascii="Times New Roman" w:hAnsi="Times New Roman" w:eastAsia="宋体" w:cs="Times New Roman"/>
                <w:b w:val="0"/>
                <w:color w:val="111111"/>
                <w:sz w:val="24"/>
                <w:szCs w:val="24"/>
                <w:shd w:val="clear" w:color="auto" w:fill="FFFFFF"/>
              </w:rPr>
            </w:pPr>
            <w:r>
              <w:rPr>
                <w:rFonts w:hint="default" w:ascii="Times New Roman" w:hAnsi="Times New Roman" w:eastAsia="宋体" w:cs="Times New Roman"/>
                <w:b w:val="0"/>
                <w:color w:val="000000"/>
                <w:sz w:val="24"/>
                <w:szCs w:val="24"/>
                <w:shd w:val="clear" w:color="auto" w:fill="FFFFFF"/>
              </w:rPr>
              <w:t>Peter Shirley;Fundamentals of Computer Graphics</w:t>
            </w:r>
            <w:r>
              <w:rPr>
                <w:rFonts w:hint="default" w:ascii="Times New Roman" w:hAnsi="Times New Roman" w:eastAsia="宋体" w:cs="Times New Roman"/>
                <w:b w:val="0"/>
                <w:color w:val="111111"/>
                <w:sz w:val="24"/>
                <w:szCs w:val="24"/>
                <w:shd w:val="clear" w:color="auto" w:fill="FFFFFF"/>
              </w:rPr>
              <w:t>，2001.中译本《计算机图形学基础（第二版）》，人民邮电出版社，2007.</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Stanley B. Lippman/Josee Lajoie/Barbara E. Moo;C++ Primer,2013.中译本《C++Primer(第五版)》，电子工业出版社，2013.</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Jason Gregory;Game Engine Architecture,2009.中译本《游戏引擎架构》，电子工业出版社，2013.</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Fletcher Dunn/Ian Parberry;3D Math for Graphics and Game Development,2002.中译本《3D数学基础：图形与游戏开发》，清华大学出版社，2005.</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Andre Lamothe;Tricks of the 3D Game Programming Gurus-Advanced 3D Graphics and Rasterization,2003.中译本《3D游戏编程大师技巧》,人民邮电出版社,2013.</w:t>
            </w:r>
          </w:p>
          <w:p>
            <w:pPr>
              <w:numPr>
                <w:ilvl w:val="0"/>
                <w:numId w:val="3"/>
              </w:numPr>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Richard S. Wright,Jr./Nicholas Haemel/Graham Sellers/Benjamin Lipchak;OpenGL SuperBible,Fifth Edition,2007.中译本《OpenGL超级宝典（第五版）》，人民邮电出版社，2012.</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John Kessenich/Graham Sellers/Dave Shreiner;OpenGL Programming Guide(Ninth Edition),2017.中译本《OpenGL编程指南（第九版）》，机械工业出版社，2017.</w:t>
            </w:r>
          </w:p>
          <w:p>
            <w:pPr>
              <w:numPr>
                <w:ilvl w:val="0"/>
                <w:numId w:val="3"/>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毛星云;《Window游戏编程之从零开始》,清华大学出版社，2013.</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Eric Lengyel;Mathematics for 3D Game Programming and Computer Graphics,Third Edition,2012.中译本《3D游戏与计算机图形学中的数学方法》，清华大学出版社，2016.</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Unity Technlogies;《Unity 5.x 从入门到精通》,中国铁道出版社,2016.</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Tomas Akenine-Moller/Eric Haines/Naty Hoffman;Real-Time 《Rendering,Third Edition》,A K Peters,Lid,2008.</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Scott Meters;Effective C++:55 Specific Ways to Improve You Programs and Designs,3rd Edition,2010.中译本《Effective C++:改善程序与设计的55个具体做法（第三版）》,电子工业出版社，2011.</w:t>
            </w:r>
          </w:p>
          <w:p>
            <w:pPr>
              <w:numPr>
                <w:ilvl w:val="0"/>
                <w:numId w:val="3"/>
              </w:numPr>
              <w:tabs>
                <w:tab w:val="clear" w:pos="312"/>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Samuel R. Buss;3D Computer Graphics,A Mathematical Introduction with OpenGL,2003.中译本《3D计算机图形学（OpenGL版）》,清华大学出版社，2006.</w:t>
            </w:r>
          </w:p>
          <w:p>
            <w:pPr>
              <w:spacing w:line="32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10"/>
            <w:vAlign w:val="top"/>
          </w:tcPr>
          <w:p>
            <w:pPr>
              <w:spacing w:line="320" w:lineRule="exact"/>
              <w:rPr>
                <w:rFonts w:hint="eastAsia"/>
                <w:sz w:val="24"/>
              </w:rPr>
            </w:pPr>
            <w:r>
              <w:rPr>
                <w:rFonts w:hint="eastAsia"/>
                <w:sz w:val="24"/>
              </w:rPr>
              <w:t>三、毕业设计（论文）工作进度安排</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7</w:t>
            </w:r>
            <w:r>
              <w:rPr>
                <w:rFonts w:hint="eastAsia" w:ascii="宋体" w:hAnsi="宋体" w:cs="宋体"/>
                <w:sz w:val="24"/>
              </w:rPr>
              <w:t>年12月：安排好毕业设计的基本框架和流程，布置任务，</w:t>
            </w:r>
            <w:r>
              <w:rPr>
                <w:rFonts w:hint="eastAsia" w:ascii="宋体" w:hAnsi="宋体" w:cs="宋体"/>
                <w:sz w:val="24"/>
                <w:lang w:eastAsia="zh-CN"/>
              </w:rPr>
              <w:t>知识补充</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年1月初： 研究论文，完成</w:t>
            </w:r>
            <w:r>
              <w:rPr>
                <w:rFonts w:hint="eastAsia" w:ascii="宋体" w:hAnsi="宋体" w:cs="宋体"/>
                <w:sz w:val="24"/>
                <w:lang w:eastAsia="zh-CN"/>
              </w:rPr>
              <w:t>论文摘要、引言</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年</w:t>
            </w:r>
            <w:r>
              <w:rPr>
                <w:rFonts w:ascii="宋体" w:hAnsi="宋体" w:cs="宋体"/>
                <w:sz w:val="24"/>
              </w:rPr>
              <w:t>1月中旬</w:t>
            </w:r>
            <w:r>
              <w:rPr>
                <w:rFonts w:hint="eastAsia" w:ascii="宋体" w:hAnsi="宋体" w:cs="宋体"/>
                <w:sz w:val="24"/>
              </w:rPr>
              <w:t>：完成开题报告，</w:t>
            </w:r>
            <w:r>
              <w:rPr>
                <w:rFonts w:hint="eastAsia" w:ascii="宋体" w:hAnsi="宋体" w:cs="宋体"/>
                <w:sz w:val="24"/>
                <w:lang w:eastAsia="zh-CN"/>
              </w:rPr>
              <w:t>定义软件架构</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 xml:space="preserve">年3月下旬 ： </w:t>
            </w:r>
            <w:r>
              <w:rPr>
                <w:rFonts w:hint="eastAsia" w:ascii="宋体" w:hAnsi="宋体" w:cs="宋体"/>
                <w:sz w:val="24"/>
                <w:lang w:eastAsia="zh-CN"/>
              </w:rPr>
              <w:t>完成设计总体开发</w:t>
            </w:r>
          </w:p>
          <w:p>
            <w:pPr>
              <w:adjustRightInd w:val="0"/>
              <w:snapToGrid w:val="0"/>
              <w:spacing w:before="156" w:beforeLines="50" w:after="156" w:afterLines="50"/>
              <w:ind w:firstLine="480" w:firstLineChars="200"/>
              <w:rPr>
                <w:rFonts w:ascii="宋体" w:hAnsi="宋体" w:cs="宋体"/>
                <w:sz w:val="24"/>
              </w:rPr>
            </w:pPr>
            <w:r>
              <w:rPr>
                <w:rFonts w:hint="eastAsia" w:ascii="宋体" w:hAnsi="宋体" w:cs="宋体"/>
                <w:sz w:val="24"/>
              </w:rPr>
              <w:t>201</w:t>
            </w:r>
            <w:r>
              <w:rPr>
                <w:rFonts w:ascii="宋体" w:hAnsi="宋体" w:cs="宋体"/>
                <w:sz w:val="24"/>
              </w:rPr>
              <w:t>8</w:t>
            </w:r>
            <w:r>
              <w:rPr>
                <w:rFonts w:hint="eastAsia" w:ascii="宋体" w:hAnsi="宋体" w:cs="宋体"/>
                <w:sz w:val="24"/>
              </w:rPr>
              <w:t>年4月： 完成最终开发</w:t>
            </w:r>
          </w:p>
          <w:p>
            <w:pPr>
              <w:adjustRightInd w:val="0"/>
              <w:snapToGrid w:val="0"/>
              <w:spacing w:before="156" w:beforeLines="50" w:after="156" w:afterLines="50"/>
              <w:ind w:firstLine="480" w:firstLineChars="200"/>
              <w:rPr>
                <w:rFonts w:hint="eastAsia" w:ascii="宋体" w:hAnsi="宋体" w:eastAsia="宋体" w:cs="宋体"/>
                <w:sz w:val="24"/>
                <w:lang w:eastAsia="zh-CN"/>
              </w:rPr>
            </w:pPr>
            <w:r>
              <w:rPr>
                <w:rFonts w:hint="eastAsia" w:ascii="宋体" w:hAnsi="宋体" w:cs="宋体"/>
                <w:sz w:val="24"/>
              </w:rPr>
              <w:t>201</w:t>
            </w:r>
            <w:r>
              <w:rPr>
                <w:rFonts w:ascii="宋体" w:hAnsi="宋体" w:cs="宋体"/>
                <w:sz w:val="24"/>
              </w:rPr>
              <w:t>8</w:t>
            </w:r>
            <w:r>
              <w:rPr>
                <w:rFonts w:hint="eastAsia" w:ascii="宋体" w:hAnsi="宋体" w:cs="宋体"/>
                <w:sz w:val="24"/>
              </w:rPr>
              <w:t>年5月下旬：</w:t>
            </w:r>
            <w:r>
              <w:rPr>
                <w:rFonts w:hint="eastAsia" w:ascii="宋体" w:hAnsi="宋体" w:cs="宋体"/>
                <w:sz w:val="24"/>
                <w:lang w:eastAsia="zh-CN"/>
              </w:rPr>
              <w:t>完成论文总稿</w:t>
            </w:r>
          </w:p>
          <w:p>
            <w:pPr>
              <w:adjustRightInd w:val="0"/>
              <w:snapToGrid w:val="0"/>
              <w:spacing w:line="240" w:lineRule="atLeast"/>
              <w:ind w:firstLine="480" w:firstLineChars="200"/>
              <w:rPr>
                <w:rFonts w:hint="eastAsia" w:ascii="黑体" w:eastAsia="黑体"/>
                <w:sz w:val="24"/>
              </w:rPr>
            </w:pPr>
            <w:r>
              <w:rPr>
                <w:rFonts w:hint="eastAsia" w:ascii="宋体" w:hAnsi="宋体" w:cs="宋体"/>
                <w:sz w:val="24"/>
              </w:rPr>
              <w:t>201</w:t>
            </w:r>
            <w:r>
              <w:rPr>
                <w:rFonts w:ascii="宋体" w:hAnsi="宋体" w:cs="宋体"/>
                <w:sz w:val="24"/>
              </w:rPr>
              <w:t>8</w:t>
            </w:r>
            <w:r>
              <w:rPr>
                <w:rFonts w:hint="eastAsia" w:ascii="宋体" w:hAnsi="宋体" w:cs="宋体"/>
                <w:sz w:val="24"/>
              </w:rPr>
              <w:t>年6月中旬：论文答辩，材料归档</w:t>
            </w:r>
          </w:p>
          <w:p>
            <w:pPr>
              <w:spacing w:line="32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0" w:hRule="atLeast"/>
        </w:trPr>
        <w:tc>
          <w:tcPr>
            <w:tcW w:w="1011" w:type="dxa"/>
            <w:vAlign w:val="top"/>
          </w:tcPr>
          <w:p>
            <w:pPr>
              <w:spacing w:line="320" w:lineRule="exact"/>
              <w:rPr>
                <w:rFonts w:hint="eastAsia"/>
                <w:sz w:val="24"/>
              </w:rPr>
            </w:pPr>
          </w:p>
          <w:p>
            <w:pPr>
              <w:spacing w:line="320" w:lineRule="exact"/>
              <w:rPr>
                <w:rFonts w:hint="eastAsia"/>
                <w:sz w:val="24"/>
              </w:rPr>
            </w:pPr>
          </w:p>
          <w:p>
            <w:pPr>
              <w:spacing w:line="320" w:lineRule="exact"/>
              <w:rPr>
                <w:rFonts w:hint="eastAsia"/>
                <w:sz w:val="24"/>
              </w:rPr>
            </w:pPr>
            <w:r>
              <w:rPr>
                <w:rFonts w:hint="eastAsia"/>
                <w:sz w:val="24"/>
              </w:rPr>
              <w:t>指 导</w:t>
            </w:r>
          </w:p>
          <w:p>
            <w:pPr>
              <w:spacing w:line="320" w:lineRule="exact"/>
              <w:rPr>
                <w:rFonts w:hint="eastAsia"/>
                <w:sz w:val="24"/>
              </w:rPr>
            </w:pPr>
          </w:p>
          <w:p>
            <w:pPr>
              <w:spacing w:line="320" w:lineRule="exact"/>
              <w:rPr>
                <w:rFonts w:hint="eastAsia"/>
                <w:sz w:val="24"/>
              </w:rPr>
            </w:pPr>
            <w:r>
              <w:rPr>
                <w:rFonts w:hint="eastAsia"/>
                <w:sz w:val="24"/>
              </w:rPr>
              <w:t>教 师</w:t>
            </w:r>
          </w:p>
          <w:p>
            <w:pPr>
              <w:spacing w:line="320" w:lineRule="exact"/>
              <w:rPr>
                <w:rFonts w:hint="eastAsia"/>
                <w:sz w:val="24"/>
              </w:rPr>
            </w:pPr>
          </w:p>
          <w:p>
            <w:pPr>
              <w:spacing w:line="320" w:lineRule="exact"/>
              <w:rPr>
                <w:rFonts w:hint="eastAsia"/>
                <w:sz w:val="24"/>
              </w:rPr>
            </w:pPr>
            <w:r>
              <w:rPr>
                <w:rFonts w:hint="eastAsia"/>
                <w:sz w:val="24"/>
              </w:rPr>
              <w:t>意 见</w:t>
            </w:r>
          </w:p>
        </w:tc>
        <w:tc>
          <w:tcPr>
            <w:tcW w:w="8275" w:type="dxa"/>
            <w:gridSpan w:val="9"/>
            <w:vAlign w:val="top"/>
          </w:tcPr>
          <w:p>
            <w:pPr>
              <w:widowControl/>
              <w:spacing w:line="320" w:lineRule="exact"/>
              <w:jc w:val="left"/>
              <w:rPr>
                <w:sz w:val="24"/>
              </w:rPr>
            </w:pPr>
          </w:p>
          <w:p>
            <w:pPr>
              <w:widowControl/>
              <w:spacing w:line="360" w:lineRule="auto"/>
              <w:ind w:firstLine="480" w:firstLineChars="200"/>
              <w:jc w:val="left"/>
              <w:rPr>
                <w:rFonts w:hint="eastAsia"/>
                <w:sz w:val="24"/>
              </w:rPr>
            </w:pPr>
            <w:r>
              <w:rPr>
                <w:rFonts w:hint="eastAsia"/>
                <w:sz w:val="24"/>
              </w:rPr>
              <w:t>该设计创意新颖，采用技术较为前沿，任务工作量较大，难度较高，具有一定的实用价值。</w:t>
            </w:r>
          </w:p>
          <w:p>
            <w:pPr>
              <w:widowControl/>
              <w:spacing w:line="360" w:lineRule="auto"/>
              <w:ind w:firstLine="480" w:firstLineChars="200"/>
              <w:jc w:val="left"/>
              <w:rPr>
                <w:rFonts w:hint="eastAsia"/>
                <w:sz w:val="24"/>
              </w:rPr>
            </w:pPr>
            <w:r>
              <w:rPr>
                <w:rFonts w:hint="eastAsia"/>
                <w:sz w:val="24"/>
              </w:rPr>
              <w:t>准备工作较为充分，任务计划安排合理，可按时完成计划内容。</w:t>
            </w:r>
          </w:p>
          <w:p>
            <w:pPr>
              <w:widowControl/>
              <w:spacing w:line="360" w:lineRule="auto"/>
              <w:jc w:val="left"/>
              <w:rPr>
                <w:rFonts w:hint="eastAsia"/>
                <w:sz w:val="24"/>
              </w:rPr>
            </w:pPr>
            <w:r>
              <w:rPr>
                <w:rFonts w:hint="eastAsia"/>
                <w:sz w:val="24"/>
              </w:rPr>
              <w:t>同意进行开题答辩！</w:t>
            </w:r>
          </w:p>
          <w:p>
            <w:pPr>
              <w:widowControl/>
              <w:spacing w:line="320" w:lineRule="exact"/>
              <w:jc w:val="left"/>
              <w:rPr>
                <w:rFonts w:hint="eastAsia" w:eastAsia="宋体"/>
                <w:sz w:val="24"/>
                <w:lang w:eastAsia="zh-CN"/>
              </w:rPr>
            </w:pPr>
          </w:p>
          <w:p>
            <w:pPr>
              <w:spacing w:line="320" w:lineRule="exact"/>
              <w:ind w:firstLine="5040" w:firstLineChars="2100"/>
              <w:rPr>
                <w:rFonts w:hint="eastAsia"/>
                <w:sz w:val="24"/>
              </w:rPr>
            </w:pPr>
            <w:r>
              <w:rPr>
                <w:rFonts w:hint="eastAsia"/>
                <w:sz w:val="24"/>
              </w:rPr>
              <w:t xml:space="preserve">指导教师签字___________ </w:t>
            </w:r>
          </w:p>
          <w:p>
            <w:pPr>
              <w:spacing w:line="320" w:lineRule="exact"/>
              <w:rPr>
                <w:rFonts w:hint="eastAsia"/>
                <w:sz w:val="24"/>
              </w:rPr>
            </w:pPr>
            <w:r>
              <w:rPr>
                <w:rFonts w:hint="eastAsia"/>
                <w:sz w:val="24"/>
              </w:rPr>
              <w:t xml:space="preserve">                                       </w:t>
            </w:r>
          </w:p>
          <w:p>
            <w:pPr>
              <w:spacing w:line="320" w:lineRule="exact"/>
              <w:ind w:firstLine="5520" w:firstLineChars="2300"/>
              <w:rPr>
                <w:rFonts w:hint="eastAsia"/>
                <w:sz w:val="24"/>
              </w:rPr>
            </w:pPr>
            <w:r>
              <w:rPr>
                <w:rFonts w:hint="eastAsia"/>
                <w:sz w:val="24"/>
              </w:rPr>
              <w:t xml:space="preserve">  </w:t>
            </w:r>
            <w:r>
              <w:rPr>
                <w:rFonts w:hint="eastAsia"/>
                <w:sz w:val="24"/>
                <w:lang w:val="en-US" w:eastAsia="zh-CN"/>
              </w:rPr>
              <w:t>2018</w:t>
            </w:r>
            <w:r>
              <w:rPr>
                <w:rFonts w:hint="eastAsia"/>
                <w:sz w:val="24"/>
              </w:rPr>
              <w:t xml:space="preserve">  年 </w:t>
            </w:r>
            <w:r>
              <w:rPr>
                <w:rFonts w:hint="eastAsia"/>
                <w:sz w:val="24"/>
                <w:lang w:val="en-US" w:eastAsia="zh-CN"/>
              </w:rPr>
              <w:t>1</w:t>
            </w:r>
            <w:r>
              <w:rPr>
                <w:rFonts w:hint="eastAsia"/>
                <w:sz w:val="24"/>
              </w:rPr>
              <w:t xml:space="preserve"> 月 </w:t>
            </w:r>
            <w:r>
              <w:rPr>
                <w:rFonts w:hint="eastAsia"/>
                <w:sz w:val="24"/>
                <w:lang w:val="en-US" w:eastAsia="zh-CN"/>
              </w:rPr>
              <w:t>5</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1011" w:type="dxa"/>
            <w:vMerge w:val="restart"/>
            <w:vAlign w:val="top"/>
          </w:tcPr>
          <w:p>
            <w:pPr>
              <w:spacing w:line="280" w:lineRule="exact"/>
              <w:rPr>
                <w:rFonts w:hint="eastAsia"/>
                <w:sz w:val="24"/>
              </w:rPr>
            </w:pPr>
          </w:p>
          <w:p>
            <w:pPr>
              <w:spacing w:line="280" w:lineRule="exact"/>
              <w:rPr>
                <w:rFonts w:hint="eastAsia"/>
                <w:sz w:val="24"/>
              </w:rPr>
            </w:pPr>
            <w:r>
              <w:rPr>
                <w:rFonts w:hint="eastAsia"/>
                <w:sz w:val="24"/>
              </w:rPr>
              <w:t>院 系</w:t>
            </w:r>
          </w:p>
          <w:p>
            <w:pPr>
              <w:spacing w:line="280" w:lineRule="exact"/>
              <w:rPr>
                <w:rFonts w:hint="eastAsia"/>
                <w:sz w:val="24"/>
              </w:rPr>
            </w:pPr>
          </w:p>
          <w:p>
            <w:pPr>
              <w:spacing w:line="280" w:lineRule="exact"/>
              <w:rPr>
                <w:rFonts w:hint="eastAsia"/>
                <w:sz w:val="24"/>
              </w:rPr>
            </w:pPr>
            <w:r>
              <w:rPr>
                <w:rFonts w:hint="eastAsia"/>
                <w:sz w:val="24"/>
              </w:rPr>
              <w:t>毕 业</w:t>
            </w:r>
          </w:p>
          <w:p>
            <w:pPr>
              <w:spacing w:line="280" w:lineRule="exact"/>
              <w:rPr>
                <w:rFonts w:hint="eastAsia"/>
                <w:sz w:val="24"/>
              </w:rPr>
            </w:pPr>
          </w:p>
          <w:p>
            <w:pPr>
              <w:spacing w:line="280" w:lineRule="exact"/>
              <w:rPr>
                <w:rFonts w:hint="eastAsia"/>
                <w:sz w:val="24"/>
              </w:rPr>
            </w:pPr>
            <w:r>
              <w:rPr>
                <w:rFonts w:hint="eastAsia"/>
                <w:sz w:val="24"/>
              </w:rPr>
              <w:t>设 计</w:t>
            </w:r>
          </w:p>
          <w:p>
            <w:pPr>
              <w:spacing w:line="280" w:lineRule="exact"/>
              <w:rPr>
                <w:rFonts w:hint="eastAsia"/>
                <w:sz w:val="24"/>
              </w:rPr>
            </w:pPr>
          </w:p>
          <w:p>
            <w:pPr>
              <w:spacing w:line="280" w:lineRule="exact"/>
              <w:rPr>
                <w:rFonts w:hint="eastAsia"/>
                <w:sz w:val="24"/>
              </w:rPr>
            </w:pPr>
            <w:r>
              <w:rPr>
                <w:rFonts w:hint="eastAsia"/>
                <w:sz w:val="24"/>
              </w:rPr>
              <w:t>领 导</w:t>
            </w:r>
          </w:p>
          <w:p>
            <w:pPr>
              <w:spacing w:line="280" w:lineRule="exact"/>
              <w:rPr>
                <w:rFonts w:hint="eastAsia"/>
                <w:sz w:val="24"/>
              </w:rPr>
            </w:pPr>
          </w:p>
          <w:p>
            <w:pPr>
              <w:spacing w:line="280" w:lineRule="exact"/>
              <w:rPr>
                <w:rFonts w:hint="eastAsia"/>
                <w:sz w:val="24"/>
              </w:rPr>
            </w:pPr>
            <w:r>
              <w:rPr>
                <w:rFonts w:hint="eastAsia"/>
                <w:sz w:val="24"/>
              </w:rPr>
              <w:t>小 组</w:t>
            </w:r>
          </w:p>
          <w:p>
            <w:pPr>
              <w:spacing w:line="280" w:lineRule="exact"/>
              <w:rPr>
                <w:rFonts w:hint="eastAsia"/>
                <w:sz w:val="24"/>
              </w:rPr>
            </w:pPr>
          </w:p>
          <w:p>
            <w:pPr>
              <w:spacing w:line="280" w:lineRule="exact"/>
              <w:rPr>
                <w:rFonts w:hint="eastAsia"/>
                <w:sz w:val="24"/>
              </w:rPr>
            </w:pPr>
            <w:r>
              <w:rPr>
                <w:rFonts w:hint="eastAsia"/>
                <w:sz w:val="24"/>
              </w:rPr>
              <w:t>审 核</w:t>
            </w:r>
          </w:p>
          <w:p>
            <w:pPr>
              <w:spacing w:line="280" w:lineRule="exact"/>
              <w:rPr>
                <w:rFonts w:hint="eastAsia"/>
                <w:sz w:val="24"/>
              </w:rPr>
            </w:pPr>
          </w:p>
          <w:p>
            <w:pPr>
              <w:spacing w:line="280" w:lineRule="exact"/>
              <w:rPr>
                <w:rFonts w:hint="eastAsia"/>
                <w:sz w:val="24"/>
              </w:rPr>
            </w:pPr>
            <w:r>
              <w:rPr>
                <w:rFonts w:hint="eastAsia"/>
                <w:sz w:val="24"/>
              </w:rPr>
              <w:t>意 见</w:t>
            </w:r>
          </w:p>
        </w:tc>
        <w:tc>
          <w:tcPr>
            <w:tcW w:w="897" w:type="dxa"/>
            <w:vAlign w:val="center"/>
          </w:tcPr>
          <w:p>
            <w:pPr>
              <w:widowControl/>
              <w:spacing w:line="320" w:lineRule="exact"/>
              <w:rPr>
                <w:rFonts w:hint="eastAsia"/>
                <w:sz w:val="24"/>
              </w:rPr>
            </w:pPr>
            <w:r>
              <w:rPr>
                <w:rFonts w:hint="eastAsia"/>
                <w:sz w:val="24"/>
              </w:rPr>
              <w:t>难 度</w:t>
            </w:r>
          </w:p>
        </w:tc>
        <w:tc>
          <w:tcPr>
            <w:tcW w:w="1456" w:type="dxa"/>
            <w:vAlign w:val="center"/>
          </w:tcPr>
          <w:p>
            <w:pPr>
              <w:widowControl/>
              <w:spacing w:line="320" w:lineRule="exact"/>
              <w:jc w:val="center"/>
              <w:rPr>
                <w:rFonts w:hint="eastAsia" w:eastAsia="宋体"/>
                <w:sz w:val="24"/>
                <w:lang w:val="en-US" w:eastAsia="zh-CN"/>
              </w:rPr>
            </w:pPr>
            <w:r>
              <w:rPr>
                <w:rFonts w:hint="eastAsia"/>
                <w:sz w:val="24"/>
                <w:lang w:val="en-US" w:eastAsia="zh-CN"/>
              </w:rPr>
              <w:t>A</w:t>
            </w:r>
          </w:p>
        </w:tc>
        <w:tc>
          <w:tcPr>
            <w:tcW w:w="1218" w:type="dxa"/>
            <w:vAlign w:val="center"/>
          </w:tcPr>
          <w:p>
            <w:pPr>
              <w:widowControl/>
              <w:spacing w:line="320" w:lineRule="exact"/>
              <w:jc w:val="center"/>
              <w:rPr>
                <w:rFonts w:hint="eastAsia"/>
                <w:sz w:val="24"/>
              </w:rPr>
            </w:pPr>
            <w:r>
              <w:rPr>
                <w:rFonts w:hint="eastAsia"/>
                <w:sz w:val="24"/>
              </w:rPr>
              <w:t>综合训</w:t>
            </w:r>
          </w:p>
          <w:p>
            <w:pPr>
              <w:widowControl/>
              <w:spacing w:line="320" w:lineRule="exact"/>
              <w:jc w:val="center"/>
              <w:rPr>
                <w:rFonts w:hint="eastAsia"/>
                <w:sz w:val="24"/>
              </w:rPr>
            </w:pPr>
            <w:r>
              <w:rPr>
                <w:rFonts w:hint="eastAsia"/>
                <w:sz w:val="24"/>
              </w:rPr>
              <w:t>练程度</w:t>
            </w:r>
          </w:p>
        </w:tc>
        <w:tc>
          <w:tcPr>
            <w:tcW w:w="1749" w:type="dxa"/>
            <w:gridSpan w:val="3"/>
            <w:vAlign w:val="center"/>
          </w:tcPr>
          <w:p>
            <w:pPr>
              <w:widowControl/>
              <w:spacing w:line="320" w:lineRule="exact"/>
              <w:jc w:val="center"/>
              <w:rPr>
                <w:rFonts w:hint="eastAsia" w:eastAsia="宋体"/>
                <w:sz w:val="24"/>
                <w:lang w:val="en-US" w:eastAsia="zh-CN"/>
              </w:rPr>
            </w:pPr>
            <w:r>
              <w:rPr>
                <w:rFonts w:hint="eastAsia"/>
                <w:sz w:val="24"/>
                <w:lang w:val="en-US" w:eastAsia="zh-CN"/>
              </w:rPr>
              <w:t>A</w:t>
            </w:r>
          </w:p>
        </w:tc>
        <w:tc>
          <w:tcPr>
            <w:tcW w:w="1389" w:type="dxa"/>
            <w:gridSpan w:val="2"/>
            <w:vAlign w:val="center"/>
          </w:tcPr>
          <w:p>
            <w:pPr>
              <w:widowControl/>
              <w:spacing w:line="320" w:lineRule="exact"/>
              <w:jc w:val="center"/>
              <w:rPr>
                <w:rFonts w:hint="eastAsia"/>
                <w:sz w:val="24"/>
              </w:rPr>
            </w:pPr>
            <w:r>
              <w:rPr>
                <w:rFonts w:hint="eastAsia"/>
                <w:sz w:val="24"/>
              </w:rPr>
              <w:t>是否隶属科研项目</w:t>
            </w:r>
          </w:p>
        </w:tc>
        <w:tc>
          <w:tcPr>
            <w:tcW w:w="1566" w:type="dxa"/>
            <w:vAlign w:val="top"/>
          </w:tcPr>
          <w:p>
            <w:pPr>
              <w:widowControl/>
              <w:spacing w:line="480" w:lineRule="auto"/>
              <w:jc w:val="center"/>
              <w:rPr>
                <w:rFonts w:hint="eastAsia" w:eastAsia="宋体"/>
                <w:sz w:val="24"/>
                <w:lang w:eastAsia="zh-CN"/>
              </w:rPr>
            </w:pPr>
            <w:r>
              <w:rPr>
                <w:rFonts w:hint="eastAsia"/>
                <w:sz w:val="24"/>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28" w:hRule="atLeast"/>
        </w:trPr>
        <w:tc>
          <w:tcPr>
            <w:tcW w:w="1011" w:type="dxa"/>
            <w:vMerge w:val="continue"/>
            <w:vAlign w:val="top"/>
          </w:tcPr>
          <w:p>
            <w:pPr>
              <w:spacing w:line="320" w:lineRule="exact"/>
              <w:rPr>
                <w:rFonts w:hint="eastAsia"/>
                <w:sz w:val="24"/>
              </w:rPr>
            </w:pPr>
          </w:p>
        </w:tc>
        <w:tc>
          <w:tcPr>
            <w:tcW w:w="8275" w:type="dxa"/>
            <w:gridSpan w:val="9"/>
            <w:vAlign w:val="top"/>
          </w:tcPr>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r>
              <w:rPr>
                <w:rFonts w:hint="eastAsia"/>
                <w:sz w:val="24"/>
              </w:rPr>
              <w:t xml:space="preserve">                                      </w:t>
            </w:r>
          </w:p>
          <w:p>
            <w:pPr>
              <w:spacing w:line="320" w:lineRule="exact"/>
              <w:jc w:val="left"/>
              <w:rPr>
                <w:rFonts w:hint="eastAsia"/>
                <w:sz w:val="24"/>
              </w:rPr>
            </w:pPr>
            <w:r>
              <w:rPr>
                <w:rFonts w:hint="eastAsia"/>
                <w:sz w:val="24"/>
              </w:rPr>
              <w:t xml:space="preserve">                      </w:t>
            </w: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p>
          <w:p>
            <w:pPr>
              <w:spacing w:line="320" w:lineRule="exact"/>
              <w:jc w:val="left"/>
              <w:rPr>
                <w:rFonts w:hint="eastAsia"/>
                <w:sz w:val="24"/>
              </w:rPr>
            </w:pPr>
            <w:r>
              <w:rPr>
                <w:rFonts w:hint="eastAsia"/>
                <w:sz w:val="24"/>
              </w:rPr>
              <w:t xml:space="preserve">                                        教学院长（公章）___________</w:t>
            </w:r>
          </w:p>
          <w:p>
            <w:pPr>
              <w:spacing w:line="320" w:lineRule="exact"/>
              <w:jc w:val="left"/>
              <w:rPr>
                <w:rFonts w:hint="eastAsia"/>
                <w:sz w:val="24"/>
              </w:rPr>
            </w:pPr>
            <w:r>
              <w:rPr>
                <w:rFonts w:hint="eastAsia"/>
                <w:sz w:val="24"/>
              </w:rPr>
              <w:t xml:space="preserve">                                     </w:t>
            </w:r>
          </w:p>
          <w:p>
            <w:pPr>
              <w:spacing w:line="320" w:lineRule="exact"/>
              <w:ind w:firstLine="4800" w:firstLineChars="2000"/>
              <w:jc w:val="left"/>
              <w:rPr>
                <w:rFonts w:hint="eastAsia"/>
                <w:sz w:val="24"/>
              </w:rPr>
            </w:pPr>
            <w:r>
              <w:rPr>
                <w:rFonts w:hint="eastAsia"/>
                <w:sz w:val="24"/>
              </w:rPr>
              <w:t xml:space="preserve">            年    月    日</w:t>
            </w:r>
          </w:p>
        </w:tc>
      </w:tr>
    </w:tbl>
    <w:p>
      <w:pPr>
        <w:spacing w:line="320" w:lineRule="exact"/>
        <w:rPr>
          <w:rFonts w:hint="eastAsia"/>
          <w:sz w:val="24"/>
        </w:rPr>
      </w:pPr>
      <w:r>
        <w:rPr>
          <w:rFonts w:hint="eastAsia"/>
          <w:sz w:val="24"/>
        </w:rPr>
        <w:t>备注：1、题目类型分为： 理论研究、应用研究、设计开发和其它。</w:t>
      </w:r>
    </w:p>
    <w:p>
      <w:pPr>
        <w:spacing w:line="320" w:lineRule="exact"/>
        <w:ind w:firstLine="720" w:firstLineChars="300"/>
        <w:rPr>
          <w:rFonts w:hint="eastAsia"/>
          <w:sz w:val="24"/>
        </w:rPr>
      </w:pPr>
      <w:r>
        <w:rPr>
          <w:rFonts w:hint="eastAsia"/>
          <w:sz w:val="24"/>
        </w:rPr>
        <w:t>2、题目难度分为： A、B、C、D四个等级。</w:t>
      </w:r>
    </w:p>
    <w:p>
      <w:pPr>
        <w:ind w:firstLine="720" w:firstLineChars="300"/>
        <w:rPr>
          <w:rFonts w:hint="eastAsia"/>
          <w:sz w:val="24"/>
        </w:rPr>
      </w:pPr>
      <w:r>
        <w:rPr>
          <w:rFonts w:hint="eastAsia"/>
          <w:sz w:val="24"/>
        </w:rPr>
        <w:t>3、综合训练程度分为： A、B、C三个等级。</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pStyle w:val="3"/>
        <w:tabs>
          <w:tab w:val="left" w:pos="180"/>
        </w:tabs>
        <w:snapToGrid w:val="0"/>
        <w:spacing w:after="0" w:line="360" w:lineRule="auto"/>
        <w:ind w:firstLine="880" w:firstLineChars="200"/>
        <w:jc w:val="center"/>
        <w:rPr>
          <w:rFonts w:hint="eastAsia" w:eastAsia="黑体"/>
          <w:sz w:val="44"/>
        </w:rPr>
      </w:pPr>
      <w:r>
        <w:rPr>
          <w:rFonts w:hint="eastAsia" w:eastAsia="黑体"/>
          <w:sz w:val="44"/>
        </w:rPr>
        <w:t>本科毕业设计（论文）中期检查表</w:t>
      </w:r>
    </w:p>
    <w:p>
      <w:pPr>
        <w:spacing w:after="156" w:afterLines="50" w:line="460" w:lineRule="exact"/>
        <w:ind w:firstLine="480" w:firstLineChars="200"/>
        <w:jc w:val="center"/>
        <w:rPr>
          <w:rFonts w:hint="eastAsia"/>
          <w:sz w:val="24"/>
        </w:rPr>
      </w:pPr>
      <w:r>
        <w:rPr>
          <w:rFonts w:hint="eastAsia"/>
          <w:sz w:val="24"/>
        </w:rPr>
        <w:t>（学生用表）</w:t>
      </w:r>
    </w:p>
    <w:p>
      <w:pPr>
        <w:spacing w:line="480" w:lineRule="auto"/>
        <w:rPr>
          <w:rFonts w:hint="eastAsia"/>
          <w:sz w:val="24"/>
          <w:u w:val="single"/>
        </w:rPr>
      </w:pPr>
      <w:r>
        <w:rPr>
          <w:rFonts w:hint="eastAsia"/>
          <w:sz w:val="24"/>
        </w:rPr>
        <w:t>学生姓名</w:t>
      </w:r>
      <w:r>
        <w:rPr>
          <w:rFonts w:hint="eastAsia"/>
          <w:sz w:val="24"/>
          <w:u w:val="single"/>
        </w:rPr>
        <w:t xml:space="preserve">    </w:t>
      </w:r>
      <w:r>
        <w:rPr>
          <w:rFonts w:hint="eastAsia"/>
          <w:sz w:val="24"/>
          <w:u w:val="single"/>
          <w:lang w:eastAsia="zh-CN"/>
        </w:rPr>
        <w:t>王必宇</w:t>
      </w:r>
      <w:r>
        <w:rPr>
          <w:rFonts w:hint="eastAsia"/>
          <w:sz w:val="24"/>
          <w:u w:val="single"/>
        </w:rPr>
        <w:t xml:space="preserve">      </w:t>
      </w:r>
      <w:r>
        <w:rPr>
          <w:rFonts w:hint="eastAsia"/>
          <w:sz w:val="24"/>
        </w:rPr>
        <w:t xml:space="preserve">   所在学院</w:t>
      </w:r>
      <w:r>
        <w:rPr>
          <w:rFonts w:hint="eastAsia"/>
          <w:sz w:val="24"/>
          <w:u w:val="single"/>
        </w:rPr>
        <w:t xml:space="preserve">     理学院   </w:t>
      </w:r>
      <w:r>
        <w:rPr>
          <w:rFonts w:hint="eastAsia"/>
          <w:sz w:val="24"/>
        </w:rPr>
        <w:t xml:space="preserve"> 学生班级</w:t>
      </w:r>
      <w:r>
        <w:rPr>
          <w:rFonts w:hint="eastAsia"/>
          <w:sz w:val="24"/>
          <w:u w:val="single"/>
        </w:rPr>
        <w:t xml:space="preserve">     计算140</w:t>
      </w:r>
      <w:r>
        <w:rPr>
          <w:rFonts w:hint="eastAsia"/>
          <w:sz w:val="24"/>
          <w:u w:val="single"/>
          <w:lang w:val="en-US" w:eastAsia="zh-CN"/>
        </w:rPr>
        <w:t>1</w:t>
      </w:r>
      <w:r>
        <w:rPr>
          <w:rFonts w:hint="eastAsia"/>
          <w:sz w:val="24"/>
          <w:u w:val="single"/>
        </w:rPr>
        <w:t xml:space="preserve">   </w:t>
      </w:r>
    </w:p>
    <w:p>
      <w:pPr>
        <w:spacing w:after="156" w:afterLines="50" w:line="480" w:lineRule="auto"/>
        <w:rPr>
          <w:rFonts w:hint="eastAsia"/>
          <w:sz w:val="24"/>
          <w:u w:val="single"/>
        </w:rPr>
      </w:pPr>
      <w:r>
        <w:rPr>
          <w:rFonts w:hint="eastAsia"/>
          <w:sz w:val="24"/>
        </w:rPr>
        <w:t>题目</w:t>
      </w:r>
      <w:r>
        <w:rPr>
          <w:rFonts w:hint="eastAsia"/>
          <w:sz w:val="24"/>
          <w:u w:val="single"/>
        </w:rPr>
        <w:t>：              基于</w:t>
      </w:r>
      <w:r>
        <w:rPr>
          <w:rFonts w:hint="eastAsia"/>
          <w:sz w:val="24"/>
          <w:u w:val="single"/>
          <w:lang w:val="en-US" w:eastAsia="zh-CN"/>
        </w:rPr>
        <w:t>OpenGL的图形图像渲染引擎</w:t>
      </w:r>
      <w:r>
        <w:rPr>
          <w:rFonts w:hint="eastAsia"/>
          <w:sz w:val="24"/>
          <w:u w:val="single"/>
        </w:rPr>
        <w:t xml:space="preserve">                         </w:t>
      </w:r>
    </w:p>
    <w:tbl>
      <w:tblPr>
        <w:tblStyle w:val="9"/>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1、你是否按计划进度进行工作？能否完成任务书所规定的各项任务？</w:t>
            </w:r>
          </w:p>
          <w:p>
            <w:pPr>
              <w:spacing w:line="460" w:lineRule="exact"/>
              <w:ind w:firstLine="360" w:firstLineChars="150"/>
              <w:rPr>
                <w:rFonts w:hint="eastAsia"/>
                <w:sz w:val="24"/>
                <w:u w:val="single"/>
              </w:rPr>
            </w:pPr>
            <w:r>
              <w:rPr>
                <w:rFonts w:hint="eastAsia"/>
                <w:sz w:val="24"/>
              </w:rPr>
              <w:t>我是</w:t>
            </w:r>
            <w:r>
              <w:rPr>
                <w:sz w:val="24"/>
              </w:rPr>
              <w:t>严格按照计划进度进行工作的。</w:t>
            </w:r>
            <w:r>
              <w:rPr>
                <w:rFonts w:hint="eastAsia"/>
                <w:sz w:val="24"/>
              </w:rPr>
              <w:t>可以完成</w:t>
            </w:r>
            <w:r>
              <w:rPr>
                <w:sz w:val="24"/>
              </w:rPr>
              <w:t>任务书所规定的各项任务。</w:t>
            </w:r>
          </w:p>
          <w:p>
            <w:pPr>
              <w:spacing w:line="460" w:lineRule="exact"/>
              <w:rPr>
                <w:sz w:val="24"/>
                <w:u w:val="single"/>
              </w:rPr>
            </w:pPr>
          </w:p>
          <w:p>
            <w:pPr>
              <w:spacing w:line="460" w:lineRule="exact"/>
              <w:rPr>
                <w:rFonts w:hint="eastAsia"/>
                <w:sz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2、工作态度和遵守纪律情况：</w:t>
            </w:r>
          </w:p>
          <w:p>
            <w:pPr>
              <w:spacing w:line="460" w:lineRule="exact"/>
              <w:rPr>
                <w:rFonts w:hint="eastAsia" w:eastAsia="宋体"/>
                <w:sz w:val="24"/>
                <w:lang w:eastAsia="zh-CN"/>
              </w:rPr>
            </w:pPr>
            <w:r>
              <w:rPr>
                <w:rFonts w:hint="eastAsia"/>
                <w:sz w:val="24"/>
              </w:rPr>
              <w:t>工作态度：</w:t>
            </w:r>
            <w:r>
              <w:rPr>
                <w:rFonts w:hint="eastAsia"/>
                <w:sz w:val="24"/>
                <w:lang w:eastAsia="zh-CN"/>
              </w:rPr>
              <w:t>认真严谨</w:t>
            </w:r>
            <w:r>
              <w:rPr>
                <w:rFonts w:hint="eastAsia"/>
                <w:sz w:val="24"/>
              </w:rPr>
              <w:t>、塌实肯干、</w:t>
            </w:r>
            <w:r>
              <w:rPr>
                <w:rFonts w:hint="eastAsia"/>
                <w:sz w:val="24"/>
                <w:lang w:eastAsia="zh-CN"/>
              </w:rPr>
              <w:t>积极进取、</w:t>
            </w:r>
            <w:r>
              <w:rPr>
                <w:rFonts w:hint="eastAsia"/>
                <w:sz w:val="24"/>
              </w:rPr>
              <w:t>责任心强、</w:t>
            </w:r>
            <w:r>
              <w:rPr>
                <w:rFonts w:hint="eastAsia"/>
                <w:sz w:val="24"/>
                <w:lang w:eastAsia="zh-CN"/>
              </w:rPr>
              <w:t>效率开发。</w:t>
            </w:r>
          </w:p>
          <w:p>
            <w:pPr>
              <w:spacing w:line="460" w:lineRule="exact"/>
              <w:rPr>
                <w:rFonts w:hint="eastAsia"/>
                <w:sz w:val="24"/>
              </w:rPr>
            </w:pPr>
            <w:r>
              <w:rPr>
                <w:rFonts w:hint="eastAsia"/>
                <w:sz w:val="24"/>
              </w:rPr>
              <w:t>遵守纪律情况：查阅文献不断学习，</w:t>
            </w:r>
            <w:r>
              <w:rPr>
                <w:rFonts w:hint="eastAsia"/>
                <w:sz w:val="24"/>
                <w:lang w:eastAsia="zh-CN"/>
              </w:rPr>
              <w:t>若查询后不能得到答案则询问老师，遵守学校规定的有关纪律</w:t>
            </w:r>
            <w:r>
              <w:rPr>
                <w:rFonts w:hint="eastAsia"/>
                <w:sz w:val="24"/>
              </w:rPr>
              <w:t>。</w:t>
            </w:r>
          </w:p>
          <w:p>
            <w:pPr>
              <w:spacing w:line="46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3、存在的问题和拟采取的措施：</w:t>
            </w:r>
          </w:p>
          <w:p>
            <w:pPr>
              <w:adjustRightInd w:val="0"/>
              <w:snapToGrid w:val="0"/>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灯光类目前还未做封装，打算在每一个场景中做一个Light基类集合，封装所有灯光，遍历所有游戏物体传递灯光效果。</w:t>
            </w:r>
          </w:p>
          <w:p>
            <w:pPr>
              <w:adjustRightInd w:val="0"/>
              <w:snapToGrid w:val="0"/>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地面只能是一种，未来将通过贴图的方式实现地面的优化。同时将加入地形系统，丰富场景元素。</w:t>
            </w:r>
          </w:p>
          <w:p>
            <w:pPr>
              <w:adjustRightInd w:val="0"/>
              <w:snapToGrid w:val="0"/>
              <w:spacing w:line="360" w:lineRule="auto"/>
              <w:ind w:firstLine="480" w:firstLineChars="200"/>
              <w:rPr>
                <w:rFonts w:hint="eastAsia"/>
                <w:sz w:val="24"/>
              </w:rPr>
            </w:pPr>
            <w:r>
              <w:rPr>
                <w:rFonts w:hint="eastAsia" w:ascii="宋体" w:hAnsi="宋体" w:eastAsia="宋体" w:cs="宋体"/>
                <w:sz w:val="24"/>
                <w:lang w:val="en-US" w:eastAsia="zh-CN"/>
              </w:rPr>
              <w:t>模型还不能播动画，未来将加入模型骨骼动画支持。</w:t>
            </w:r>
          </w:p>
          <w:p>
            <w:pPr>
              <w:spacing w:line="460" w:lineRule="exac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vAlign w:val="top"/>
          </w:tcPr>
          <w:p>
            <w:pPr>
              <w:spacing w:line="460" w:lineRule="exact"/>
              <w:rPr>
                <w:rFonts w:hint="eastAsia"/>
                <w:sz w:val="24"/>
              </w:rPr>
            </w:pPr>
            <w:r>
              <w:rPr>
                <w:rFonts w:hint="eastAsia"/>
                <w:sz w:val="24"/>
              </w:rPr>
              <w:t>4、平均每周与指导老师联系次数（或几小时）：</w:t>
            </w:r>
          </w:p>
          <w:p>
            <w:pPr>
              <w:spacing w:line="460" w:lineRule="exact"/>
              <w:rPr>
                <w:rFonts w:hint="eastAsia"/>
                <w:sz w:val="24"/>
              </w:rPr>
            </w:pPr>
          </w:p>
          <w:p>
            <w:pPr>
              <w:spacing w:line="460" w:lineRule="exact"/>
              <w:rPr>
                <w:rFonts w:hint="eastAsia"/>
                <w:sz w:val="24"/>
              </w:rPr>
            </w:pPr>
            <w:r>
              <w:rPr>
                <w:rFonts w:hint="eastAsia"/>
                <w:sz w:val="24"/>
              </w:rPr>
              <w:t>每周</w:t>
            </w:r>
            <w:r>
              <w:rPr>
                <w:sz w:val="24"/>
              </w:rPr>
              <w:t>与指导老师联系</w:t>
            </w:r>
            <w:r>
              <w:rPr>
                <w:rFonts w:hint="eastAsia"/>
                <w:sz w:val="24"/>
              </w:rPr>
              <w:t>2次。</w:t>
            </w:r>
          </w:p>
          <w:p>
            <w:pPr>
              <w:spacing w:line="460" w:lineRule="exact"/>
              <w:rPr>
                <w:rFonts w:hint="eastAsia"/>
                <w:sz w:val="24"/>
              </w:rPr>
            </w:pPr>
          </w:p>
          <w:p>
            <w:pPr>
              <w:spacing w:line="460" w:lineRule="exact"/>
              <w:rPr>
                <w:rFonts w:hint="eastAsia"/>
                <w:sz w:val="24"/>
              </w:rPr>
            </w:pPr>
          </w:p>
          <w:p>
            <w:pPr>
              <w:spacing w:line="460" w:lineRule="exact"/>
              <w:rPr>
                <w:rFonts w:hint="eastAsia"/>
                <w:sz w:val="24"/>
              </w:rPr>
            </w:pPr>
          </w:p>
        </w:tc>
      </w:tr>
    </w:tbl>
    <w:p>
      <w:pPr>
        <w:pStyle w:val="6"/>
        <w:spacing w:line="460" w:lineRule="exact"/>
        <w:rPr>
          <w:rFonts w:hint="eastAsia"/>
          <w:sz w:val="21"/>
        </w:rPr>
      </w:pPr>
      <w:r>
        <w:rPr>
          <w:rFonts w:hint="eastAsia"/>
          <w:sz w:val="21"/>
        </w:rPr>
        <w:t>注：请学生在毕业设计（论文）中期，按规定时间填写，完成后以班为单位交学院教学科研办。</w:t>
      </w:r>
    </w:p>
    <w:p>
      <w:pPr>
        <w:pStyle w:val="6"/>
        <w:spacing w:line="460" w:lineRule="exact"/>
        <w:jc w:val="right"/>
        <w:rPr>
          <w:rFonts w:hint="eastAsia"/>
        </w:rPr>
      </w:pPr>
      <w:r>
        <w:rPr>
          <w:rFonts w:hint="eastAsia"/>
        </w:rPr>
        <w:t xml:space="preserve"> 填表时间：</w:t>
      </w:r>
      <w:r>
        <w:t>2018</w:t>
      </w:r>
      <w:r>
        <w:rPr>
          <w:rFonts w:hint="eastAsia"/>
        </w:rPr>
        <w:t>年</w:t>
      </w:r>
      <w:r>
        <w:t>4</w:t>
      </w:r>
      <w:r>
        <w:rPr>
          <w:rFonts w:hint="eastAsia"/>
        </w:rPr>
        <w:t>月</w:t>
      </w:r>
      <w:r>
        <w:t>25</w:t>
      </w:r>
      <w:r>
        <w:rPr>
          <w:rFonts w:hint="eastAsia"/>
        </w:rPr>
        <w:t>日</w:t>
      </w:r>
    </w:p>
    <w:p>
      <w:pPr>
        <w:spacing w:line="360" w:lineRule="auto"/>
        <w:jc w:val="center"/>
        <w:rPr>
          <w:rFonts w:hint="eastAsia" w:ascii="黑体" w:eastAsia="黑体"/>
          <w:sz w:val="44"/>
          <w:szCs w:val="44"/>
        </w:rPr>
      </w:pPr>
      <w:r>
        <w:rPr>
          <w:rFonts w:hint="eastAsia" w:ascii="黑体" w:eastAsia="黑体"/>
          <w:sz w:val="44"/>
          <w:szCs w:val="44"/>
        </w:rPr>
        <w:t>本科毕业设计（论文）指导教师工作记录</w:t>
      </w:r>
    </w:p>
    <w:tbl>
      <w:tblPr>
        <w:tblStyle w:val="9"/>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1381"/>
        <w:gridCol w:w="1620"/>
        <w:gridCol w:w="1260"/>
        <w:gridCol w:w="1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9464" w:type="dxa"/>
            <w:gridSpan w:val="5"/>
            <w:vAlign w:val="center"/>
          </w:tcPr>
          <w:p>
            <w:pPr>
              <w:ind w:left="1080" w:hanging="1080" w:hangingChars="450"/>
              <w:rPr>
                <w:rFonts w:hint="eastAsia" w:ascii="宋体" w:hAnsi="宋体"/>
                <w:sz w:val="24"/>
              </w:rPr>
            </w:pPr>
            <w:r>
              <w:rPr>
                <w:rFonts w:hint="eastAsia" w:ascii="宋体" w:hAnsi="宋体"/>
                <w:sz w:val="24"/>
              </w:rPr>
              <w:t>填写说明：由指导教师填写与学生见面、电话、网上指导的主要内容。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5"/>
            <w:vAlign w:val="center"/>
          </w:tcPr>
          <w:p>
            <w:pPr>
              <w:spacing w:line="360" w:lineRule="auto"/>
              <w:rPr>
                <w:rFonts w:hint="eastAsia" w:ascii="宋体" w:hAnsi="宋体"/>
                <w:sz w:val="24"/>
              </w:rPr>
            </w:pPr>
            <w:r>
              <w:rPr>
                <w:rFonts w:hint="eastAsia" w:ascii="宋体" w:hAnsi="宋体"/>
                <w:sz w:val="24"/>
              </w:rPr>
              <w:t>第</w:t>
            </w:r>
            <w:r>
              <w:rPr>
                <w:rFonts w:ascii="宋体" w:hAnsi="宋体"/>
                <w:sz w:val="24"/>
              </w:rPr>
              <w:t>1</w:t>
            </w:r>
            <w:r>
              <w:rPr>
                <w:rFonts w:hint="eastAsia" w:ascii="宋体" w:hAnsi="宋体"/>
                <w:sz w:val="24"/>
              </w:rPr>
              <w:t>次指导记录：</w:t>
            </w:r>
          </w:p>
          <w:p>
            <w:pPr>
              <w:tabs>
                <w:tab w:val="left" w:pos="8222"/>
              </w:tabs>
              <w:ind w:right="226" w:firstLine="480" w:firstLineChars="200"/>
              <w:jc w:val="left"/>
              <w:rPr>
                <w:rFonts w:hint="eastAsia" w:ascii="宋体" w:hAnsi="宋体"/>
                <w:bCs/>
                <w:sz w:val="24"/>
              </w:rPr>
            </w:pPr>
            <w:r>
              <w:rPr>
                <w:rFonts w:hint="eastAsia" w:ascii="宋体" w:hAnsi="宋体"/>
                <w:bCs/>
                <w:sz w:val="24"/>
              </w:rPr>
              <w:t>主要交流可选的题目。</w:t>
            </w:r>
          </w:p>
          <w:p>
            <w:pPr>
              <w:tabs>
                <w:tab w:val="left" w:pos="8222"/>
              </w:tabs>
              <w:ind w:right="226" w:firstLine="480" w:firstLineChars="200"/>
              <w:jc w:val="left"/>
              <w:rPr>
                <w:rFonts w:hint="eastAsia" w:ascii="宋体" w:hAnsi="宋体"/>
                <w:bCs/>
                <w:sz w:val="24"/>
              </w:rPr>
            </w:pPr>
            <w:r>
              <w:rPr>
                <w:rFonts w:hint="eastAsia" w:ascii="宋体" w:hAnsi="宋体"/>
                <w:bCs/>
                <w:sz w:val="24"/>
              </w:rPr>
              <w:t>由于我是游戏方向的程序员，所以就该课题讨论了游戏的机器学习、人工智能、图像识别的可能性。但是该选题如果自己搭建的话难度过高，用Unity引擎搭建的话效果并不好。</w:t>
            </w:r>
          </w:p>
          <w:p>
            <w:pPr>
              <w:tabs>
                <w:tab w:val="left" w:pos="8222"/>
              </w:tabs>
              <w:ind w:right="226" w:firstLine="480" w:firstLineChars="200"/>
              <w:jc w:val="left"/>
              <w:rPr>
                <w:rFonts w:hint="eastAsia" w:ascii="宋体" w:hAnsi="宋体"/>
                <w:bCs/>
                <w:sz w:val="24"/>
              </w:rPr>
            </w:pPr>
            <w:r>
              <w:rPr>
                <w:rFonts w:hint="eastAsia" w:ascii="宋体" w:hAnsi="宋体"/>
                <w:bCs/>
                <w:sz w:val="24"/>
              </w:rPr>
              <w:t>然后讨论了做人工智能方向论文的可行性。由于该题目与我的就业方向不符合，并且在研究生阶段才更适合做人工智能方向的研究。</w:t>
            </w:r>
          </w:p>
          <w:p>
            <w:pPr>
              <w:tabs>
                <w:tab w:val="left" w:pos="8222"/>
              </w:tabs>
              <w:ind w:right="226" w:firstLine="480" w:firstLineChars="200"/>
              <w:jc w:val="left"/>
              <w:rPr>
                <w:rFonts w:hint="eastAsia" w:ascii="宋体" w:hAnsi="宋体"/>
                <w:sz w:val="24"/>
              </w:rPr>
            </w:pPr>
            <w:r>
              <w:rPr>
                <w:rFonts w:hint="eastAsia" w:ascii="宋体" w:hAnsi="宋体"/>
                <w:bCs/>
                <w:sz w:val="24"/>
              </w:rPr>
              <w:t>最后决定写关于渲染方向的题目，与方向相同但是更底层了，我能完成该题并能从该题目的开发研究中获得长足进步。</w:t>
            </w:r>
          </w:p>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27" w:type="dxa"/>
            <w:vAlign w:val="center"/>
          </w:tcPr>
          <w:p>
            <w:pPr>
              <w:spacing w:line="360" w:lineRule="auto"/>
              <w:jc w:val="left"/>
              <w:rPr>
                <w:rFonts w:hint="eastAsia" w:ascii="宋体" w:hAnsi="宋体"/>
                <w:sz w:val="24"/>
              </w:rPr>
            </w:pPr>
            <w:r>
              <w:rPr>
                <w:rFonts w:hint="eastAsia" w:ascii="宋体" w:hAnsi="宋体"/>
                <w:sz w:val="24"/>
              </w:rPr>
              <w:t>填写时间</w:t>
            </w:r>
            <w:r>
              <w:rPr>
                <w:rFonts w:ascii="宋体" w:hAnsi="宋体"/>
                <w:sz w:val="24"/>
              </w:rPr>
              <w:t>201</w:t>
            </w:r>
            <w:r>
              <w:rPr>
                <w:rFonts w:hint="eastAsia" w:ascii="宋体" w:hAnsi="宋体"/>
                <w:sz w:val="24"/>
                <w:lang w:val="en-US" w:eastAsia="zh-CN"/>
              </w:rPr>
              <w:t>7</w:t>
            </w:r>
            <w:r>
              <w:rPr>
                <w:rFonts w:hint="eastAsia" w:ascii="宋体" w:hAnsi="宋体"/>
                <w:sz w:val="24"/>
              </w:rPr>
              <w:t>年</w:t>
            </w:r>
            <w:r>
              <w:rPr>
                <w:rFonts w:hint="eastAsia" w:ascii="宋体" w:hAnsi="宋体"/>
                <w:sz w:val="24"/>
                <w:lang w:val="en-US" w:eastAsia="zh-CN"/>
              </w:rPr>
              <w:t>12</w:t>
            </w:r>
            <w:r>
              <w:rPr>
                <w:rFonts w:hint="eastAsia" w:ascii="宋体" w:hAnsi="宋体"/>
                <w:sz w:val="24"/>
              </w:rPr>
              <w:t>月</w:t>
            </w:r>
            <w:r>
              <w:rPr>
                <w:rFonts w:ascii="宋体" w:hAnsi="宋体"/>
                <w:sz w:val="24"/>
              </w:rPr>
              <w:t>10</w:t>
            </w:r>
            <w:r>
              <w:rPr>
                <w:rFonts w:hint="eastAsia" w:ascii="宋体" w:hAnsi="宋体"/>
                <w:sz w:val="24"/>
              </w:rPr>
              <w:t>日</w:t>
            </w:r>
          </w:p>
        </w:tc>
        <w:tc>
          <w:tcPr>
            <w:tcW w:w="1381" w:type="dxa"/>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vAlign w:val="center"/>
          </w:tcPr>
          <w:p>
            <w:pPr>
              <w:spacing w:line="360" w:lineRule="auto"/>
              <w:jc w:val="center"/>
              <w:rPr>
                <w:rFonts w:hint="eastAsia" w:ascii="宋体" w:hAnsi="宋体"/>
                <w:sz w:val="24"/>
              </w:rPr>
            </w:pPr>
          </w:p>
        </w:tc>
        <w:tc>
          <w:tcPr>
            <w:tcW w:w="1260" w:type="dxa"/>
            <w:vAlign w:val="center"/>
          </w:tcPr>
          <w:p>
            <w:pPr>
              <w:spacing w:line="360" w:lineRule="auto"/>
              <w:jc w:val="center"/>
              <w:rPr>
                <w:rFonts w:hint="eastAsia" w:ascii="宋体" w:hAnsi="宋体"/>
                <w:sz w:val="24"/>
              </w:rPr>
            </w:pPr>
            <w:r>
              <w:rPr>
                <w:rFonts w:hint="eastAsia" w:ascii="宋体" w:hAnsi="宋体"/>
                <w:sz w:val="24"/>
              </w:rPr>
              <w:t>学生签名</w:t>
            </w:r>
          </w:p>
        </w:tc>
        <w:tc>
          <w:tcPr>
            <w:tcW w:w="1976" w:type="dxa"/>
            <w:vAlign w:val="center"/>
          </w:tcPr>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5"/>
            <w:vAlign w:val="center"/>
          </w:tcPr>
          <w:p>
            <w:pPr>
              <w:spacing w:line="360" w:lineRule="auto"/>
              <w:rPr>
                <w:rFonts w:hint="eastAsia" w:ascii="宋体" w:hAnsi="宋体"/>
                <w:sz w:val="24"/>
              </w:rPr>
            </w:pPr>
            <w:r>
              <w:rPr>
                <w:rFonts w:hint="eastAsia" w:ascii="宋体" w:hAnsi="宋体"/>
                <w:sz w:val="24"/>
              </w:rPr>
              <w:t>第</w:t>
            </w:r>
            <w:r>
              <w:rPr>
                <w:rFonts w:ascii="宋体" w:hAnsi="宋体"/>
                <w:sz w:val="24"/>
              </w:rPr>
              <w:t>2</w:t>
            </w:r>
            <w:r>
              <w:rPr>
                <w:rFonts w:hint="eastAsia" w:ascii="宋体" w:hAnsi="宋体"/>
                <w:sz w:val="24"/>
              </w:rPr>
              <w:t>次指导记录：</w:t>
            </w:r>
          </w:p>
          <w:p>
            <w:pPr>
              <w:tabs>
                <w:tab w:val="left" w:pos="8222"/>
              </w:tabs>
              <w:ind w:right="226" w:firstLine="480" w:firstLineChars="200"/>
              <w:jc w:val="left"/>
              <w:rPr>
                <w:rFonts w:hint="eastAsia" w:ascii="宋体" w:hAnsi="宋体"/>
                <w:sz w:val="24"/>
                <w:szCs w:val="24"/>
                <w:lang w:eastAsia="zh-CN"/>
              </w:rPr>
            </w:pPr>
            <w:r>
              <w:rPr>
                <w:rFonts w:hint="eastAsia" w:ascii="宋体" w:hAnsi="宋体"/>
                <w:sz w:val="24"/>
                <w:szCs w:val="24"/>
              </w:rPr>
              <w:t>尝试讨论分析</w:t>
            </w:r>
            <w:r>
              <w:rPr>
                <w:rFonts w:hint="eastAsia" w:ascii="宋体" w:hAnsi="宋体"/>
                <w:sz w:val="24"/>
                <w:szCs w:val="24"/>
                <w:lang w:eastAsia="zh-CN"/>
              </w:rPr>
              <w:t>目前已完成设计的部分，并讨论非核心部分以及优化部分如何更好地完成。</w:t>
            </w:r>
          </w:p>
          <w:p>
            <w:pPr>
              <w:tabs>
                <w:tab w:val="left" w:pos="8222"/>
              </w:tabs>
              <w:ind w:right="226"/>
              <w:jc w:val="left"/>
              <w:rPr>
                <w:rFonts w:hint="eastAsia" w:ascii="宋体" w:hAnsi="宋体"/>
                <w:sz w:val="24"/>
                <w:szCs w:val="24"/>
                <w:lang w:val="en-US" w:eastAsia="zh-CN"/>
              </w:rPr>
            </w:pPr>
            <w:r>
              <w:rPr>
                <w:rFonts w:hint="eastAsia" w:ascii="宋体" w:hAnsi="宋体"/>
                <w:sz w:val="24"/>
                <w:szCs w:val="24"/>
                <w:lang w:val="en-US" w:eastAsia="zh-CN"/>
              </w:rPr>
              <w:t xml:space="preserve">    就论文论文已完成的前两章进行讨论，得出结论：论文出现较多代码，需要用更可视化的方式改善论文正文。</w:t>
            </w:r>
          </w:p>
          <w:p>
            <w:pPr>
              <w:spacing w:line="360" w:lineRule="auto"/>
              <w:ind w:firstLine="480" w:firstLineChars="200"/>
              <w:jc w:val="left"/>
              <w:rPr>
                <w:rFonts w:ascii="宋体" w:hAnsi="宋体"/>
                <w:sz w:val="24"/>
              </w:rPr>
            </w:pPr>
          </w:p>
          <w:p>
            <w:pPr>
              <w:spacing w:line="360" w:lineRule="auto"/>
              <w:ind w:firstLine="480" w:firstLineChars="200"/>
              <w:jc w:val="left"/>
              <w:rPr>
                <w:rFonts w:ascii="宋体" w:hAnsi="宋体"/>
                <w:sz w:val="24"/>
              </w:rPr>
            </w:pPr>
          </w:p>
          <w:p>
            <w:pPr>
              <w:spacing w:line="360" w:lineRule="auto"/>
              <w:ind w:firstLine="480" w:firstLineChars="200"/>
              <w:jc w:val="left"/>
              <w:rPr>
                <w:rFonts w:hint="eastAsia" w:ascii="宋体" w:hAnsi="宋体"/>
                <w:sz w:val="24"/>
              </w:rPr>
            </w:pPr>
          </w:p>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27" w:type="dxa"/>
            <w:vAlign w:val="center"/>
          </w:tcPr>
          <w:p>
            <w:pPr>
              <w:spacing w:line="360" w:lineRule="auto"/>
              <w:jc w:val="center"/>
              <w:rPr>
                <w:rFonts w:hint="eastAsia" w:ascii="宋体" w:hAnsi="宋体"/>
                <w:sz w:val="24"/>
              </w:rPr>
            </w:pPr>
            <w:r>
              <w:rPr>
                <w:rFonts w:hint="eastAsia" w:ascii="宋体" w:hAnsi="宋体"/>
                <w:sz w:val="24"/>
              </w:rPr>
              <w:t>填写时间：</w:t>
            </w:r>
            <w:r>
              <w:rPr>
                <w:rFonts w:ascii="宋体" w:hAnsi="宋体"/>
                <w:sz w:val="24"/>
              </w:rPr>
              <w:t>2018</w:t>
            </w:r>
            <w:r>
              <w:rPr>
                <w:rFonts w:hint="eastAsia" w:ascii="宋体" w:hAnsi="宋体"/>
                <w:sz w:val="24"/>
              </w:rPr>
              <w:t>年</w:t>
            </w:r>
            <w:r>
              <w:rPr>
                <w:rFonts w:ascii="宋体" w:hAnsi="宋体"/>
                <w:sz w:val="24"/>
              </w:rPr>
              <w:t>4</w:t>
            </w:r>
            <w:r>
              <w:rPr>
                <w:rFonts w:hint="eastAsia" w:ascii="宋体" w:hAnsi="宋体"/>
                <w:sz w:val="24"/>
              </w:rPr>
              <w:t>月</w:t>
            </w:r>
            <w:r>
              <w:rPr>
                <w:rFonts w:hint="eastAsia" w:ascii="宋体" w:hAnsi="宋体"/>
                <w:sz w:val="24"/>
                <w:lang w:val="en-US" w:eastAsia="zh-CN"/>
              </w:rPr>
              <w:t>22</w:t>
            </w:r>
            <w:r>
              <w:rPr>
                <w:rFonts w:hint="eastAsia" w:ascii="宋体" w:hAnsi="宋体"/>
                <w:sz w:val="24"/>
              </w:rPr>
              <w:t>日</w:t>
            </w:r>
          </w:p>
        </w:tc>
        <w:tc>
          <w:tcPr>
            <w:tcW w:w="1381" w:type="dxa"/>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vAlign w:val="center"/>
          </w:tcPr>
          <w:p>
            <w:pPr>
              <w:spacing w:line="360" w:lineRule="auto"/>
              <w:jc w:val="center"/>
              <w:rPr>
                <w:rFonts w:hint="eastAsia" w:ascii="宋体" w:hAnsi="宋体"/>
                <w:sz w:val="24"/>
              </w:rPr>
            </w:pPr>
          </w:p>
        </w:tc>
        <w:tc>
          <w:tcPr>
            <w:tcW w:w="1260" w:type="dxa"/>
            <w:vAlign w:val="center"/>
          </w:tcPr>
          <w:p>
            <w:pPr>
              <w:spacing w:line="360" w:lineRule="auto"/>
              <w:jc w:val="center"/>
              <w:rPr>
                <w:rFonts w:hint="eastAsia" w:ascii="宋体" w:hAnsi="宋体"/>
                <w:sz w:val="24"/>
              </w:rPr>
            </w:pPr>
            <w:r>
              <w:rPr>
                <w:rFonts w:hint="eastAsia" w:ascii="宋体" w:hAnsi="宋体"/>
                <w:sz w:val="24"/>
              </w:rPr>
              <w:t>学生签名</w:t>
            </w:r>
          </w:p>
        </w:tc>
        <w:tc>
          <w:tcPr>
            <w:tcW w:w="1976" w:type="dxa"/>
            <w:vAlign w:val="center"/>
          </w:tcPr>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5"/>
            <w:vAlign w:val="center"/>
          </w:tcPr>
          <w:p>
            <w:pPr>
              <w:spacing w:line="360" w:lineRule="auto"/>
              <w:rPr>
                <w:rFonts w:hint="eastAsia" w:ascii="宋体" w:hAnsi="宋体"/>
                <w:sz w:val="24"/>
              </w:rPr>
            </w:pPr>
            <w:r>
              <w:rPr>
                <w:rFonts w:hint="eastAsia" w:ascii="宋体" w:hAnsi="宋体"/>
                <w:sz w:val="24"/>
              </w:rPr>
              <w:t>第</w:t>
            </w:r>
            <w:r>
              <w:rPr>
                <w:rFonts w:ascii="宋体" w:hAnsi="宋体"/>
                <w:sz w:val="24"/>
              </w:rPr>
              <w:t>3</w:t>
            </w:r>
            <w:r>
              <w:rPr>
                <w:rFonts w:hint="eastAsia" w:ascii="宋体" w:hAnsi="宋体"/>
                <w:sz w:val="24"/>
              </w:rPr>
              <w:t>次指导记录：</w:t>
            </w:r>
          </w:p>
          <w:p>
            <w:pPr>
              <w:spacing w:line="360" w:lineRule="auto"/>
              <w:ind w:firstLine="480" w:firstLineChars="200"/>
              <w:jc w:val="both"/>
              <w:rPr>
                <w:rFonts w:hint="eastAsia" w:ascii="宋体" w:hAnsi="宋体"/>
                <w:sz w:val="24"/>
                <w:lang w:val="en-US" w:eastAsia="zh-CN"/>
              </w:rPr>
            </w:pPr>
            <w:r>
              <w:rPr>
                <w:rFonts w:hint="eastAsia" w:ascii="宋体" w:hAnsi="宋体"/>
                <w:sz w:val="24"/>
                <w:lang w:val="en-US" w:eastAsia="zh-CN"/>
              </w:rPr>
              <w:t>目前论文以及设计已完成，主要讨论如何更加清晰地表达出研究内容，改善了可视化文档、以及论文的编辑方式。</w:t>
            </w:r>
          </w:p>
          <w:p>
            <w:pPr>
              <w:spacing w:line="360" w:lineRule="auto"/>
              <w:ind w:firstLine="480" w:firstLineChars="200"/>
              <w:jc w:val="both"/>
              <w:rPr>
                <w:rFonts w:hint="eastAsia" w:ascii="宋体" w:hAnsi="宋体"/>
                <w:sz w:val="24"/>
                <w:lang w:val="en-US" w:eastAsia="zh-CN"/>
              </w:rPr>
            </w:pPr>
            <w:r>
              <w:rPr>
                <w:rFonts w:hint="eastAsia" w:ascii="宋体" w:hAnsi="宋体"/>
                <w:sz w:val="24"/>
                <w:lang w:val="en-US" w:eastAsia="zh-CN"/>
              </w:rPr>
              <w:t>并对设计已完成的部分进行讨论，总结设计的优劣处。</w:t>
            </w:r>
          </w:p>
          <w:p>
            <w:pPr>
              <w:spacing w:line="360" w:lineRule="auto"/>
              <w:jc w:val="center"/>
              <w:rPr>
                <w:rFonts w:ascii="宋体" w:hAnsi="宋体"/>
                <w:sz w:val="24"/>
              </w:rPr>
            </w:pPr>
          </w:p>
          <w:p>
            <w:pPr>
              <w:spacing w:line="360" w:lineRule="auto"/>
              <w:jc w:val="center"/>
              <w:rPr>
                <w:rFonts w:ascii="宋体" w:hAnsi="宋体"/>
                <w:sz w:val="24"/>
              </w:rPr>
            </w:pPr>
          </w:p>
          <w:p>
            <w:pPr>
              <w:spacing w:line="360" w:lineRule="auto"/>
              <w:jc w:val="center"/>
              <w:rPr>
                <w:rFonts w:hint="eastAsia" w:ascii="宋体" w:hAnsi="宋体"/>
                <w:sz w:val="24"/>
              </w:rPr>
            </w:pPr>
          </w:p>
          <w:p>
            <w:pPr>
              <w:spacing w:line="360" w:lineRule="auto"/>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27" w:type="dxa"/>
            <w:vAlign w:val="center"/>
          </w:tcPr>
          <w:p>
            <w:pPr>
              <w:spacing w:line="360" w:lineRule="auto"/>
              <w:jc w:val="center"/>
              <w:rPr>
                <w:rFonts w:hint="eastAsia" w:ascii="宋体" w:hAnsi="宋体"/>
                <w:sz w:val="24"/>
              </w:rPr>
            </w:pPr>
            <w:r>
              <w:rPr>
                <w:rFonts w:hint="eastAsia" w:ascii="宋体" w:hAnsi="宋体"/>
                <w:sz w:val="24"/>
              </w:rPr>
              <w:t>填写时间：</w:t>
            </w:r>
            <w:r>
              <w:rPr>
                <w:rFonts w:ascii="宋体" w:hAnsi="宋体"/>
                <w:sz w:val="24"/>
              </w:rPr>
              <w:t>2018</w:t>
            </w:r>
            <w:r>
              <w:rPr>
                <w:rFonts w:hint="eastAsia" w:ascii="宋体" w:hAnsi="宋体"/>
                <w:sz w:val="24"/>
              </w:rPr>
              <w:t>年</w:t>
            </w:r>
            <w:r>
              <w:rPr>
                <w:rFonts w:ascii="宋体" w:hAnsi="宋体"/>
                <w:sz w:val="24"/>
              </w:rPr>
              <w:t>6</w:t>
            </w:r>
            <w:r>
              <w:rPr>
                <w:rFonts w:hint="eastAsia" w:ascii="宋体" w:hAnsi="宋体"/>
                <w:sz w:val="24"/>
              </w:rPr>
              <w:t>月</w:t>
            </w:r>
            <w:r>
              <w:rPr>
                <w:rFonts w:hint="eastAsia" w:ascii="宋体" w:hAnsi="宋体"/>
                <w:sz w:val="24"/>
                <w:lang w:val="en-US" w:eastAsia="zh-CN"/>
              </w:rPr>
              <w:t>6</w:t>
            </w:r>
            <w:r>
              <w:rPr>
                <w:rFonts w:hint="eastAsia" w:ascii="宋体" w:hAnsi="宋体"/>
                <w:sz w:val="24"/>
              </w:rPr>
              <w:t>日</w:t>
            </w:r>
          </w:p>
        </w:tc>
        <w:tc>
          <w:tcPr>
            <w:tcW w:w="1381" w:type="dxa"/>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vAlign w:val="center"/>
          </w:tcPr>
          <w:p>
            <w:pPr>
              <w:spacing w:line="360" w:lineRule="auto"/>
              <w:jc w:val="center"/>
              <w:rPr>
                <w:rFonts w:hint="eastAsia" w:ascii="宋体" w:hAnsi="宋体"/>
                <w:sz w:val="24"/>
              </w:rPr>
            </w:pPr>
          </w:p>
        </w:tc>
        <w:tc>
          <w:tcPr>
            <w:tcW w:w="1260" w:type="dxa"/>
            <w:vAlign w:val="center"/>
          </w:tcPr>
          <w:p>
            <w:pPr>
              <w:spacing w:line="360" w:lineRule="auto"/>
              <w:jc w:val="center"/>
              <w:rPr>
                <w:rFonts w:hint="eastAsia" w:ascii="宋体" w:hAnsi="宋体"/>
                <w:sz w:val="24"/>
              </w:rPr>
            </w:pPr>
            <w:r>
              <w:rPr>
                <w:rFonts w:hint="eastAsia" w:ascii="宋体" w:hAnsi="宋体"/>
                <w:sz w:val="24"/>
              </w:rPr>
              <w:t>学生签名</w:t>
            </w:r>
          </w:p>
        </w:tc>
        <w:tc>
          <w:tcPr>
            <w:tcW w:w="1976" w:type="dxa"/>
            <w:vAlign w:val="center"/>
          </w:tcPr>
          <w:p>
            <w:pPr>
              <w:spacing w:line="360" w:lineRule="auto"/>
              <w:jc w:val="center"/>
              <w:rPr>
                <w:rFonts w:hint="eastAsia" w:ascii="宋体" w:hAnsi="宋体"/>
                <w:sz w:val="24"/>
              </w:rPr>
            </w:pPr>
          </w:p>
        </w:tc>
      </w:tr>
    </w:tbl>
    <w:p>
      <w:pPr>
        <w:pStyle w:val="6"/>
        <w:spacing w:line="460" w:lineRule="exact"/>
        <w:jc w:val="left"/>
        <w:rPr>
          <w:rFonts w:hint="eastAsia"/>
        </w:rPr>
      </w:pPr>
    </w:p>
    <w:p>
      <w:pPr>
        <w:ind w:left="178" w:leftChars="85"/>
        <w:jc w:val="center"/>
        <w:rPr>
          <w:rFonts w:hint="eastAsia" w:ascii="黑体" w:hAnsi="宋体" w:eastAsia="黑体"/>
          <w:b/>
          <w:sz w:val="52"/>
          <w:szCs w:val="52"/>
        </w:rPr>
      </w:pPr>
    </w:p>
    <w:p>
      <w:pPr>
        <w:ind w:left="178" w:leftChars="85"/>
        <w:jc w:val="center"/>
        <w:rPr>
          <w:rFonts w:hint="eastAsia" w:ascii="黑体" w:hAnsi="宋体" w:eastAsia="黑体"/>
          <w:b/>
          <w:sz w:val="52"/>
          <w:szCs w:val="52"/>
        </w:rPr>
      </w:pPr>
      <w:r>
        <w:rPr>
          <w:rFonts w:hint="eastAsia" w:ascii="黑体" w:hAnsi="宋体" w:eastAsia="黑体"/>
          <w:b/>
          <w:sz w:val="52"/>
          <w:szCs w:val="52"/>
        </w:rPr>
        <w:t>西南科技大学</w:t>
      </w:r>
    </w:p>
    <w:p>
      <w:pPr>
        <w:ind w:left="178" w:leftChars="85"/>
        <w:jc w:val="center"/>
        <w:rPr>
          <w:rFonts w:hint="eastAsia" w:ascii="黑体" w:hAnsi="宋体" w:eastAsia="黑体"/>
          <w:b/>
          <w:sz w:val="52"/>
          <w:szCs w:val="52"/>
        </w:rPr>
      </w:pPr>
      <w:r>
        <w:rPr>
          <w:rFonts w:hint="eastAsia" w:ascii="黑体" w:hAnsi="宋体" w:eastAsia="黑体"/>
          <w:b/>
          <w:sz w:val="52"/>
          <w:szCs w:val="52"/>
        </w:rPr>
        <w:t>本科毕业设计（论文）成绩评定表</w:t>
      </w:r>
    </w:p>
    <w:p>
      <w:pPr>
        <w:ind w:left="178" w:leftChars="85"/>
        <w:rPr>
          <w:rFonts w:hint="eastAsia" w:ascii="华文中宋" w:hAnsi="华文中宋" w:eastAsia="华文中宋"/>
          <w:sz w:val="24"/>
          <w:u w:val="double"/>
        </w:rPr>
      </w:pPr>
    </w:p>
    <w:p>
      <w:pPr>
        <w:rPr>
          <w:rFonts w:hint="eastAsia" w:ascii="华文中宋" w:hAnsi="华文中宋" w:eastAsia="华文中宋"/>
          <w:sz w:val="24"/>
          <w:u w:val="double"/>
        </w:rPr>
      </w:pPr>
    </w:p>
    <w:p>
      <w:pPr>
        <w:spacing w:line="480" w:lineRule="auto"/>
        <w:ind w:firstLine="180" w:firstLineChars="50"/>
        <w:rPr>
          <w:rFonts w:hint="eastAsia" w:ascii="宋体" w:hAnsi="宋体"/>
          <w:sz w:val="36"/>
          <w:szCs w:val="32"/>
        </w:rPr>
      </w:pPr>
      <w:r>
        <w:rPr>
          <w:rFonts w:hint="eastAsia" w:ascii="宋体" w:hAnsi="宋体"/>
          <w:sz w:val="36"/>
          <w:szCs w:val="36"/>
        </w:rPr>
        <w:t>题目名称：</w:t>
      </w:r>
      <w:r>
        <w:rPr>
          <w:rFonts w:hint="eastAsia" w:ascii="宋体" w:hAnsi="宋体"/>
          <w:sz w:val="36"/>
          <w:szCs w:val="32"/>
          <w:u w:val="single"/>
        </w:rPr>
        <w:t xml:space="preserve">   </w:t>
      </w:r>
      <w:r>
        <w:rPr>
          <w:rFonts w:hint="eastAsia" w:ascii="宋体" w:hAnsi="宋体"/>
          <w:sz w:val="36"/>
          <w:szCs w:val="32"/>
          <w:u w:val="single"/>
          <w:lang w:val="en-US" w:eastAsia="zh-CN"/>
        </w:rPr>
        <w:t xml:space="preserve">    </w:t>
      </w:r>
      <w:r>
        <w:rPr>
          <w:rFonts w:hint="eastAsia" w:ascii="宋体" w:hAnsi="宋体"/>
          <w:sz w:val="36"/>
          <w:szCs w:val="32"/>
          <w:u w:val="single"/>
        </w:rPr>
        <w:t xml:space="preserve">基于OpenGL的图形图像         </w:t>
      </w:r>
    </w:p>
    <w:p>
      <w:pPr>
        <w:spacing w:line="480" w:lineRule="auto"/>
        <w:ind w:firstLine="180" w:firstLineChars="50"/>
        <w:rPr>
          <w:rFonts w:hint="eastAsia" w:ascii="宋体" w:hAnsi="宋体"/>
          <w:sz w:val="36"/>
          <w:szCs w:val="32"/>
          <w:u w:val="single"/>
        </w:rPr>
      </w:pPr>
      <w:r>
        <w:rPr>
          <w:rFonts w:hint="eastAsia" w:ascii="宋体" w:hAnsi="宋体"/>
          <w:sz w:val="36"/>
          <w:szCs w:val="32"/>
        </w:rPr>
        <w:t xml:space="preserve">          </w:t>
      </w:r>
      <w:r>
        <w:rPr>
          <w:rFonts w:hint="eastAsia" w:ascii="宋体" w:hAnsi="宋体"/>
          <w:sz w:val="36"/>
          <w:szCs w:val="32"/>
          <w:u w:val="single"/>
        </w:rPr>
        <w:t xml:space="preserve">           </w:t>
      </w:r>
      <w:r>
        <w:rPr>
          <w:rFonts w:hint="eastAsia" w:ascii="宋体" w:hAnsi="宋体"/>
          <w:sz w:val="36"/>
          <w:szCs w:val="32"/>
          <w:u w:val="single"/>
          <w:lang w:val="en-US" w:eastAsia="zh-CN"/>
        </w:rPr>
        <w:t xml:space="preserve"> </w:t>
      </w:r>
      <w:r>
        <w:rPr>
          <w:rFonts w:hint="eastAsia" w:ascii="宋体" w:hAnsi="宋体"/>
          <w:sz w:val="36"/>
          <w:szCs w:val="32"/>
          <w:u w:val="single"/>
        </w:rPr>
        <w:t xml:space="preserve">渲染引擎                 </w:t>
      </w:r>
    </w:p>
    <w:p>
      <w:pPr>
        <w:spacing w:line="480" w:lineRule="auto"/>
        <w:ind w:left="178" w:leftChars="85"/>
        <w:rPr>
          <w:rFonts w:hint="eastAsia" w:ascii="宋体" w:hAnsi="宋体"/>
          <w:sz w:val="36"/>
          <w:szCs w:val="36"/>
        </w:rPr>
      </w:pPr>
    </w:p>
    <w:p>
      <w:pPr>
        <w:spacing w:line="480" w:lineRule="auto"/>
        <w:ind w:left="178" w:leftChars="85"/>
        <w:rPr>
          <w:rFonts w:hint="eastAsia" w:ascii="宋体" w:hAnsi="宋体"/>
          <w:sz w:val="36"/>
          <w:szCs w:val="36"/>
        </w:rPr>
      </w:pPr>
    </w:p>
    <w:p>
      <w:pPr>
        <w:ind w:left="178" w:leftChars="85"/>
        <w:rPr>
          <w:rFonts w:hint="eastAsia" w:ascii="华文中宋" w:hAnsi="华文中宋" w:eastAsia="华文中宋"/>
          <w:sz w:val="24"/>
          <w:u w:val="double"/>
        </w:rPr>
      </w:pPr>
    </w:p>
    <w:p>
      <w:pPr>
        <w:spacing w:line="600" w:lineRule="auto"/>
        <w:ind w:left="178" w:leftChars="85"/>
        <w:jc w:val="center"/>
        <w:rPr>
          <w:rFonts w:hint="eastAsia" w:ascii="宋体" w:hAnsi="宋体"/>
          <w:b/>
          <w:sz w:val="32"/>
          <w:szCs w:val="32"/>
        </w:rPr>
      </w:pPr>
      <w:r>
        <w:rPr>
          <w:rFonts w:hint="eastAsia" w:ascii="宋体" w:hAnsi="宋体"/>
          <w:sz w:val="36"/>
          <w:szCs w:val="32"/>
        </w:rPr>
        <w:t>学生姓名</w:t>
      </w:r>
      <w:r>
        <w:rPr>
          <w:rFonts w:hint="eastAsia" w:ascii="宋体" w:hAnsi="宋体"/>
          <w:sz w:val="32"/>
          <w:szCs w:val="32"/>
        </w:rPr>
        <w:t xml:space="preserve">: </w:t>
      </w:r>
      <w:r>
        <w:rPr>
          <w:rFonts w:hint="eastAsia" w:ascii="宋体" w:hAnsi="宋体"/>
          <w:b/>
          <w:sz w:val="32"/>
          <w:szCs w:val="32"/>
        </w:rPr>
        <w:t>_________</w:t>
      </w:r>
      <w:r>
        <w:rPr>
          <w:rFonts w:hint="eastAsia" w:ascii="宋体" w:hAnsi="宋体"/>
          <w:sz w:val="36"/>
          <w:szCs w:val="32"/>
          <w:u w:val="none"/>
        </w:rPr>
        <w:t>王必宇</w:t>
      </w:r>
      <w:r>
        <w:rPr>
          <w:rFonts w:hint="eastAsia" w:ascii="宋体" w:hAnsi="宋体"/>
          <w:b/>
          <w:sz w:val="32"/>
          <w:szCs w:val="32"/>
        </w:rPr>
        <w:t>________________</w:t>
      </w:r>
    </w:p>
    <w:p>
      <w:pPr>
        <w:spacing w:line="600" w:lineRule="auto"/>
        <w:ind w:left="178" w:leftChars="85"/>
        <w:jc w:val="center"/>
        <w:rPr>
          <w:rFonts w:hint="eastAsia" w:ascii="宋体" w:hAnsi="宋体"/>
          <w:b/>
          <w:sz w:val="32"/>
          <w:szCs w:val="32"/>
        </w:rPr>
      </w:pPr>
      <w:r>
        <w:rPr>
          <w:rFonts w:hint="eastAsia" w:ascii="宋体" w:hAnsi="宋体"/>
          <w:sz w:val="36"/>
          <w:szCs w:val="32"/>
        </w:rPr>
        <w:t>学生学号</w:t>
      </w:r>
      <w:r>
        <w:rPr>
          <w:rFonts w:hint="eastAsia" w:ascii="宋体" w:hAnsi="宋体"/>
          <w:sz w:val="32"/>
          <w:szCs w:val="32"/>
        </w:rPr>
        <w:t xml:space="preserve">: </w:t>
      </w:r>
      <w:r>
        <w:rPr>
          <w:rFonts w:hint="eastAsia" w:ascii="宋体" w:hAnsi="宋体"/>
          <w:b/>
          <w:sz w:val="32"/>
          <w:szCs w:val="32"/>
        </w:rPr>
        <w:t>______</w:t>
      </w:r>
      <w:r>
        <w:rPr>
          <w:rFonts w:eastAsia="黑体"/>
          <w:spacing w:val="30"/>
          <w:kern w:val="10"/>
          <w:sz w:val="30"/>
          <w:u w:val="none"/>
        </w:rPr>
        <w:t>5120140514</w:t>
      </w:r>
      <w:r>
        <w:rPr>
          <w:rFonts w:hint="eastAsia" w:ascii="宋体" w:hAnsi="宋体"/>
          <w:b/>
          <w:sz w:val="32"/>
          <w:szCs w:val="32"/>
        </w:rPr>
        <w:t>____________</w:t>
      </w:r>
    </w:p>
    <w:p>
      <w:pPr>
        <w:spacing w:line="600" w:lineRule="auto"/>
        <w:ind w:left="178" w:leftChars="85"/>
        <w:jc w:val="center"/>
        <w:rPr>
          <w:rFonts w:hint="eastAsia" w:ascii="宋体" w:hAnsi="宋体"/>
          <w:b/>
          <w:sz w:val="32"/>
          <w:szCs w:val="32"/>
        </w:rPr>
      </w:pPr>
      <w:r>
        <w:rPr>
          <w:rFonts w:hint="eastAsia" w:ascii="宋体" w:hAnsi="宋体"/>
          <w:sz w:val="36"/>
          <w:szCs w:val="32"/>
        </w:rPr>
        <w:t>专    业</w:t>
      </w:r>
      <w:r>
        <w:rPr>
          <w:rFonts w:hint="eastAsia" w:ascii="宋体" w:hAnsi="宋体"/>
          <w:sz w:val="32"/>
          <w:szCs w:val="32"/>
        </w:rPr>
        <w:t xml:space="preserve">: </w:t>
      </w:r>
      <w:r>
        <w:rPr>
          <w:rFonts w:hint="eastAsia" w:ascii="宋体" w:hAnsi="宋体"/>
          <w:b/>
          <w:sz w:val="32"/>
          <w:szCs w:val="32"/>
        </w:rPr>
        <w:t>_______</w:t>
      </w:r>
      <w:r>
        <w:rPr>
          <w:rFonts w:hint="eastAsia" w:ascii="宋体" w:hAnsi="宋体"/>
          <w:sz w:val="36"/>
          <w:szCs w:val="32"/>
        </w:rPr>
        <w:t>信息与计算科学</w:t>
      </w:r>
      <w:r>
        <w:rPr>
          <w:rFonts w:hint="eastAsia" w:ascii="宋体" w:hAnsi="宋体"/>
          <w:b/>
          <w:sz w:val="32"/>
          <w:szCs w:val="32"/>
        </w:rPr>
        <w:t>_______</w:t>
      </w:r>
    </w:p>
    <w:p>
      <w:pPr>
        <w:spacing w:line="600" w:lineRule="auto"/>
        <w:ind w:left="178" w:leftChars="85"/>
        <w:jc w:val="center"/>
        <w:rPr>
          <w:rFonts w:hint="eastAsia" w:ascii="宋体" w:hAnsi="宋体"/>
          <w:b/>
          <w:sz w:val="32"/>
          <w:szCs w:val="32"/>
        </w:rPr>
      </w:pPr>
      <w:r>
        <w:rPr>
          <w:rFonts w:hint="eastAsia" w:ascii="宋体" w:hAnsi="宋体"/>
          <w:sz w:val="36"/>
          <w:szCs w:val="32"/>
        </w:rPr>
        <w:t>教师姓名</w:t>
      </w:r>
      <w:r>
        <w:rPr>
          <w:rFonts w:hint="eastAsia" w:ascii="宋体" w:hAnsi="宋体"/>
          <w:sz w:val="32"/>
          <w:szCs w:val="32"/>
        </w:rPr>
        <w:t xml:space="preserve">: </w:t>
      </w:r>
      <w:r>
        <w:rPr>
          <w:rFonts w:hint="eastAsia" w:ascii="宋体" w:hAnsi="宋体"/>
          <w:b/>
          <w:sz w:val="32"/>
          <w:szCs w:val="32"/>
        </w:rPr>
        <w:t>________</w:t>
      </w:r>
      <w:r>
        <w:rPr>
          <w:rFonts w:hint="eastAsia" w:ascii="宋体" w:hAnsi="宋体"/>
          <w:sz w:val="36"/>
          <w:szCs w:val="32"/>
        </w:rPr>
        <w:t>马新</w:t>
      </w:r>
      <w:r>
        <w:rPr>
          <w:rFonts w:hint="eastAsia" w:ascii="宋体" w:hAnsi="宋体"/>
          <w:b/>
          <w:sz w:val="32"/>
          <w:szCs w:val="32"/>
        </w:rPr>
        <w:t>_________________</w:t>
      </w:r>
    </w:p>
    <w:p>
      <w:pPr>
        <w:spacing w:line="600" w:lineRule="auto"/>
        <w:ind w:left="178" w:leftChars="85" w:firstLine="1080" w:firstLineChars="300"/>
        <w:rPr>
          <w:rFonts w:hint="eastAsia" w:ascii="宋体" w:hAnsi="宋体"/>
          <w:b/>
          <w:sz w:val="32"/>
          <w:szCs w:val="32"/>
        </w:rPr>
      </w:pPr>
      <w:r>
        <w:rPr>
          <w:rFonts w:hint="eastAsia" w:ascii="宋体" w:hAnsi="宋体"/>
          <w:sz w:val="36"/>
          <w:szCs w:val="32"/>
        </w:rPr>
        <w:t>学院(部)</w:t>
      </w:r>
      <w:r>
        <w:rPr>
          <w:rFonts w:hint="eastAsia" w:ascii="宋体" w:hAnsi="宋体"/>
          <w:sz w:val="32"/>
          <w:szCs w:val="32"/>
        </w:rPr>
        <w:t xml:space="preserve">: </w:t>
      </w:r>
      <w:r>
        <w:rPr>
          <w:rFonts w:hint="eastAsia" w:ascii="宋体" w:hAnsi="宋体"/>
          <w:b/>
          <w:sz w:val="32"/>
          <w:szCs w:val="32"/>
        </w:rPr>
        <w:t>______</w:t>
      </w:r>
      <w:r>
        <w:rPr>
          <w:rFonts w:hint="eastAsia" w:ascii="宋体" w:hAnsi="宋体"/>
          <w:sz w:val="36"/>
          <w:szCs w:val="32"/>
        </w:rPr>
        <w:t>理学院</w:t>
      </w:r>
      <w:r>
        <w:rPr>
          <w:rFonts w:hint="eastAsia" w:ascii="宋体" w:hAnsi="宋体"/>
          <w:b/>
          <w:sz w:val="32"/>
          <w:szCs w:val="32"/>
        </w:rPr>
        <w:t>__________________</w:t>
      </w:r>
    </w:p>
    <w:p>
      <w:pPr>
        <w:ind w:left="178" w:leftChars="85"/>
        <w:rPr>
          <w:rFonts w:hint="eastAsia" w:ascii="宋体" w:hAnsi="宋体"/>
          <w:sz w:val="32"/>
          <w:szCs w:val="32"/>
        </w:rPr>
      </w:pPr>
    </w:p>
    <w:p>
      <w:pPr>
        <w:spacing w:line="240" w:lineRule="atLeast"/>
        <w:ind w:left="178" w:leftChars="85"/>
        <w:rPr>
          <w:rFonts w:hint="eastAsia"/>
          <w:sz w:val="10"/>
        </w:rPr>
      </w:pPr>
    </w:p>
    <w:tbl>
      <w:tblPr>
        <w:tblStyle w:val="9"/>
        <w:tblpPr w:leftFromText="180" w:rightFromText="180" w:vertAnchor="text" w:tblpX="144" w:tblpY="1"/>
        <w:tblOverlap w:val="never"/>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628" w:hRule="atLeast"/>
        </w:trPr>
        <w:tc>
          <w:tcPr>
            <w:tcW w:w="9108" w:type="dxa"/>
            <w:vAlign w:val="top"/>
          </w:tcPr>
          <w:p>
            <w:pPr>
              <w:spacing w:before="156" w:beforeLines="50"/>
              <w:rPr>
                <w:rFonts w:hint="eastAsia" w:ascii="宋体"/>
                <w:b/>
                <w:sz w:val="24"/>
              </w:rPr>
            </w:pPr>
            <w:r>
              <w:rPr>
                <w:rFonts w:hint="eastAsia" w:ascii="宋体"/>
                <w:b/>
                <w:sz w:val="24"/>
              </w:rPr>
              <w:t>指导教师对学生毕业设计（论文）进行情况、完成情况和成果质量的评价意见：</w:t>
            </w:r>
          </w:p>
          <w:p>
            <w:pPr>
              <w:rPr>
                <w:rFonts w:hint="eastAsia"/>
                <w:spacing w:val="20"/>
                <w:sz w:val="28"/>
                <w:szCs w:val="30"/>
              </w:rPr>
            </w:pPr>
          </w:p>
          <w:p>
            <w:pPr>
              <w:rPr>
                <w:rFonts w:hint="eastAsia"/>
                <w:spacing w:val="20"/>
                <w:sz w:val="28"/>
                <w:szCs w:val="30"/>
              </w:rPr>
            </w:pPr>
            <w:r>
              <w:rPr>
                <w:rFonts w:hint="eastAsia"/>
                <w:spacing w:val="20"/>
                <w:sz w:val="28"/>
                <w:szCs w:val="30"/>
              </w:rPr>
              <w:t>论文基于</w:t>
            </w:r>
            <w:r>
              <w:rPr>
                <w:spacing w:val="20"/>
                <w:sz w:val="28"/>
                <w:szCs w:val="30"/>
              </w:rPr>
              <w:t>OpenGL</w:t>
            </w:r>
            <w:r>
              <w:rPr>
                <w:rFonts w:hint="eastAsia"/>
                <w:spacing w:val="20"/>
                <w:sz w:val="28"/>
                <w:szCs w:val="30"/>
              </w:rPr>
              <w:t>实现了一种新的图形图像渲染引擎，对当前3D动画场景渲染、游戏场景渲染等实际工作具有重要意义。</w:t>
            </w:r>
          </w:p>
          <w:p>
            <w:pPr>
              <w:numPr>
                <w:ilvl w:val="0"/>
                <w:numId w:val="4"/>
              </w:numPr>
              <w:rPr>
                <w:rFonts w:hint="eastAsia"/>
                <w:spacing w:val="20"/>
                <w:sz w:val="28"/>
                <w:szCs w:val="30"/>
              </w:rPr>
            </w:pPr>
            <w:r>
              <w:rPr>
                <w:rFonts w:hint="eastAsia"/>
                <w:spacing w:val="20"/>
                <w:sz w:val="28"/>
                <w:szCs w:val="30"/>
              </w:rPr>
              <w:t>论文对当前国内外游戏引擎渲染技术的综述较为全面，能较好总结出当前存在的主要问题。</w:t>
            </w:r>
          </w:p>
          <w:p>
            <w:pPr>
              <w:numPr>
                <w:ilvl w:val="0"/>
                <w:numId w:val="4"/>
              </w:numPr>
              <w:rPr>
                <w:rFonts w:hint="eastAsia"/>
                <w:spacing w:val="20"/>
                <w:sz w:val="28"/>
                <w:szCs w:val="30"/>
              </w:rPr>
            </w:pPr>
            <w:r>
              <w:rPr>
                <w:rFonts w:hint="eastAsia"/>
                <w:spacing w:val="20"/>
                <w:sz w:val="28"/>
                <w:szCs w:val="30"/>
              </w:rPr>
              <w:t>论文较为清晰地叙述了游戏引擎技术所需的理论以及具体技术基础。</w:t>
            </w:r>
          </w:p>
          <w:p>
            <w:pPr>
              <w:numPr>
                <w:ilvl w:val="0"/>
                <w:numId w:val="4"/>
              </w:numPr>
              <w:rPr>
                <w:rFonts w:hint="eastAsia"/>
                <w:spacing w:val="20"/>
                <w:sz w:val="28"/>
                <w:szCs w:val="30"/>
              </w:rPr>
            </w:pPr>
            <w:r>
              <w:rPr>
                <w:rFonts w:hint="eastAsia"/>
                <w:spacing w:val="20"/>
                <w:sz w:val="28"/>
                <w:szCs w:val="30"/>
              </w:rPr>
              <w:t>引擎总体架构设计清晰，具体功能模块较为完善，对</w:t>
            </w:r>
            <w:r>
              <w:rPr>
                <w:spacing w:val="20"/>
                <w:sz w:val="28"/>
                <w:szCs w:val="30"/>
              </w:rPr>
              <w:t>OpenGL的运用和说明较为清楚。</w:t>
            </w:r>
          </w:p>
          <w:p>
            <w:pPr>
              <w:numPr>
                <w:ilvl w:val="0"/>
                <w:numId w:val="4"/>
              </w:numPr>
              <w:rPr>
                <w:rFonts w:hint="eastAsia"/>
                <w:spacing w:val="20"/>
                <w:sz w:val="28"/>
                <w:szCs w:val="30"/>
              </w:rPr>
            </w:pPr>
            <w:r>
              <w:rPr>
                <w:rFonts w:hint="eastAsia"/>
                <w:spacing w:val="20"/>
                <w:sz w:val="28"/>
                <w:szCs w:val="30"/>
              </w:rPr>
              <w:t>最终实现的引擎实际渲染效果较好，场景之间切换自然，但未能使用较为直观的技术指标对其性能进行进一步的评价。</w:t>
            </w:r>
          </w:p>
          <w:p>
            <w:pPr>
              <w:rPr>
                <w:rFonts w:hint="eastAsia"/>
                <w:spacing w:val="20"/>
                <w:sz w:val="28"/>
                <w:szCs w:val="30"/>
              </w:rPr>
            </w:pPr>
            <w:r>
              <w:rPr>
                <w:rFonts w:hint="eastAsia"/>
                <w:spacing w:val="20"/>
                <w:sz w:val="28"/>
                <w:szCs w:val="30"/>
              </w:rPr>
              <w:t>综上，该论文实现难度和工作量都较大，作者能够熟练运用</w:t>
            </w:r>
            <w:r>
              <w:rPr>
                <w:spacing w:val="20"/>
                <w:sz w:val="28"/>
                <w:szCs w:val="30"/>
              </w:rPr>
              <w:t>OpenGL</w:t>
            </w:r>
            <w:r>
              <w:rPr>
                <w:rFonts w:hint="eastAsia"/>
                <w:spacing w:val="20"/>
                <w:sz w:val="28"/>
                <w:szCs w:val="30"/>
              </w:rPr>
              <w:t>实现图形图象渲染底层模块，并对各部件之间的说明较为清晰，是一篇优秀的本科学位论文。</w:t>
            </w:r>
          </w:p>
          <w:p>
            <w:pPr>
              <w:rPr>
                <w:rFonts w:hint="eastAsia"/>
                <w:spacing w:val="20"/>
                <w:sz w:val="28"/>
                <w:szCs w:val="30"/>
              </w:rPr>
            </w:pPr>
          </w:p>
          <w:p>
            <w:pPr>
              <w:ind w:firstLine="480" w:firstLineChars="200"/>
              <w:rPr>
                <w:rFonts w:hint="eastAsia" w:hAnsi="宋体"/>
                <w:sz w:val="24"/>
              </w:rPr>
            </w:pPr>
            <w:r>
              <w:rPr>
                <w:rFonts w:hint="eastAsia" w:ascii="宋体"/>
                <w:sz w:val="24"/>
              </w:rPr>
              <w:t>毕业设计（论文）</w:t>
            </w:r>
            <w:r>
              <w:rPr>
                <w:rFonts w:hAnsi="宋体"/>
                <w:sz w:val="24"/>
              </w:rPr>
              <w:t>成绩</w:t>
            </w:r>
            <w:r>
              <w:rPr>
                <w:rFonts w:hint="eastAsia" w:hAnsi="宋体"/>
                <w:sz w:val="24"/>
              </w:rPr>
              <w:t>（指导教师评分）：</w:t>
            </w:r>
          </w:p>
          <w:p>
            <w:pPr>
              <w:rPr>
                <w:rFonts w:hint="eastAsia" w:ascii="宋体"/>
                <w:b/>
                <w:sz w:val="24"/>
              </w:rPr>
            </w:pPr>
          </w:p>
          <w:p>
            <w:pPr>
              <w:rPr>
                <w:rFonts w:hint="eastAsia"/>
                <w:spacing w:val="20"/>
                <w:sz w:val="28"/>
                <w:szCs w:val="30"/>
              </w:rPr>
            </w:pPr>
            <w:r>
              <w:rPr>
                <w:rFonts w:hint="eastAsia" w:ascii="宋体"/>
                <w:b/>
                <w:sz w:val="24"/>
              </w:rPr>
              <w:t xml:space="preserve">      </w:t>
            </w:r>
            <w:r>
              <w:rPr>
                <w:rFonts w:hint="eastAsia" w:ascii="宋体"/>
                <w:b/>
                <w:sz w:val="24"/>
                <w:u w:val="single"/>
              </w:rPr>
              <w:t xml:space="preserve">      </w:t>
            </w:r>
            <w:r>
              <w:rPr>
                <w:rFonts w:hint="eastAsia" w:ascii="宋体"/>
                <w:sz w:val="28"/>
                <w:u w:val="single"/>
              </w:rPr>
              <w:t>90</w:t>
            </w:r>
            <w:r>
              <w:rPr>
                <w:rFonts w:hint="eastAsia" w:ascii="宋体"/>
                <w:sz w:val="24"/>
                <w:u w:val="single"/>
              </w:rPr>
              <w:t xml:space="preserve">          </w:t>
            </w:r>
          </w:p>
          <w:p>
            <w:pPr>
              <w:rPr>
                <w:rFonts w:hint="eastAsia"/>
                <w:spacing w:val="20"/>
                <w:sz w:val="28"/>
                <w:szCs w:val="30"/>
              </w:rPr>
            </w:pPr>
          </w:p>
          <w:p>
            <w:pPr>
              <w:ind w:firstLine="560" w:firstLineChars="200"/>
              <w:rPr>
                <w:rFonts w:hint="eastAsia"/>
                <w:spacing w:val="20"/>
                <w:sz w:val="24"/>
              </w:rPr>
            </w:pPr>
            <w:r>
              <w:rPr>
                <w:rFonts w:hint="eastAsia"/>
                <w:spacing w:val="20"/>
                <w:sz w:val="24"/>
              </w:rPr>
              <w:t>是否具备答辩资格：</w:t>
            </w:r>
            <w:r>
              <w:rPr>
                <w:rFonts w:hint="eastAsia" w:ascii="MS Mincho" w:hAnsi="MS Mincho" w:eastAsia="MS Mincho" w:cs="MS Mincho"/>
                <w:spacing w:val="20"/>
                <w:sz w:val="24"/>
              </w:rPr>
              <w:t>☑</w:t>
            </w:r>
            <w:r>
              <w:rPr>
                <w:rFonts w:hint="eastAsia"/>
                <w:spacing w:val="20"/>
                <w:sz w:val="24"/>
              </w:rPr>
              <w:t>具备， □不具备</w:t>
            </w:r>
          </w:p>
          <w:p>
            <w:pPr>
              <w:rPr>
                <w:rFonts w:hint="eastAsia"/>
                <w:spacing w:val="20"/>
                <w:sz w:val="28"/>
                <w:szCs w:val="30"/>
              </w:rPr>
            </w:pPr>
          </w:p>
          <w:p>
            <w:pPr>
              <w:spacing w:line="480" w:lineRule="auto"/>
              <w:jc w:val="center"/>
              <w:rPr>
                <w:rFonts w:hint="eastAsia"/>
                <w:sz w:val="24"/>
              </w:rPr>
            </w:pPr>
            <w:r>
              <w:rPr>
                <w:rFonts w:hint="eastAsia"/>
                <w:sz w:val="28"/>
                <w:szCs w:val="28"/>
              </w:rPr>
              <w:t xml:space="preserve">         </w:t>
            </w:r>
            <w:r>
              <w:rPr>
                <w:rFonts w:hint="eastAsia"/>
                <w:sz w:val="24"/>
              </w:rPr>
              <w:t>指导教师签名：</w:t>
            </w:r>
            <w:r>
              <w:rPr>
                <w:rFonts w:hint="eastAsia"/>
                <w:sz w:val="24"/>
                <w:u w:val="single"/>
              </w:rPr>
              <w:t xml:space="preserve">        </w:t>
            </w:r>
            <w:r>
              <w:rPr>
                <w:rFonts w:hint="eastAsia"/>
                <w:sz w:val="24"/>
              </w:rPr>
              <w:t xml:space="preserve">  职称：</w:t>
            </w:r>
            <w:r>
              <w:rPr>
                <w:rFonts w:hint="eastAsia"/>
                <w:sz w:val="24"/>
                <w:u w:val="single"/>
              </w:rPr>
              <w:t xml:space="preserve">        </w:t>
            </w:r>
          </w:p>
          <w:p>
            <w:pPr>
              <w:spacing w:line="480" w:lineRule="auto"/>
              <w:rPr>
                <w:rFonts w:hint="eastAsia" w:ascii="宋体" w:hAnsi="宋体"/>
                <w:b/>
                <w:color w:val="000000"/>
                <w:sz w:val="24"/>
                <w:u w:val="single"/>
              </w:rPr>
            </w:pPr>
            <w:r>
              <w:rPr>
                <w:rFonts w:hint="eastAsia"/>
                <w:sz w:val="24"/>
              </w:rPr>
              <w:t xml:space="preserve">                                          </w:t>
            </w:r>
            <w:r>
              <w:rPr>
                <w:rFonts w:hint="eastAsia"/>
                <w:sz w:val="24"/>
                <w:lang w:val="en-US" w:eastAsia="zh-CN"/>
              </w:rPr>
              <w:t>2018</w:t>
            </w:r>
            <w:r>
              <w:rPr>
                <w:rFonts w:hint="eastAsia"/>
                <w:sz w:val="24"/>
              </w:rPr>
              <w:t xml:space="preserve">  年 </w:t>
            </w:r>
            <w:r>
              <w:rPr>
                <w:rFonts w:hint="eastAsia"/>
                <w:sz w:val="24"/>
                <w:lang w:val="en-US" w:eastAsia="zh-CN"/>
              </w:rPr>
              <w:t xml:space="preserve"> 6</w:t>
            </w:r>
            <w:r>
              <w:rPr>
                <w:rFonts w:hint="eastAsia"/>
                <w:sz w:val="24"/>
              </w:rPr>
              <w:t xml:space="preserve"> </w:t>
            </w:r>
            <w:r>
              <w:rPr>
                <w:rFonts w:hint="eastAsia"/>
                <w:sz w:val="24"/>
                <w:lang w:val="en-US" w:eastAsia="zh-CN"/>
              </w:rPr>
              <w:t xml:space="preserve"> </w:t>
            </w:r>
            <w:r>
              <w:rPr>
                <w:rFonts w:hint="eastAsia"/>
                <w:sz w:val="24"/>
              </w:rPr>
              <w:t xml:space="preserve">月 </w:t>
            </w:r>
            <w:r>
              <w:rPr>
                <w:rFonts w:hint="eastAsia"/>
                <w:sz w:val="24"/>
                <w:lang w:val="en-US" w:eastAsia="zh-CN"/>
              </w:rPr>
              <w:t xml:space="preserve"> 3</w:t>
            </w:r>
            <w:r>
              <w:rPr>
                <w:rFonts w:hint="eastAsia"/>
                <w:sz w:val="24"/>
              </w:rPr>
              <w:t xml:space="preserve"> </w:t>
            </w:r>
            <w:r>
              <w:rPr>
                <w:rFonts w:hint="eastAsia"/>
                <w:sz w:val="24"/>
                <w:lang w:val="en-US" w:eastAsia="zh-CN"/>
              </w:rPr>
              <w:t xml:space="preserve"> </w:t>
            </w:r>
            <w:r>
              <w:rPr>
                <w:rFonts w:hint="eastAsia"/>
                <w:sz w:val="24"/>
              </w:rPr>
              <w:t>日</w:t>
            </w:r>
          </w:p>
          <w:p>
            <w:pPr>
              <w:rPr>
                <w:rFonts w:ascii="宋体" w:hAnsi="宋体"/>
                <w:b/>
                <w:color w:val="000000"/>
                <w:szCs w:val="21"/>
                <w:u w:val="single"/>
              </w:rPr>
            </w:pPr>
          </w:p>
          <w:p>
            <w:pPr>
              <w:rPr>
                <w:rFonts w:ascii="宋体" w:hAnsi="宋体"/>
                <w:szCs w:val="21"/>
              </w:rPr>
            </w:pPr>
          </w:p>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329" w:hRule="atLeast"/>
        </w:trPr>
        <w:tc>
          <w:tcPr>
            <w:tcW w:w="9108" w:type="dxa"/>
            <w:vAlign w:val="top"/>
          </w:tcPr>
          <w:p>
            <w:pPr>
              <w:spacing w:before="156" w:beforeLines="50"/>
              <w:rPr>
                <w:rFonts w:hint="eastAsia" w:ascii="宋体"/>
                <w:b/>
                <w:sz w:val="24"/>
              </w:rPr>
            </w:pPr>
            <w:r>
              <w:rPr>
                <w:rFonts w:hint="eastAsia" w:ascii="宋体"/>
                <w:b/>
                <w:sz w:val="24"/>
              </w:rPr>
              <w:t>对毕业设计（论文）实际完成情况的评审意见：</w:t>
            </w:r>
          </w:p>
          <w:p>
            <w:pPr>
              <w:rPr>
                <w:rFonts w:hint="eastAsia"/>
                <w:spacing w:val="20"/>
                <w:sz w:val="28"/>
                <w:szCs w:val="30"/>
              </w:rPr>
            </w:pPr>
          </w:p>
          <w:p>
            <w:pPr>
              <w:spacing w:line="360" w:lineRule="auto"/>
              <w:ind w:firstLine="640" w:firstLineChars="200"/>
              <w:rPr>
                <w:rFonts w:hint="eastAsia"/>
                <w:spacing w:val="20"/>
                <w:sz w:val="28"/>
                <w:szCs w:val="30"/>
              </w:rPr>
            </w:pPr>
            <w:r>
              <w:rPr>
                <w:rFonts w:hint="eastAsia"/>
                <w:spacing w:val="20"/>
                <w:sz w:val="28"/>
                <w:szCs w:val="30"/>
              </w:rPr>
              <w:t>该论文通过文献调研，对国内外游戏引擎渲染技术的发展及问题进行了较全面的综述，详细叙述了游戏引擎技术的理论基础、技术基础以及引擎总体架构设计，并采用</w:t>
            </w:r>
            <w:r>
              <w:rPr>
                <w:spacing w:val="20"/>
                <w:sz w:val="28"/>
                <w:szCs w:val="30"/>
              </w:rPr>
              <w:t>OpenGL</w:t>
            </w:r>
            <w:r>
              <w:rPr>
                <w:rFonts w:hint="eastAsia"/>
                <w:spacing w:val="20"/>
                <w:sz w:val="28"/>
                <w:szCs w:val="30"/>
              </w:rPr>
              <w:t>编程实现资源管理、场景管理和低层渲染，从实现效果来看引擎实际渲染效果较好，场景之间切换自然，但未能使用较为直观的技术指标对其性能进行评价。该论文内容叙述较详细，符合规范要求，图示清晰，论文格式规范，实现难度和工作量都较大。该设计符合学生培养目标要求，其系统有一定是实用价值。</w:t>
            </w:r>
          </w:p>
          <w:p>
            <w:pPr>
              <w:spacing w:line="360" w:lineRule="auto"/>
              <w:ind w:firstLine="640" w:firstLineChars="200"/>
              <w:rPr>
                <w:spacing w:val="20"/>
                <w:sz w:val="28"/>
                <w:szCs w:val="30"/>
              </w:rPr>
            </w:pPr>
            <w:r>
              <w:rPr>
                <w:rFonts w:hint="eastAsia"/>
                <w:spacing w:val="20"/>
                <w:sz w:val="28"/>
                <w:szCs w:val="30"/>
              </w:rPr>
              <w:t>同意参加毕业论文答辩。</w:t>
            </w:r>
          </w:p>
          <w:p>
            <w:pPr>
              <w:rPr>
                <w:rFonts w:hint="eastAsia"/>
                <w:spacing w:val="20"/>
                <w:sz w:val="28"/>
                <w:szCs w:val="30"/>
              </w:rPr>
            </w:pPr>
          </w:p>
          <w:p>
            <w:pPr>
              <w:rPr>
                <w:rFonts w:hint="eastAsia"/>
                <w:spacing w:val="20"/>
                <w:sz w:val="28"/>
                <w:szCs w:val="30"/>
              </w:rPr>
            </w:pPr>
          </w:p>
          <w:p>
            <w:pPr>
              <w:ind w:firstLine="480" w:firstLineChars="200"/>
              <w:rPr>
                <w:rFonts w:hint="eastAsia" w:hAnsi="宋体"/>
                <w:sz w:val="24"/>
              </w:rPr>
            </w:pPr>
            <w:r>
              <w:rPr>
                <w:rFonts w:hint="eastAsia" w:ascii="宋体"/>
                <w:sz w:val="24"/>
              </w:rPr>
              <w:t>毕业设计（论文）</w:t>
            </w:r>
            <w:r>
              <w:rPr>
                <w:rFonts w:hAnsi="宋体"/>
                <w:sz w:val="24"/>
              </w:rPr>
              <w:t>成绩</w:t>
            </w:r>
            <w:r>
              <w:rPr>
                <w:rFonts w:hint="eastAsia" w:hAnsi="宋体"/>
                <w:sz w:val="24"/>
              </w:rPr>
              <w:t>（评审教师评分）：</w:t>
            </w:r>
          </w:p>
          <w:p>
            <w:pPr>
              <w:rPr>
                <w:rFonts w:hint="eastAsia" w:ascii="宋体"/>
                <w:b/>
                <w:sz w:val="24"/>
              </w:rPr>
            </w:pPr>
          </w:p>
          <w:p>
            <w:pPr>
              <w:rPr>
                <w:rFonts w:hint="eastAsia"/>
                <w:spacing w:val="20"/>
                <w:sz w:val="28"/>
                <w:szCs w:val="30"/>
              </w:rPr>
            </w:pPr>
            <w:r>
              <w:rPr>
                <w:rFonts w:hint="eastAsia" w:ascii="宋体"/>
                <w:b/>
                <w:sz w:val="24"/>
              </w:rPr>
              <w:t xml:space="preserve">      </w:t>
            </w:r>
            <w:r>
              <w:rPr>
                <w:rFonts w:hint="eastAsia" w:ascii="宋体"/>
                <w:b/>
                <w:sz w:val="24"/>
                <w:u w:val="single"/>
              </w:rPr>
              <w:t xml:space="preserve">      90      </w:t>
            </w:r>
          </w:p>
          <w:p>
            <w:pPr>
              <w:rPr>
                <w:rFonts w:hint="eastAsia"/>
                <w:spacing w:val="20"/>
                <w:sz w:val="28"/>
                <w:szCs w:val="30"/>
              </w:rPr>
            </w:pPr>
          </w:p>
          <w:p>
            <w:pPr>
              <w:rPr>
                <w:rFonts w:hint="eastAsia"/>
                <w:spacing w:val="20"/>
                <w:sz w:val="28"/>
                <w:szCs w:val="30"/>
              </w:rPr>
            </w:pPr>
          </w:p>
          <w:p>
            <w:pPr>
              <w:ind w:firstLine="280" w:firstLineChars="100"/>
              <w:rPr>
                <w:rFonts w:hint="eastAsia" w:ascii="宋体" w:hAnsi="宋体"/>
                <w:spacing w:val="20"/>
                <w:sz w:val="24"/>
              </w:rPr>
            </w:pPr>
            <w:r>
              <w:rPr>
                <w:rFonts w:hint="eastAsia" w:ascii="宋体" w:hAnsi="宋体"/>
                <w:spacing w:val="20"/>
                <w:sz w:val="24"/>
              </w:rPr>
              <w:t>是否具备答辩资格：</w:t>
            </w:r>
            <w:r>
              <w:rPr>
                <w:rFonts w:hint="eastAsia" w:ascii="宋体" w:hAnsi="宋体"/>
                <w:spacing w:val="20"/>
                <w:sz w:val="24"/>
                <w:lang w:eastAsia="zh-CN"/>
              </w:rPr>
              <w:t>☑</w:t>
            </w:r>
            <w:r>
              <w:rPr>
                <w:rFonts w:hint="eastAsia" w:ascii="宋体" w:hAnsi="宋体"/>
                <w:spacing w:val="20"/>
                <w:sz w:val="24"/>
              </w:rPr>
              <w:t xml:space="preserve">具备， </w:t>
            </w:r>
            <w:r>
              <w:rPr>
                <w:rFonts w:ascii="宋体" w:hAnsi="宋体"/>
                <w:spacing w:val="20"/>
                <w:sz w:val="24"/>
              </w:rPr>
              <w:t>□</w:t>
            </w:r>
            <w:r>
              <w:rPr>
                <w:rFonts w:hint="eastAsia" w:ascii="宋体" w:hAnsi="宋体"/>
                <w:spacing w:val="20"/>
                <w:sz w:val="24"/>
              </w:rPr>
              <w:t>不具备</w:t>
            </w:r>
          </w:p>
          <w:p>
            <w:pPr>
              <w:rPr>
                <w:rFonts w:hint="eastAsia"/>
                <w:spacing w:val="20"/>
                <w:sz w:val="28"/>
                <w:szCs w:val="30"/>
              </w:rPr>
            </w:pPr>
          </w:p>
          <w:p>
            <w:pPr>
              <w:rPr>
                <w:rFonts w:hint="eastAsia"/>
                <w:spacing w:val="20"/>
                <w:sz w:val="28"/>
                <w:szCs w:val="30"/>
              </w:rPr>
            </w:pPr>
          </w:p>
          <w:p>
            <w:pPr>
              <w:spacing w:line="480" w:lineRule="auto"/>
              <w:jc w:val="center"/>
              <w:rPr>
                <w:rFonts w:hint="eastAsia"/>
                <w:sz w:val="24"/>
              </w:rPr>
            </w:pPr>
            <w:r>
              <w:rPr>
                <w:rFonts w:hint="eastAsia"/>
                <w:sz w:val="28"/>
                <w:szCs w:val="28"/>
              </w:rPr>
              <w:t xml:space="preserve">              </w:t>
            </w:r>
            <w:r>
              <w:rPr>
                <w:rFonts w:hint="eastAsia"/>
                <w:sz w:val="24"/>
              </w:rPr>
              <w:t xml:space="preserve">   评审教师签名：</w:t>
            </w:r>
            <w:r>
              <w:rPr>
                <w:rFonts w:hint="eastAsia"/>
                <w:sz w:val="24"/>
                <w:u w:val="single"/>
              </w:rPr>
              <w:t xml:space="preserve">        </w:t>
            </w:r>
            <w:r>
              <w:rPr>
                <w:rFonts w:hint="eastAsia"/>
                <w:sz w:val="24"/>
              </w:rPr>
              <w:t xml:space="preserve">   职称：</w:t>
            </w:r>
            <w:r>
              <w:rPr>
                <w:rFonts w:hint="eastAsia"/>
                <w:sz w:val="24"/>
                <w:u w:val="single"/>
              </w:rPr>
              <w:t xml:space="preserve">        </w:t>
            </w:r>
            <w:r>
              <w:rPr>
                <w:rFonts w:hint="eastAsia"/>
                <w:sz w:val="24"/>
              </w:rPr>
              <w:t xml:space="preserve"> </w:t>
            </w:r>
          </w:p>
          <w:p>
            <w:pPr>
              <w:spacing w:line="480" w:lineRule="auto"/>
              <w:rPr>
                <w:sz w:val="24"/>
              </w:rPr>
            </w:pPr>
            <w:r>
              <w:rPr>
                <w:rFonts w:hint="eastAsia"/>
                <w:sz w:val="24"/>
              </w:rPr>
              <w:t xml:space="preserve">                                       </w:t>
            </w:r>
            <w:r>
              <w:rPr>
                <w:rFonts w:hint="eastAsia"/>
                <w:sz w:val="24"/>
                <w:lang w:val="en-US" w:eastAsia="zh-CN"/>
              </w:rPr>
              <w:t xml:space="preserve">     2018</w:t>
            </w:r>
            <w:r>
              <w:rPr>
                <w:rFonts w:hint="eastAsia"/>
                <w:sz w:val="24"/>
              </w:rPr>
              <w:t xml:space="preserve">  年  </w:t>
            </w:r>
            <w:r>
              <w:rPr>
                <w:rFonts w:hint="eastAsia"/>
                <w:sz w:val="24"/>
                <w:lang w:val="en-US" w:eastAsia="zh-CN"/>
              </w:rPr>
              <w:t>6</w:t>
            </w:r>
            <w:r>
              <w:rPr>
                <w:rFonts w:hint="eastAsia"/>
                <w:sz w:val="24"/>
              </w:rPr>
              <w:t xml:space="preserve">  月  </w:t>
            </w:r>
            <w:r>
              <w:rPr>
                <w:rFonts w:hint="eastAsia"/>
                <w:sz w:val="24"/>
                <w:lang w:val="en-US" w:eastAsia="zh-CN"/>
              </w:rPr>
              <w:t>6</w:t>
            </w:r>
            <w:r>
              <w:rPr>
                <w:rFonts w:hint="eastAsia"/>
                <w:sz w:val="24"/>
              </w:rPr>
              <w:t xml:space="preserve">  日</w:t>
            </w:r>
          </w:p>
          <w:p>
            <w:pPr>
              <w:spacing w:line="480" w:lineRule="auto"/>
              <w:rPr>
                <w:rFonts w:hint="eastAsia" w:ascii="宋体" w:hAnsi="宋体"/>
                <w:b/>
                <w:color w:val="000000"/>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329" w:hRule="atLeast"/>
        </w:trPr>
        <w:tc>
          <w:tcPr>
            <w:tcW w:w="9108" w:type="dxa"/>
            <w:vAlign w:val="top"/>
          </w:tcPr>
          <w:p>
            <w:pPr>
              <w:spacing w:line="480" w:lineRule="auto"/>
              <w:rPr>
                <w:rFonts w:hint="eastAsia" w:ascii="宋体" w:hAnsi="宋体"/>
                <w:b/>
                <w:color w:val="000000"/>
                <w:szCs w:val="21"/>
                <w:u w:val="single"/>
              </w:rPr>
            </w:pPr>
            <w:bookmarkStart w:id="4" w:name="_GoBack"/>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5" w:hRule="atLeast"/>
        </w:trPr>
        <w:tc>
          <w:tcPr>
            <w:tcW w:w="9108" w:type="dxa"/>
            <w:tcBorders>
              <w:bottom w:val="single" w:color="auto" w:sz="4" w:space="0"/>
            </w:tcBorders>
            <w:vAlign w:val="top"/>
          </w:tcPr>
          <w:p>
            <w:pPr>
              <w:spacing w:before="156" w:beforeLines="50"/>
              <w:rPr>
                <w:rFonts w:hint="eastAsia" w:ascii="宋体"/>
                <w:b/>
                <w:sz w:val="24"/>
              </w:rPr>
            </w:pPr>
            <w:r>
              <w:rPr>
                <w:rFonts w:hint="eastAsia" w:ascii="宋体"/>
                <w:b/>
                <w:sz w:val="24"/>
              </w:rPr>
              <w:t>学院（部）意见：</w:t>
            </w: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hint="eastAsia" w:ascii="宋体"/>
                <w:sz w:val="24"/>
              </w:rPr>
            </w:pPr>
          </w:p>
          <w:p>
            <w:pPr>
              <w:rPr>
                <w:rFonts w:ascii="宋体"/>
                <w:sz w:val="24"/>
              </w:rPr>
            </w:pPr>
          </w:p>
          <w:p>
            <w:pPr>
              <w:rPr>
                <w:rFonts w:hint="eastAsia" w:ascii="宋体"/>
                <w:sz w:val="24"/>
              </w:rPr>
            </w:pPr>
          </w:p>
          <w:p>
            <w:pPr>
              <w:rPr>
                <w:rFonts w:ascii="宋体"/>
                <w:sz w:val="24"/>
              </w:rPr>
            </w:pPr>
          </w:p>
          <w:p>
            <w:pPr>
              <w:rPr>
                <w:rFonts w:ascii="宋体"/>
                <w:sz w:val="24"/>
              </w:rPr>
            </w:pPr>
          </w:p>
          <w:p>
            <w:pPr>
              <w:rPr>
                <w:rFonts w:ascii="宋体"/>
                <w:sz w:val="24"/>
              </w:rPr>
            </w:pPr>
          </w:p>
          <w:p>
            <w:pPr>
              <w:rPr>
                <w:rFonts w:hint="eastAsia" w:ascii="宋体"/>
                <w:sz w:val="24"/>
              </w:rPr>
            </w:pPr>
          </w:p>
          <w:p>
            <w:pPr>
              <w:rPr>
                <w:rFonts w:hint="eastAsia" w:ascii="宋体"/>
                <w:sz w:val="24"/>
              </w:rPr>
            </w:pPr>
          </w:p>
          <w:p>
            <w:pPr>
              <w:ind w:firstLine="480" w:firstLineChars="200"/>
              <w:rPr>
                <w:rFonts w:hint="eastAsia" w:hAnsi="宋体"/>
                <w:sz w:val="24"/>
              </w:rPr>
            </w:pPr>
            <w:r>
              <w:rPr>
                <w:rFonts w:hint="eastAsia" w:ascii="宋体"/>
                <w:sz w:val="24"/>
              </w:rPr>
              <w:t>毕业设计（论文）</w:t>
            </w:r>
            <w:r>
              <w:rPr>
                <w:rFonts w:hAnsi="宋体"/>
                <w:sz w:val="24"/>
              </w:rPr>
              <w:t>成绩</w:t>
            </w:r>
            <w:r>
              <w:rPr>
                <w:rFonts w:hint="eastAsia" w:hAnsi="宋体"/>
                <w:sz w:val="24"/>
              </w:rPr>
              <w:t>：</w:t>
            </w:r>
          </w:p>
          <w:p>
            <w:pPr>
              <w:rPr>
                <w:rFonts w:hint="eastAsia" w:ascii="宋体"/>
                <w:b/>
                <w:sz w:val="24"/>
              </w:rPr>
            </w:pPr>
          </w:p>
          <w:p>
            <w:pPr>
              <w:rPr>
                <w:rFonts w:hint="eastAsia" w:ascii="宋体"/>
                <w:b/>
                <w:sz w:val="24"/>
                <w:u w:val="single"/>
              </w:rPr>
            </w:pPr>
            <w:r>
              <w:rPr>
                <w:rFonts w:hint="eastAsia" w:ascii="宋体"/>
                <w:b/>
                <w:sz w:val="24"/>
              </w:rPr>
              <w:t xml:space="preserve">      </w:t>
            </w:r>
            <w:r>
              <w:rPr>
                <w:rFonts w:hint="eastAsia" w:ascii="宋体"/>
                <w:b/>
                <w:sz w:val="24"/>
                <w:u w:val="single"/>
              </w:rPr>
              <w:t xml:space="preserve">      </w:t>
            </w:r>
            <w:r>
              <w:rPr>
                <w:rFonts w:hint="eastAsia" w:ascii="宋体"/>
                <w:b/>
                <w:sz w:val="24"/>
                <w:u w:val="single"/>
                <w:lang w:val="en-US" w:eastAsia="zh-CN"/>
              </w:rPr>
              <w:t>90</w:t>
            </w:r>
            <w:r>
              <w:rPr>
                <w:rFonts w:hint="eastAsia" w:ascii="宋体"/>
                <w:b/>
                <w:sz w:val="24"/>
                <w:u w:val="single"/>
              </w:rPr>
              <w:t xml:space="preserve">           </w:t>
            </w:r>
          </w:p>
          <w:p>
            <w:pPr>
              <w:rPr>
                <w:rFonts w:hint="eastAsia" w:ascii="宋体"/>
                <w:b/>
                <w:sz w:val="24"/>
              </w:rPr>
            </w:pPr>
          </w:p>
          <w:p>
            <w:pPr>
              <w:rPr>
                <w:rFonts w:hint="eastAsia" w:ascii="宋体"/>
                <w:b/>
                <w:sz w:val="24"/>
              </w:rPr>
            </w:pPr>
          </w:p>
          <w:p>
            <w:pPr>
              <w:rPr>
                <w:rFonts w:ascii="宋体"/>
                <w:b/>
                <w:sz w:val="24"/>
              </w:rPr>
            </w:pPr>
          </w:p>
          <w:p>
            <w:pPr>
              <w:rPr>
                <w:rFonts w:hint="eastAsia" w:ascii="宋体"/>
                <w:b/>
                <w:sz w:val="24"/>
              </w:rPr>
            </w:pPr>
          </w:p>
          <w:p>
            <w:pPr>
              <w:spacing w:line="480" w:lineRule="auto"/>
              <w:rPr>
                <w:rFonts w:hint="eastAsia" w:ascii="宋体" w:hAnsi="宋体"/>
                <w:sz w:val="24"/>
              </w:rPr>
            </w:pPr>
            <w:r>
              <w:rPr>
                <w:rFonts w:hint="eastAsia" w:ascii="宋体" w:hAnsi="宋体"/>
                <w:sz w:val="24"/>
              </w:rPr>
              <w:t xml:space="preserve">                                 学院（部）分管领导 签名：</w:t>
            </w:r>
            <w:r>
              <w:rPr>
                <w:rFonts w:hint="eastAsia" w:ascii="宋体" w:hAnsi="宋体"/>
                <w:sz w:val="24"/>
                <w:u w:val="single"/>
              </w:rPr>
              <w:t xml:space="preserve">             </w:t>
            </w:r>
            <w:r>
              <w:rPr>
                <w:rFonts w:hint="eastAsia" w:ascii="宋体" w:hAnsi="宋体"/>
                <w:sz w:val="24"/>
              </w:rPr>
              <w:t xml:space="preserve">   </w:t>
            </w:r>
          </w:p>
          <w:p>
            <w:pPr>
              <w:spacing w:line="480" w:lineRule="auto"/>
              <w:rPr>
                <w:rFonts w:hint="eastAsia" w:ascii="宋体" w:hAnsi="宋体"/>
                <w:sz w:val="24"/>
              </w:rPr>
            </w:pPr>
          </w:p>
          <w:p>
            <w:pPr>
              <w:spacing w:line="480" w:lineRule="auto"/>
              <w:rPr>
                <w:rFonts w:hint="eastAsia" w:ascii="宋体" w:hAnsi="宋体"/>
                <w:sz w:val="24"/>
              </w:rPr>
            </w:pPr>
          </w:p>
          <w:p>
            <w:pPr>
              <w:wordWrap w:val="0"/>
              <w:spacing w:line="480" w:lineRule="auto"/>
              <w:jc w:val="right"/>
              <w:rPr>
                <w:rFonts w:hint="eastAsia" w:ascii="宋体" w:hAnsi="宋体"/>
                <w:sz w:val="24"/>
                <w:u w:val="single"/>
              </w:rPr>
            </w:pPr>
            <w:r>
              <w:rPr>
                <w:rFonts w:hint="eastAsia" w:ascii="宋体" w:hAnsi="宋体"/>
                <w:sz w:val="24"/>
              </w:rPr>
              <w:t xml:space="preserve">学院（部）盖章                        </w:t>
            </w:r>
          </w:p>
          <w:p>
            <w:pPr>
              <w:spacing w:line="480" w:lineRule="auto"/>
              <w:rPr>
                <w:rFonts w:hint="eastAsia" w:ascii="宋体" w:hAnsi="宋体"/>
                <w:sz w:val="24"/>
              </w:rPr>
            </w:pPr>
            <w:r>
              <w:rPr>
                <w:rFonts w:hint="eastAsia" w:ascii="宋体" w:hAnsi="宋体"/>
                <w:sz w:val="24"/>
              </w:rPr>
              <w:t xml:space="preserve">                                              年    月    日</w:t>
            </w:r>
          </w:p>
          <w:p>
            <w:pPr>
              <w:spacing w:before="156" w:beforeLines="50"/>
              <w:rPr>
                <w:rFonts w:hint="eastAsia" w:ascii="宋体"/>
                <w:sz w:val="28"/>
                <w:szCs w:val="28"/>
              </w:rPr>
            </w:pPr>
          </w:p>
        </w:tc>
      </w:tr>
    </w:tbl>
    <w:p>
      <w:pPr>
        <w:pStyle w:val="6"/>
        <w:spacing w:line="460" w:lineRule="exact"/>
        <w:jc w:val="both"/>
        <w:rPr>
          <w:rFonts w:hint="eastAsia"/>
        </w:rPr>
      </w:pPr>
    </w:p>
    <w:p>
      <w:pPr>
        <w:numPr>
          <w:ilvl w:val="0"/>
          <w:numId w:val="5"/>
        </w:numPr>
        <w:ind w:right="480"/>
        <w:outlineLvl w:val="2"/>
        <w:rPr>
          <w:rFonts w:hint="eastAsia"/>
          <w:b/>
          <w:sz w:val="32"/>
          <w:szCs w:val="36"/>
        </w:rPr>
      </w:pPr>
      <w:bookmarkStart w:id="0" w:name="_Toc21535"/>
      <w:bookmarkStart w:id="1" w:name="_Toc14098"/>
      <w:r>
        <w:rPr>
          <w:rFonts w:hint="eastAsia"/>
          <w:b/>
          <w:sz w:val="32"/>
          <w:szCs w:val="36"/>
        </w:rPr>
        <w:t>英文原文</w:t>
      </w:r>
      <w:bookmarkEnd w:id="0"/>
      <w:bookmarkEnd w:id="1"/>
    </w:p>
    <w:p>
      <w:pPr>
        <w:rPr>
          <w:rFonts w:hint="eastAsia"/>
        </w:rPr>
      </w:pPr>
    </w:p>
    <w:p>
      <w:pPr>
        <w:autoSpaceDE w:val="0"/>
        <w:autoSpaceDN w:val="0"/>
        <w:adjustRightInd w:val="0"/>
        <w:spacing w:line="400" w:lineRule="exact"/>
        <w:jc w:val="center"/>
        <w:rPr>
          <w:b/>
          <w:sz w:val="44"/>
          <w:szCs w:val="44"/>
        </w:rPr>
      </w:pPr>
      <w:r>
        <w:rPr>
          <w:b/>
          <w:sz w:val="44"/>
          <w:szCs w:val="44"/>
        </w:rPr>
        <w:t xml:space="preserve"> </w:t>
      </w:r>
      <w:r>
        <w:rPr>
          <w:b/>
          <w:color w:val="000000"/>
          <w:kern w:val="0"/>
          <w:sz w:val="36"/>
          <w:szCs w:val="36"/>
        </w:rPr>
        <w:t>3D game engine technology developed by researchers</w:t>
      </w:r>
    </w:p>
    <w:p>
      <w:pPr>
        <w:autoSpaceDE w:val="0"/>
        <w:autoSpaceDN w:val="0"/>
        <w:adjustRightInd w:val="0"/>
        <w:spacing w:line="400" w:lineRule="exact"/>
        <w:ind w:firstLine="3220" w:firstLineChars="1150"/>
        <w:jc w:val="left"/>
        <w:rPr>
          <w:color w:val="000000"/>
          <w:kern w:val="0"/>
          <w:sz w:val="28"/>
          <w:szCs w:val="28"/>
        </w:rPr>
      </w:pPr>
      <w:r>
        <w:rPr>
          <w:color w:val="000000"/>
          <w:kern w:val="0"/>
          <w:sz w:val="28"/>
          <w:szCs w:val="28"/>
        </w:rPr>
        <w:t>Xie Jingming</w:t>
      </w:r>
    </w:p>
    <w:p>
      <w:pPr>
        <w:autoSpaceDE w:val="0"/>
        <w:autoSpaceDN w:val="0"/>
        <w:adjustRightInd w:val="0"/>
        <w:spacing w:line="400" w:lineRule="exact"/>
        <w:jc w:val="center"/>
        <w:rPr>
          <w:color w:val="000000"/>
          <w:kern w:val="0"/>
          <w:sz w:val="18"/>
          <w:szCs w:val="18"/>
        </w:rPr>
      </w:pPr>
      <w:r>
        <w:rPr>
          <w:color w:val="000000"/>
          <w:kern w:val="0"/>
          <w:sz w:val="18"/>
          <w:szCs w:val="18"/>
        </w:rPr>
        <w:t>(Guangzhou Panyu Polytechnic College of Software Engineering, Guangzhou Panyu 511483)</w:t>
      </w:r>
    </w:p>
    <w:p>
      <w:pPr>
        <w:widowControl/>
        <w:spacing w:after="37" w:afterLines="12" w:line="400" w:lineRule="exact"/>
        <w:ind w:firstLine="482" w:firstLineChars="200"/>
        <w:jc w:val="left"/>
        <w:rPr>
          <w:kern w:val="0"/>
          <w:sz w:val="24"/>
        </w:rPr>
      </w:pPr>
      <w:r>
        <w:rPr>
          <w:b/>
          <w:kern w:val="0"/>
          <w:sz w:val="24"/>
        </w:rPr>
        <w:t>Abstract:</w:t>
      </w:r>
      <w:r>
        <w:rPr>
          <w:kern w:val="0"/>
          <w:sz w:val="24"/>
        </w:rPr>
        <w:t xml:space="preserve"> The game engine is the core of the game development technology, development is difficult and costly. In order to better develop the game talent, according to the characteristics of teaching the game, made ​​specifically for teaching game development engine platform, the platform was designed with the general framework of the game engine, the game engine has a major functional characteristics, is a commercial game engine shrink abbreviated version of the game engine technology for the accumulation of experience and teaching the game provides a feasible method of operation.</w:t>
      </w:r>
    </w:p>
    <w:p>
      <w:pPr>
        <w:widowControl/>
        <w:spacing w:after="37" w:afterLines="12" w:line="400" w:lineRule="exact"/>
        <w:ind w:firstLine="480" w:firstLineChars="200"/>
        <w:jc w:val="left"/>
        <w:rPr>
          <w:kern w:val="0"/>
          <w:sz w:val="24"/>
        </w:rPr>
      </w:pPr>
      <w:r>
        <w:rPr>
          <w:kern w:val="0"/>
          <w:sz w:val="24"/>
        </w:rPr>
        <w:t>Keywords: game engine; engine framework; Game Training; games teaching mode</w:t>
      </w:r>
    </w:p>
    <w:p>
      <w:pPr>
        <w:widowControl/>
        <w:spacing w:after="37" w:afterLines="12" w:line="400" w:lineRule="exact"/>
        <w:ind w:firstLine="480" w:firstLineChars="200"/>
        <w:jc w:val="left"/>
        <w:rPr>
          <w:kern w:val="0"/>
          <w:sz w:val="24"/>
        </w:rPr>
      </w:pPr>
      <w:r>
        <w:rPr>
          <w:kern w:val="0"/>
          <w:sz w:val="24"/>
        </w:rPr>
        <w:t>CLC: TP311.5 Document code: A</w:t>
      </w:r>
    </w:p>
    <w:p>
      <w:pPr>
        <w:widowControl/>
        <w:spacing w:after="37" w:afterLines="12" w:line="400" w:lineRule="exact"/>
        <w:ind w:firstLine="480" w:firstLineChars="200"/>
        <w:jc w:val="left"/>
        <w:rPr>
          <w:kern w:val="0"/>
          <w:sz w:val="24"/>
        </w:rPr>
      </w:pPr>
    </w:p>
    <w:p>
      <w:pPr>
        <w:widowControl/>
        <w:spacing w:line="400" w:lineRule="exact"/>
        <w:rPr>
          <w:b/>
          <w:kern w:val="0"/>
          <w:sz w:val="32"/>
          <w:szCs w:val="32"/>
        </w:rPr>
      </w:pPr>
      <w:r>
        <w:rPr>
          <w:b/>
          <w:kern w:val="0"/>
          <w:sz w:val="32"/>
          <w:szCs w:val="32"/>
        </w:rPr>
        <w:t>1 .Introduction</w:t>
      </w:r>
    </w:p>
    <w:p>
      <w:pPr>
        <w:widowControl/>
        <w:spacing w:after="37" w:afterLines="12" w:line="400" w:lineRule="exact"/>
        <w:ind w:firstLine="480" w:firstLineChars="200"/>
        <w:jc w:val="left"/>
        <w:rPr>
          <w:kern w:val="0"/>
          <w:sz w:val="24"/>
        </w:rPr>
      </w:pPr>
      <w:r>
        <w:rPr>
          <w:kern w:val="0"/>
          <w:sz w:val="24"/>
        </w:rPr>
        <w:t>At present, China's game industry is in a period of rapid development, according to International Data Corporation (IDC) report shows that in 2008 the financial crisis, China's online game market is still actual sales revenue reached 18.38 billion yuan, an increase of 76.6% compared to 2007, on the contribution related industries reached 47.84 billion yuan, forecast to 2013, China's online game actual sales income will reach 39.76 billion yuan. In recent years, actively support the development of animation industry, Shanghai, Hangzhou, Chengdu, Guangzhou, Shenzhen and other places have introduced a series of policies to fight</w:t>
      </w:r>
    </w:p>
    <w:p>
      <w:pPr>
        <w:widowControl/>
        <w:spacing w:after="37" w:afterLines="12" w:line="400" w:lineRule="exact"/>
        <w:ind w:firstLine="480" w:firstLineChars="200"/>
        <w:jc w:val="left"/>
        <w:rPr>
          <w:kern w:val="0"/>
          <w:sz w:val="24"/>
        </w:rPr>
      </w:pPr>
      <w:r>
        <w:rPr>
          <w:kern w:val="0"/>
          <w:sz w:val="24"/>
        </w:rPr>
        <w:t>Making the city's "animation capital." Guangzhou as the national development of online games and cartoon industry base, the animation industry in 2008 exceeded 10 billion yuan output value, accounting for about 1/5.</w:t>
      </w:r>
    </w:p>
    <w:p>
      <w:pPr>
        <w:widowControl/>
        <w:spacing w:after="37" w:afterLines="12" w:line="400" w:lineRule="exact"/>
        <w:ind w:firstLine="480" w:firstLineChars="200"/>
        <w:jc w:val="left"/>
        <w:rPr>
          <w:kern w:val="0"/>
          <w:sz w:val="24"/>
        </w:rPr>
      </w:pPr>
      <w:r>
        <w:rPr>
          <w:kern w:val="0"/>
          <w:sz w:val="24"/>
        </w:rPr>
        <w:t>With the increasing demand for the players, the game uses the technology becomes more complex, which gives the game industry has brought great challenges. Game development game engine provides the main technical framework that enables developers to be able to focus on the gameplay and content. A good game engine can effectively improve the efficiency and robustness of game development, accelerate time to market. Although the game industry has been rapid development in recent years, but for development time, technical difficulty and research and development costs and other factors to consider, most of the enterprises of the game to take direct way to buy the game engine. Selectable game engine room while not large, the lack of mature self-developed domestic commercial game engine, game engine foreign companies licensing fees of up to hundreds of million to domestic game companies brought greater economic burden. Therefore, in order to grasp the core of the gaming industry Technology to reduce the cost of training personnel game and avoid similar to other development actors foundry industry, China should increase the game engine core technology research efforts.</w:t>
      </w:r>
    </w:p>
    <w:p>
      <w:pPr>
        <w:widowControl/>
        <w:spacing w:after="37" w:afterLines="12" w:line="400" w:lineRule="exact"/>
        <w:ind w:firstLine="480" w:firstLineChars="200"/>
        <w:jc w:val="left"/>
        <w:rPr>
          <w:kern w:val="0"/>
          <w:sz w:val="24"/>
        </w:rPr>
      </w:pPr>
    </w:p>
    <w:p>
      <w:pPr>
        <w:widowControl/>
        <w:spacing w:after="37" w:afterLines="12" w:line="400" w:lineRule="exact"/>
        <w:jc w:val="left"/>
        <w:rPr>
          <w:b/>
          <w:sz w:val="32"/>
          <w:szCs w:val="36"/>
        </w:rPr>
      </w:pPr>
      <w:r>
        <w:rPr>
          <w:b/>
          <w:sz w:val="32"/>
          <w:szCs w:val="36"/>
        </w:rPr>
        <w:t>2 .game engine development status</w:t>
      </w:r>
    </w:p>
    <w:p>
      <w:pPr>
        <w:widowControl/>
        <w:spacing w:after="37" w:afterLines="12" w:line="400" w:lineRule="exact"/>
        <w:ind w:firstLine="360" w:firstLineChars="150"/>
        <w:jc w:val="left"/>
        <w:rPr>
          <w:kern w:val="0"/>
          <w:sz w:val="24"/>
        </w:rPr>
      </w:pPr>
      <w:r>
        <w:rPr>
          <w:kern w:val="0"/>
          <w:sz w:val="24"/>
        </w:rPr>
        <w:t>From the early 1990s, Europe and other developed countries began to develop the game engine, the current world leader in research and development level of the famous game engines such as Quake III, Unreal Tournament, LithTech, Source, BigWorld, CryENGINE2 etc from the U.S. and Europe game company. Domestic Only Perfect, target software, graffiti software game engine with a handful of companies</w:t>
      </w:r>
      <w:r>
        <w:rPr>
          <w:rFonts w:hint="eastAsia"/>
          <w:kern w:val="0"/>
          <w:sz w:val="24"/>
          <w:lang w:val="en-US" w:eastAsia="zh-CN"/>
        </w:rPr>
        <w:t xml:space="preserve"> </w:t>
      </w:r>
      <w:r>
        <w:rPr>
          <w:kern w:val="0"/>
          <w:sz w:val="24"/>
        </w:rPr>
        <w:t>R &amp; D capabilities, but mainly for personal use. Domestic colleges and universities in the game engine research in the field is relatively weak, still in the initial exploration phase.</w:t>
      </w:r>
    </w:p>
    <w:p>
      <w:pPr>
        <w:widowControl/>
        <w:spacing w:after="37" w:afterLines="12" w:line="400" w:lineRule="exact"/>
        <w:jc w:val="left"/>
        <w:rPr>
          <w:kern w:val="0"/>
          <w:sz w:val="24"/>
        </w:rPr>
      </w:pPr>
    </w:p>
    <w:p>
      <w:pPr>
        <w:widowControl/>
        <w:spacing w:after="37" w:afterLines="12" w:line="400" w:lineRule="exact"/>
        <w:jc w:val="left"/>
        <w:rPr>
          <w:b/>
          <w:kern w:val="0"/>
          <w:sz w:val="32"/>
          <w:szCs w:val="32"/>
        </w:rPr>
      </w:pPr>
      <w:r>
        <w:rPr>
          <w:b/>
          <w:kern w:val="0"/>
          <w:sz w:val="32"/>
          <w:szCs w:val="32"/>
        </w:rPr>
        <w:t>3. game engine general framework</w:t>
      </w:r>
    </w:p>
    <w:p>
      <w:pPr>
        <w:widowControl/>
        <w:spacing w:after="37" w:afterLines="12" w:line="400" w:lineRule="exact"/>
        <w:ind w:firstLine="240"/>
        <w:jc w:val="left"/>
        <w:rPr>
          <w:kern w:val="0"/>
          <w:sz w:val="24"/>
        </w:rPr>
      </w:pPr>
      <w:r>
        <w:rPr>
          <w:kern w:val="0"/>
          <w:sz w:val="24"/>
        </w:rPr>
        <w:t>Game engine has evolved into a plurality of sub-systems together constitute a complex platform. Current mainstream 3D game engine in functionality and performance despite its advantages, but their classification framework and main modules are similar. Figure 1 according to the level of the game engine to summarize the main components. Figure 1 game engine game engine hierarchy is determined by the lowest level of resource management, network engine, I / O library and graphics math library composed of four parts, mainly for dealing with platform dependent components. Including resource management to manage game resources, provides memory allocation and release, in the case of limited memory resources properly scheduling; math library provides 3D graphics data structures, such as vectors, matrices, quaternions, line, plane, etc., and the corresponding operations, such as matrix transpose, inverse, etc.; networking engine interactive two kinds of LAN and the Internet, data communication solutions, concurrent users, system management, billing and props issues; I / O library provides keyboard, mouse, joystick, and other peripheral input devices.</w:t>
      </w:r>
    </w:p>
    <w:p>
      <w:pPr>
        <w:widowControl/>
        <w:spacing w:after="37" w:afterLines="12" w:line="400" w:lineRule="exact"/>
        <w:ind w:firstLine="240" w:firstLineChars="100"/>
        <w:jc w:val="left"/>
        <w:rPr>
          <w:kern w:val="0"/>
          <w:sz w:val="24"/>
        </w:rPr>
      </w:pPr>
      <w:r>
        <w:rPr>
          <w:kern w:val="0"/>
          <w:sz w:val="24"/>
        </w:rPr>
        <w:t>The second layer of the game engine by the physical engine, and sound renderer engine of three parts. Which provides game physics engine on the one hand between the world of objects, objects and collision detection between scenes and mechanical simulation, simulation of the movement of objects on the other hand offers; renderer provides a realistic image, including graphics, textures, models and animation rendering, lighting and material handling, LOD management, etc., is one of the core game engine; sound engine provides audio, voice and background music. The third layer is the game engine by the entity module, animation system, scene management and effects support four parts. Which entity module objects in the game world as a common abstract data structures, providing relevant operating; animation system provides gradual animation, skinning skeletal animation; scene management organizations in the outdoor game objects (indoor) location and related features; support the provision of special effects and natural particle system simulation (such as watermarks, rain, smoke, etc.), the game screen is more beautiful.</w:t>
      </w:r>
    </w:p>
    <w:p>
      <w:pPr>
        <w:widowControl/>
        <w:spacing w:after="37" w:afterLines="12" w:line="400" w:lineRule="exact"/>
        <w:ind w:firstLine="240" w:firstLineChars="100"/>
        <w:jc w:val="left"/>
        <w:rPr>
          <w:kern w:val="0"/>
          <w:sz w:val="24"/>
        </w:rPr>
      </w:pPr>
      <w:r>
        <w:rPr>
          <w:kern w:val="0"/>
          <w:sz w:val="24"/>
        </w:rPr>
        <w:t>The fourth layer of the game engine by a specific type of game the two components and AI components, mainly for logic control. Wherein the particular type of game-related components to provide specialized application-specific processing method such as FPS, SLG, RPG game component;</w:t>
      </w:r>
    </w:p>
    <w:p>
      <w:pPr>
        <w:widowControl/>
        <w:spacing w:after="37" w:afterLines="12" w:line="400" w:lineRule="exact"/>
        <w:ind w:firstLine="240" w:firstLineChars="100"/>
        <w:jc w:val="left"/>
        <w:rPr>
          <w:kern w:val="0"/>
          <w:sz w:val="24"/>
        </w:rPr>
      </w:pPr>
      <w:r>
        <w:rPr>
          <w:kern w:val="0"/>
          <w:sz w:val="24"/>
        </w:rPr>
        <w:t>AI provides running game logic processing, the use of intelligent technology to improve gameplay.</w:t>
      </w:r>
    </w:p>
    <w:p>
      <w:pPr>
        <w:widowControl/>
        <w:spacing w:after="37" w:afterLines="12" w:line="400" w:lineRule="exact"/>
        <w:ind w:firstLine="240" w:firstLineChars="100"/>
        <w:jc w:val="left"/>
        <w:rPr>
          <w:kern w:val="0"/>
          <w:sz w:val="24"/>
        </w:rPr>
      </w:pPr>
      <w:r>
        <w:rPr>
          <w:kern w:val="0"/>
          <w:sz w:val="24"/>
        </w:rPr>
        <w:t>Game engine on the fifth floor by the control logic framework, games and game development tools GUI consists of three parts, mainly for supporting the development of the game. Wherein the control logic framework for different types of games, provide the appropriate framework for the game engine to integrate the various sub-modules.</w:t>
      </w:r>
    </w:p>
    <w:p>
      <w:pPr>
        <w:widowControl/>
        <w:spacing w:after="37" w:afterLines="12" w:line="400" w:lineRule="exact"/>
        <w:ind w:firstLine="240" w:firstLineChars="100"/>
        <w:jc w:val="left"/>
        <w:rPr>
          <w:kern w:val="0"/>
          <w:sz w:val="24"/>
        </w:rPr>
      </w:pPr>
      <w:r>
        <w:rPr>
          <w:kern w:val="0"/>
          <w:sz w:val="24"/>
        </w:rPr>
        <w:t>Game development tool includes level editor, scene editor, particle editor, material editor, DCC software plug-ins and other auxiliary development tools.</w:t>
      </w:r>
    </w:p>
    <w:p>
      <w:pPr>
        <w:widowControl/>
        <w:spacing w:after="37" w:afterLines="12" w:line="400" w:lineRule="exact"/>
        <w:ind w:firstLine="240" w:firstLineChars="100"/>
        <w:jc w:val="left"/>
        <w:rPr>
          <w:kern w:val="0"/>
          <w:sz w:val="24"/>
        </w:rPr>
      </w:pPr>
    </w:p>
    <w:p>
      <w:pPr>
        <w:widowControl/>
        <w:spacing w:after="37" w:afterLines="12" w:line="400" w:lineRule="exact"/>
        <w:jc w:val="left"/>
        <w:rPr>
          <w:b/>
          <w:kern w:val="0"/>
          <w:sz w:val="32"/>
          <w:szCs w:val="32"/>
        </w:rPr>
      </w:pPr>
      <w:r>
        <w:rPr>
          <w:b/>
          <w:kern w:val="0"/>
          <w:sz w:val="32"/>
          <w:szCs w:val="32"/>
        </w:rPr>
        <w:t>4. game engine discussions of key technologies</w:t>
      </w:r>
    </w:p>
    <w:p>
      <w:pPr>
        <w:widowControl/>
        <w:spacing w:after="37" w:afterLines="12" w:line="400" w:lineRule="exact"/>
        <w:ind w:firstLine="240" w:firstLineChars="100"/>
        <w:jc w:val="left"/>
        <w:rPr>
          <w:kern w:val="0"/>
          <w:sz w:val="24"/>
        </w:rPr>
      </w:pPr>
      <w:r>
        <w:rPr>
          <w:kern w:val="0"/>
          <w:sz w:val="24"/>
        </w:rPr>
        <w:t>Game engine technology covered by many, as computer hardware, software and network technology continues to develop, especially graphics and computing hardware to improve processor performance, the game engine will further towards the direction of realism to create games for gamers provide a more realistic graphics, object movement and behavior experience. Dynamic real-time computing is one of the hot spots, such as real-time rendering, real-time collision detection. To improve computing performance, in addition to parallel computing, multi-threading technology, a large number of advanced algorithms have been proposed, the following were the main industry on the current research focus of several discussions:</w:t>
      </w:r>
    </w:p>
    <w:p>
      <w:pPr>
        <w:widowControl/>
        <w:spacing w:after="37" w:afterLines="12" w:line="400" w:lineRule="exact"/>
        <w:ind w:firstLine="480" w:firstLineChars="200"/>
        <w:jc w:val="left"/>
        <w:rPr>
          <w:kern w:val="0"/>
          <w:sz w:val="24"/>
        </w:rPr>
      </w:pPr>
      <w:r>
        <w:rPr>
          <w:kern w:val="0"/>
          <w:sz w:val="24"/>
        </w:rPr>
        <w:t>(1)Rendering engine is the game engine is the most complex components, whose role is to efficiently display a clear picture, it is powerful or not directly determine the final output quality, often require time and processing resources in limited circumstances, to meet the players on the graphics quality requirements, there is the famous open source rendering engine OGRE, Irrlicht, etc., usually when developing DirectX and OpenGL as the underlying API. Accurately simulate the real world takes a lot of computing shape, 3D games using real-time rendering quality goal is to do more and more like photos, enhance the game's realism. Addition to the usual cut frustum pick, pick block cut, material level of detail LOD management, from front to back rendering technology, but also through real-time ray tracing, multi-threaded rendering technology, 64-bit high dynamic range rendering HDR, dynamic shadow volume, per-pixel lighting and other technical means comprehensive implementation. 1999 NVIDIA GPU proposed concept is implemented in the GeForce 256 hardware transform and lighting calculations, and introduced real-time rendering Cg language. Both Microsoft and 3D Labs were also introduced HLSL and GLSL language.</w:t>
      </w:r>
    </w:p>
    <w:p>
      <w:pPr>
        <w:widowControl/>
        <w:spacing w:after="37" w:afterLines="12" w:line="400" w:lineRule="exact"/>
        <w:ind w:firstLine="480" w:firstLineChars="200"/>
        <w:jc w:val="left"/>
        <w:rPr>
          <w:kern w:val="0"/>
          <w:sz w:val="24"/>
        </w:rPr>
      </w:pPr>
      <w:r>
        <w:rPr>
          <w:kern w:val="0"/>
          <w:sz w:val="24"/>
        </w:rPr>
        <w:t>These real-time rendering language development, which greatly facilitates the work of the game graphics computing.</w:t>
      </w:r>
    </w:p>
    <w:p>
      <w:pPr>
        <w:widowControl/>
        <w:spacing w:after="37" w:afterLines="12" w:line="360" w:lineRule="auto"/>
        <w:ind w:firstLine="480" w:firstLineChars="200"/>
        <w:jc w:val="left"/>
        <w:rPr>
          <w:kern w:val="0"/>
          <w:sz w:val="24"/>
        </w:rPr>
      </w:pPr>
      <w:r>
        <w:rPr>
          <w:kern w:val="0"/>
          <w:sz w:val="24"/>
        </w:rPr>
        <w:t>(2) physics engine</w:t>
      </w:r>
    </w:p>
    <w:p>
      <w:pPr>
        <w:widowControl/>
        <w:spacing w:after="37" w:afterLines="12" w:line="360" w:lineRule="auto"/>
        <w:ind w:firstLine="480" w:firstLineChars="200"/>
        <w:jc w:val="left"/>
        <w:rPr>
          <w:kern w:val="0"/>
          <w:sz w:val="24"/>
        </w:rPr>
      </w:pPr>
      <w:r>
        <w:rPr>
          <w:kern w:val="0"/>
          <w:sz w:val="24"/>
        </w:rPr>
        <w:t>Physics engine is to give the object's physical properties make it a movement, rotation and collision realistic objective world of the law, especially for fluid handling, rigid body and clothing fabric sports complex physics simulations do dedicated support and optimization. Currently there are well-known physics engine Havok and PhysX, physical computing and processing power has been recognized by the industry, has received the support of more than 400 games, in addition to the more famous open source engine with ODE, Tokamak and so on. The research focuses on the physics engine world physics modeling and collision detection two fields, including physics world including soft body and rigid two parts, pre-technical and more focused on the rigid body simulation, the current hot spot is a soft body simulation, such as soft fabrics and simulation of the surface. The hot spot is the real-time collision detection collision detection, the study's focus on discrete collision detection algorithms and collision detection based on object space. 2005 NVIDIA released its first physical with hardware acceleration computing unit PPU, will require heavy CPU or GPU for physics calculations into the PPU, in order to flexibly deal with the physical movement brings convenience, Unreal Engine3, Gamebryo, BigWorld and other game engine is to provide support for this.</w:t>
      </w:r>
    </w:p>
    <w:p>
      <w:pPr>
        <w:widowControl/>
        <w:spacing w:after="37" w:afterLines="12" w:line="360" w:lineRule="auto"/>
        <w:jc w:val="left"/>
        <w:rPr>
          <w:kern w:val="0"/>
          <w:sz w:val="24"/>
        </w:rPr>
      </w:pPr>
      <w:r>
        <w:rPr>
          <w:kern w:val="0"/>
          <w:sz w:val="24"/>
        </w:rPr>
        <w:t>(3) Artificial Intelligence</w:t>
      </w:r>
    </w:p>
    <w:p>
      <w:pPr>
        <w:widowControl/>
        <w:spacing w:after="37" w:afterLines="12" w:line="360" w:lineRule="auto"/>
        <w:ind w:firstLine="480" w:firstLineChars="200"/>
        <w:jc w:val="left"/>
        <w:rPr>
          <w:kern w:val="0"/>
          <w:sz w:val="24"/>
        </w:rPr>
      </w:pPr>
      <w:r>
        <w:rPr>
          <w:kern w:val="0"/>
          <w:sz w:val="24"/>
        </w:rPr>
        <w:t>Artificial intelligence is to control the game in a variety of activities the object behavior, so that they behave with common sense logic. Application of artificial intelligence to be just right to make the game's difficulty is moderate, high playability. AI techniques common in the game, including finite state machines, scripting languages​​, fuzzy logic, decision trees, neural networks, genetic algorithms, group behavior simulation. Different types of games on the complexity of the application of artificial intelligence techniques have different requirements, such as real-time strategy game RTS need to solve the dynamic path of thousands of objects found the problem; first person shooter FPS need to further improve the NPC in tactical coordination, perceptual awareness level of intelligence and other capabilities, and the introduction of a richer story. Relative to other parts of the game engine, AI research efforts to be further strengthened.</w:t>
      </w:r>
    </w:p>
    <w:p>
      <w:pPr>
        <w:widowControl/>
        <w:spacing w:after="37" w:afterLines="12" w:line="360" w:lineRule="auto"/>
        <w:ind w:firstLine="480" w:firstLineChars="200"/>
        <w:jc w:val="left"/>
        <w:rPr>
          <w:kern w:val="0"/>
          <w:sz w:val="24"/>
        </w:rPr>
      </w:pPr>
      <w:r>
        <w:rPr>
          <w:kern w:val="0"/>
          <w:sz w:val="24"/>
        </w:rPr>
        <w:t>As more and more sophisticated machine learning techniques to be applied to the game, in the near future is likely to be the emergence of specialized AI engine, with the rest of the game organically combine to provide a more exciting gaming world.</w:t>
      </w:r>
    </w:p>
    <w:p>
      <w:pPr>
        <w:widowControl/>
        <w:spacing w:after="37" w:afterLines="12" w:line="360" w:lineRule="auto"/>
        <w:ind w:firstLine="480" w:firstLineChars="200"/>
        <w:jc w:val="left"/>
        <w:rPr>
          <w:kern w:val="0"/>
          <w:sz w:val="24"/>
        </w:rPr>
      </w:pPr>
    </w:p>
    <w:p>
      <w:pPr>
        <w:widowControl/>
        <w:spacing w:after="37" w:afterLines="12" w:line="400" w:lineRule="exact"/>
        <w:jc w:val="left"/>
        <w:rPr>
          <w:b/>
          <w:sz w:val="32"/>
          <w:szCs w:val="36"/>
        </w:rPr>
      </w:pPr>
      <w:r>
        <w:rPr>
          <w:b/>
          <w:sz w:val="32"/>
          <w:szCs w:val="36"/>
        </w:rPr>
        <w:t>5. Conclusion</w:t>
      </w:r>
    </w:p>
    <w:p>
      <w:pPr>
        <w:widowControl/>
        <w:spacing w:after="37" w:afterLines="12" w:line="360" w:lineRule="auto"/>
        <w:ind w:firstLine="480" w:firstLineChars="200"/>
        <w:jc w:val="left"/>
        <w:rPr>
          <w:kern w:val="0"/>
          <w:sz w:val="24"/>
        </w:rPr>
      </w:pPr>
      <w:r>
        <w:rPr>
          <w:kern w:val="0"/>
          <w:sz w:val="24"/>
        </w:rPr>
        <w:t>Game industry in recent years, the focus of the IT industry, the game brings to people's leisure life a rich entertainment experience, so it has broad prospects for development. Game engine to game developers can bring great convenience, more and more domestic industry and academic attention. Propose a teaching platform game engine development programs, personnel training and core technology has accumulated two important aspects, the next step is a thorough research work within each of the core game engine modules to optimize improvements.</w:t>
      </w:r>
    </w:p>
    <w:p>
      <w:pPr>
        <w:widowControl/>
        <w:spacing w:after="37" w:afterLines="12" w:line="360" w:lineRule="auto"/>
        <w:ind w:firstLine="480" w:firstLineChars="200"/>
        <w:jc w:val="left"/>
        <w:rPr>
          <w:kern w:val="0"/>
          <w:sz w:val="24"/>
        </w:rPr>
      </w:pPr>
    </w:p>
    <w:p>
      <w:pPr>
        <w:widowControl/>
        <w:spacing w:after="37" w:afterLines="12" w:line="360" w:lineRule="auto"/>
        <w:ind w:firstLine="480" w:firstLineChars="200"/>
        <w:jc w:val="left"/>
        <w:rPr>
          <w:kern w:val="0"/>
          <w:sz w:val="24"/>
        </w:rPr>
      </w:pPr>
    </w:p>
    <w:p>
      <w:pPr>
        <w:widowControl/>
        <w:spacing w:after="37" w:afterLines="12" w:line="360" w:lineRule="auto"/>
        <w:jc w:val="left"/>
        <w:rPr>
          <w:kern w:val="0"/>
          <w:sz w:val="24"/>
        </w:rPr>
      </w:pPr>
    </w:p>
    <w:p>
      <w:pPr>
        <w:widowControl/>
        <w:spacing w:after="37" w:afterLines="12" w:line="360" w:lineRule="auto"/>
        <w:ind w:firstLine="480" w:firstLineChars="200"/>
        <w:jc w:val="left"/>
        <w:rPr>
          <w:kern w:val="0"/>
          <w:sz w:val="24"/>
        </w:rPr>
      </w:pPr>
      <w:r>
        <w:rPr>
          <w:kern w:val="0"/>
          <w:sz w:val="24"/>
        </w:rPr>
        <w:br w:type="page"/>
      </w:r>
    </w:p>
    <w:p>
      <w:pPr>
        <w:widowControl/>
        <w:numPr>
          <w:ilvl w:val="0"/>
          <w:numId w:val="5"/>
        </w:numPr>
        <w:spacing w:after="37" w:afterLines="12" w:line="360" w:lineRule="auto"/>
        <w:ind w:left="0" w:leftChars="0" w:firstLine="0" w:firstLineChars="0"/>
        <w:jc w:val="left"/>
        <w:outlineLvl w:val="2"/>
        <w:rPr>
          <w:rFonts w:hint="eastAsia"/>
          <w:b/>
          <w:sz w:val="32"/>
          <w:szCs w:val="36"/>
        </w:rPr>
      </w:pPr>
      <w:bookmarkStart w:id="2" w:name="_Toc9953"/>
      <w:bookmarkStart w:id="3" w:name="_Toc1557"/>
      <w:r>
        <w:rPr>
          <w:rFonts w:hint="eastAsia"/>
          <w:b/>
          <w:sz w:val="32"/>
          <w:szCs w:val="36"/>
        </w:rPr>
        <w:t>英文翻译</w:t>
      </w:r>
      <w:bookmarkEnd w:id="2"/>
      <w:bookmarkEnd w:id="3"/>
    </w:p>
    <w:p>
      <w:pPr>
        <w:widowControl/>
        <w:numPr>
          <w:ilvl w:val="0"/>
          <w:numId w:val="0"/>
        </w:numPr>
        <w:spacing w:after="37" w:afterLines="12" w:line="360" w:lineRule="auto"/>
        <w:ind w:leftChars="0"/>
        <w:jc w:val="center"/>
        <w:outlineLvl w:val="2"/>
        <w:rPr>
          <w:rFonts w:hint="eastAsia"/>
          <w:b/>
          <w:color w:val="000000"/>
          <w:kern w:val="0"/>
          <w:sz w:val="36"/>
          <w:szCs w:val="36"/>
        </w:rPr>
      </w:pPr>
      <w:r>
        <w:rPr>
          <w:b/>
          <w:color w:val="000000"/>
          <w:kern w:val="0"/>
          <w:sz w:val="36"/>
          <w:szCs w:val="36"/>
        </w:rPr>
        <w:t xml:space="preserve">3D </w:t>
      </w:r>
      <w:r>
        <w:rPr>
          <w:rFonts w:hint="eastAsia"/>
          <w:b/>
          <w:color w:val="000000"/>
          <w:kern w:val="0"/>
          <w:sz w:val="36"/>
          <w:szCs w:val="36"/>
        </w:rPr>
        <w:t>游戏引擎技术开发的研究</w:t>
      </w:r>
    </w:p>
    <w:p>
      <w:pPr>
        <w:widowControl/>
        <w:numPr>
          <w:ilvl w:val="0"/>
          <w:numId w:val="0"/>
        </w:numPr>
        <w:spacing w:after="37" w:afterLines="12" w:line="360" w:lineRule="auto"/>
        <w:ind w:leftChars="0"/>
        <w:jc w:val="center"/>
        <w:outlineLvl w:val="2"/>
        <w:rPr>
          <w:color w:val="000000"/>
          <w:kern w:val="0"/>
          <w:sz w:val="28"/>
          <w:szCs w:val="28"/>
        </w:rPr>
      </w:pPr>
      <w:r>
        <w:rPr>
          <w:rFonts w:hint="eastAsia"/>
          <w:color w:val="000000"/>
          <w:kern w:val="0"/>
          <w:sz w:val="28"/>
          <w:szCs w:val="28"/>
        </w:rPr>
        <w:t>谢景明</w:t>
      </w:r>
    </w:p>
    <w:p>
      <w:pPr>
        <w:autoSpaceDE w:val="0"/>
        <w:autoSpaceDN w:val="0"/>
        <w:adjustRightInd w:val="0"/>
        <w:spacing w:line="213" w:lineRule="exact"/>
        <w:ind w:left="3053"/>
        <w:jc w:val="left"/>
        <w:rPr>
          <w:color w:val="000000"/>
          <w:kern w:val="0"/>
          <w:sz w:val="18"/>
          <w:szCs w:val="18"/>
        </w:rPr>
      </w:pPr>
    </w:p>
    <w:p>
      <w:pPr>
        <w:autoSpaceDE w:val="0"/>
        <w:autoSpaceDN w:val="0"/>
        <w:adjustRightInd w:val="0"/>
        <w:spacing w:line="200" w:lineRule="exact"/>
        <w:jc w:val="center"/>
        <w:rPr>
          <w:color w:val="000000"/>
          <w:kern w:val="0"/>
          <w:sz w:val="18"/>
          <w:szCs w:val="18"/>
        </w:rPr>
      </w:pPr>
      <w:r>
        <w:rPr>
          <w:rFonts w:hint="eastAsia"/>
          <w:color w:val="000000"/>
          <w:kern w:val="0"/>
          <w:sz w:val="18"/>
          <w:szCs w:val="18"/>
        </w:rPr>
        <w:t>（广州番禺职业技术学院</w:t>
      </w:r>
      <w:r>
        <w:rPr>
          <w:color w:val="000000"/>
          <w:kern w:val="0"/>
          <w:sz w:val="18"/>
          <w:szCs w:val="18"/>
        </w:rPr>
        <w:t xml:space="preserve"> </w:t>
      </w:r>
      <w:r>
        <w:rPr>
          <w:rFonts w:hint="eastAsia"/>
          <w:color w:val="000000"/>
          <w:kern w:val="0"/>
          <w:sz w:val="18"/>
          <w:szCs w:val="18"/>
        </w:rPr>
        <w:t>软件学院，广州</w:t>
      </w:r>
      <w:r>
        <w:rPr>
          <w:color w:val="000000"/>
          <w:kern w:val="0"/>
          <w:sz w:val="18"/>
          <w:szCs w:val="18"/>
        </w:rPr>
        <w:t xml:space="preserve"> </w:t>
      </w:r>
      <w:r>
        <w:rPr>
          <w:rFonts w:hint="eastAsia"/>
          <w:color w:val="000000"/>
          <w:kern w:val="0"/>
          <w:sz w:val="18"/>
          <w:szCs w:val="18"/>
        </w:rPr>
        <w:t>番禺</w:t>
      </w:r>
      <w:r>
        <w:rPr>
          <w:color w:val="000000"/>
          <w:kern w:val="0"/>
          <w:sz w:val="18"/>
          <w:szCs w:val="18"/>
        </w:rPr>
        <w:t xml:space="preserve"> 511483</w:t>
      </w:r>
      <w:r>
        <w:rPr>
          <w:rFonts w:hint="eastAsia"/>
          <w:color w:val="000000"/>
          <w:kern w:val="0"/>
          <w:sz w:val="18"/>
          <w:szCs w:val="18"/>
        </w:rPr>
        <w:t>）</w:t>
      </w:r>
    </w:p>
    <w:p>
      <w:pPr>
        <w:widowControl/>
        <w:spacing w:after="37" w:afterLines="12" w:line="360" w:lineRule="auto"/>
        <w:ind w:firstLine="482" w:firstLineChars="200"/>
        <w:jc w:val="left"/>
        <w:rPr>
          <w:b/>
          <w:kern w:val="0"/>
          <w:sz w:val="24"/>
        </w:rPr>
      </w:pPr>
    </w:p>
    <w:p>
      <w:pPr>
        <w:widowControl/>
        <w:spacing w:after="37" w:afterLines="12" w:line="360" w:lineRule="auto"/>
        <w:ind w:firstLine="482" w:firstLineChars="200"/>
        <w:jc w:val="left"/>
        <w:rPr>
          <w:kern w:val="0"/>
          <w:sz w:val="24"/>
        </w:rPr>
      </w:pPr>
      <w:r>
        <w:rPr>
          <w:rFonts w:hint="eastAsia"/>
          <w:b/>
          <w:kern w:val="0"/>
          <w:sz w:val="24"/>
        </w:rPr>
        <w:t>摘</w:t>
      </w:r>
      <w:r>
        <w:rPr>
          <w:b/>
          <w:kern w:val="0"/>
          <w:sz w:val="24"/>
        </w:rPr>
        <w:t xml:space="preserve">  </w:t>
      </w:r>
      <w:r>
        <w:rPr>
          <w:rFonts w:hint="eastAsia"/>
          <w:b/>
          <w:kern w:val="0"/>
          <w:sz w:val="24"/>
        </w:rPr>
        <w:t>要</w:t>
      </w:r>
      <w:r>
        <w:rPr>
          <w:rFonts w:hint="eastAsia"/>
          <w:kern w:val="0"/>
          <w:sz w:val="24"/>
        </w:rPr>
        <w:t>：游戏引擎是游戏开发技术的核心，引擎的开发难度大并且费用高。为了更好地培养游戏人才，根据游戏课程教学的特点，提出开发专门用于教学的游戏引擎平台，平台的设计采用游戏引擎的一般框架，具备游戏引擎的主要功能特征，是商业游戏引擎的缩略版，为积累游戏引擎技术经验和游戏课程教学提供了一种可行的操作方法。</w:t>
      </w:r>
    </w:p>
    <w:p>
      <w:pPr>
        <w:widowControl/>
        <w:spacing w:after="37" w:afterLines="12" w:line="360" w:lineRule="auto"/>
        <w:ind w:firstLine="480" w:firstLineChars="200"/>
        <w:jc w:val="left"/>
        <w:rPr>
          <w:kern w:val="0"/>
          <w:sz w:val="24"/>
        </w:rPr>
      </w:pPr>
      <w:r>
        <w:rPr>
          <w:rFonts w:hint="eastAsia"/>
          <w:kern w:val="0"/>
          <w:sz w:val="24"/>
        </w:rPr>
        <w:t>关键词：游戏引擎；引擎框架；游戏人才培养；游戏教学模式</w:t>
      </w:r>
      <w:r>
        <w:rPr>
          <w:kern w:val="0"/>
          <w:sz w:val="24"/>
        </w:rPr>
        <w:t xml:space="preserve"> </w:t>
      </w:r>
    </w:p>
    <w:p>
      <w:pPr>
        <w:widowControl/>
        <w:spacing w:after="37" w:afterLines="12" w:line="360" w:lineRule="auto"/>
        <w:ind w:firstLine="480" w:firstLineChars="200"/>
        <w:jc w:val="left"/>
        <w:rPr>
          <w:kern w:val="0"/>
          <w:sz w:val="24"/>
        </w:rPr>
      </w:pPr>
      <w:r>
        <w:rPr>
          <w:rFonts w:hint="eastAsia"/>
          <w:kern w:val="0"/>
          <w:sz w:val="24"/>
        </w:rPr>
        <w:t>中图分类号：</w:t>
      </w:r>
      <w:r>
        <w:rPr>
          <w:kern w:val="0"/>
          <w:sz w:val="24"/>
        </w:rPr>
        <w:t xml:space="preserve">TP311.5      </w:t>
      </w:r>
      <w:r>
        <w:rPr>
          <w:rFonts w:hint="eastAsia"/>
          <w:kern w:val="0"/>
          <w:sz w:val="24"/>
        </w:rPr>
        <w:t>文献标识码：</w:t>
      </w:r>
      <w:r>
        <w:rPr>
          <w:kern w:val="0"/>
          <w:sz w:val="24"/>
        </w:rPr>
        <w:t>A</w:t>
      </w:r>
    </w:p>
    <w:p>
      <w:pPr>
        <w:widowControl/>
        <w:spacing w:after="37" w:afterLines="12" w:line="360" w:lineRule="auto"/>
        <w:ind w:firstLine="480" w:firstLineChars="200"/>
        <w:jc w:val="left"/>
        <w:rPr>
          <w:kern w:val="0"/>
          <w:sz w:val="24"/>
        </w:rPr>
      </w:pPr>
    </w:p>
    <w:p>
      <w:pPr>
        <w:widowControl/>
        <w:rPr>
          <w:b/>
          <w:kern w:val="0"/>
          <w:sz w:val="32"/>
          <w:szCs w:val="32"/>
        </w:rPr>
      </w:pPr>
      <w:r>
        <w:rPr>
          <w:b/>
          <w:kern w:val="0"/>
          <w:sz w:val="32"/>
          <w:szCs w:val="32"/>
        </w:rPr>
        <w:t xml:space="preserve">1. </w:t>
      </w:r>
      <w:r>
        <w:rPr>
          <w:rFonts w:hint="eastAsia"/>
          <w:b/>
          <w:kern w:val="0"/>
          <w:sz w:val="32"/>
          <w:szCs w:val="32"/>
        </w:rPr>
        <w:t>引言</w:t>
      </w:r>
    </w:p>
    <w:p>
      <w:pPr>
        <w:widowControl/>
        <w:spacing w:after="37" w:afterLines="12" w:line="360" w:lineRule="auto"/>
        <w:ind w:firstLine="480" w:firstLineChars="200"/>
        <w:jc w:val="left"/>
        <w:rPr>
          <w:kern w:val="0"/>
          <w:sz w:val="24"/>
        </w:rPr>
      </w:pPr>
      <w:r>
        <w:rPr>
          <w:rFonts w:hint="eastAsia"/>
          <w:kern w:val="0"/>
          <w:sz w:val="24"/>
        </w:rPr>
        <w:t>目前，我国的游戏产业正处于一个飞速发展的时期，根据国际数据公司（</w:t>
      </w:r>
      <w:r>
        <w:rPr>
          <w:kern w:val="0"/>
          <w:sz w:val="24"/>
        </w:rPr>
        <w:t>IDC</w:t>
      </w:r>
      <w:r>
        <w:rPr>
          <w:rFonts w:hint="eastAsia"/>
          <w:kern w:val="0"/>
          <w:sz w:val="24"/>
        </w:rPr>
        <w:t>）报告显示，</w:t>
      </w:r>
      <w:r>
        <w:rPr>
          <w:kern w:val="0"/>
          <w:sz w:val="24"/>
        </w:rPr>
        <w:t xml:space="preserve"> </w:t>
      </w:r>
      <w:r>
        <w:rPr>
          <w:rFonts w:hint="eastAsia"/>
          <w:kern w:val="0"/>
          <w:sz w:val="24"/>
        </w:rPr>
        <w:t>在</w:t>
      </w:r>
      <w:r>
        <w:rPr>
          <w:kern w:val="0"/>
          <w:sz w:val="24"/>
        </w:rPr>
        <w:t>2008</w:t>
      </w:r>
      <w:r>
        <w:rPr>
          <w:rFonts w:hint="eastAsia"/>
          <w:kern w:val="0"/>
          <w:sz w:val="24"/>
        </w:rPr>
        <w:t>年金融危机中我国网络游戏市场实际销售收入达</w:t>
      </w:r>
      <w:r>
        <w:rPr>
          <w:kern w:val="0"/>
          <w:sz w:val="24"/>
        </w:rPr>
        <w:t xml:space="preserve"> 183.8 </w:t>
      </w:r>
      <w:r>
        <w:rPr>
          <w:rFonts w:hint="eastAsia"/>
          <w:kern w:val="0"/>
          <w:sz w:val="24"/>
        </w:rPr>
        <w:t>亿元，较</w:t>
      </w:r>
      <w:r>
        <w:rPr>
          <w:kern w:val="0"/>
          <w:sz w:val="24"/>
        </w:rPr>
        <w:t xml:space="preserve"> 2007 </w:t>
      </w:r>
      <w:r>
        <w:rPr>
          <w:rFonts w:hint="eastAsia"/>
          <w:kern w:val="0"/>
          <w:sz w:val="24"/>
        </w:rPr>
        <w:t>年增长</w:t>
      </w:r>
      <w:r>
        <w:rPr>
          <w:kern w:val="0"/>
          <w:sz w:val="24"/>
        </w:rPr>
        <w:t xml:space="preserve"> 76.6%</w:t>
      </w:r>
      <w:r>
        <w:rPr>
          <w:rFonts w:hint="eastAsia"/>
          <w:kern w:val="0"/>
          <w:sz w:val="24"/>
        </w:rPr>
        <w:t>，对相关产业的贡献达到了</w:t>
      </w:r>
      <w:r>
        <w:rPr>
          <w:kern w:val="0"/>
          <w:sz w:val="24"/>
        </w:rPr>
        <w:t xml:space="preserve"> 478.4 </w:t>
      </w:r>
      <w:r>
        <w:rPr>
          <w:rFonts w:hint="eastAsia"/>
          <w:kern w:val="0"/>
          <w:sz w:val="24"/>
        </w:rPr>
        <w:t>亿元，预测到</w:t>
      </w:r>
      <w:r>
        <w:rPr>
          <w:kern w:val="0"/>
          <w:sz w:val="24"/>
        </w:rPr>
        <w:t xml:space="preserve"> 2013 </w:t>
      </w:r>
      <w:r>
        <w:rPr>
          <w:rFonts w:hint="eastAsia"/>
          <w:kern w:val="0"/>
          <w:sz w:val="24"/>
        </w:rPr>
        <w:t>年，我国网络游戏实际销售收入将达到</w:t>
      </w:r>
      <w:r>
        <w:rPr>
          <w:kern w:val="0"/>
          <w:sz w:val="24"/>
        </w:rPr>
        <w:t xml:space="preserve"> 397.6 </w:t>
      </w:r>
      <w:r>
        <w:rPr>
          <w:rFonts w:hint="eastAsia"/>
          <w:kern w:val="0"/>
          <w:sz w:val="24"/>
        </w:rPr>
        <w:t>亿元。近年来，我国积极扶持动漫产业的发展，上海、杭州、成都、广州、深圳等地纷纷出台一系列政策，这些政策来打造城市的</w:t>
      </w:r>
      <w:r>
        <w:rPr>
          <w:kern w:val="0"/>
          <w:sz w:val="24"/>
        </w:rPr>
        <w:t>“</w:t>
      </w:r>
      <w:r>
        <w:rPr>
          <w:rFonts w:hint="eastAsia"/>
          <w:kern w:val="0"/>
          <w:sz w:val="24"/>
        </w:rPr>
        <w:t>动漫之都</w:t>
      </w:r>
      <w:r>
        <w:rPr>
          <w:kern w:val="0"/>
          <w:sz w:val="24"/>
        </w:rPr>
        <w:t>”</w:t>
      </w:r>
      <w:r>
        <w:rPr>
          <w:rFonts w:hint="eastAsia"/>
          <w:kern w:val="0"/>
          <w:sz w:val="24"/>
        </w:rPr>
        <w:t>。在这些城市之中，广州作为国家网游动漫发展产业基地之一，它的动漫产业</w:t>
      </w:r>
      <w:r>
        <w:rPr>
          <w:kern w:val="0"/>
          <w:sz w:val="24"/>
        </w:rPr>
        <w:t xml:space="preserve"> 2008 </w:t>
      </w:r>
      <w:r>
        <w:rPr>
          <w:rFonts w:hint="eastAsia"/>
          <w:kern w:val="0"/>
          <w:sz w:val="24"/>
        </w:rPr>
        <w:t>年的产值超过了</w:t>
      </w:r>
      <w:r>
        <w:rPr>
          <w:kern w:val="0"/>
          <w:sz w:val="24"/>
        </w:rPr>
        <w:t xml:space="preserve"> 100 </w:t>
      </w:r>
      <w:r>
        <w:rPr>
          <w:rFonts w:hint="eastAsia"/>
          <w:kern w:val="0"/>
          <w:sz w:val="24"/>
        </w:rPr>
        <w:t>亿元，占全国的</w:t>
      </w:r>
      <w:r>
        <w:rPr>
          <w:kern w:val="0"/>
          <w:sz w:val="24"/>
        </w:rPr>
        <w:t xml:space="preserve"> 1/5 </w:t>
      </w:r>
      <w:r>
        <w:rPr>
          <w:rFonts w:hint="eastAsia"/>
          <w:kern w:val="0"/>
          <w:sz w:val="24"/>
        </w:rPr>
        <w:t>左右。</w:t>
      </w:r>
    </w:p>
    <w:p>
      <w:pPr>
        <w:widowControl/>
        <w:spacing w:after="37" w:afterLines="12" w:line="360" w:lineRule="auto"/>
        <w:ind w:firstLine="480" w:firstLineChars="200"/>
        <w:jc w:val="left"/>
        <w:rPr>
          <w:kern w:val="0"/>
          <w:sz w:val="24"/>
        </w:rPr>
      </w:pPr>
      <w:r>
        <w:rPr>
          <w:rFonts w:hint="eastAsia"/>
          <w:kern w:val="0"/>
          <w:sz w:val="24"/>
        </w:rPr>
        <w:t>随着玩家要求的提高，游戏采用的技术也越来越复杂，这给游戏产业界带来了很大挑战。游戏引擎提供了游戏开发的主要技术框架，使开发者能够将主要精力放在游戏的可玩性和内容上。一款优秀的游戏引擎能够有效地提高游戏的开发效率和健壮性，并且加快产品的上市时间。虽然游戏产业近几年得到了快速发展，但出于开发时间、技术难度和研发费用等因素的考虑，我国游戏企业大多采取直接购买游戏引擎的方式。同时游戏引擎的可选择余地并不大，国内缺乏成熟的自主研发的商用游戏引擎，外国公司对游戏引擎的授权费高达上百万元，给国内游戏企业带来了较大的经济负担。因此为了掌握游戏产业中的核心技术，减低培养游戏人才的成本，避免类似于其他产业的代工厂发展角色，我国应加大对游戏引擎核心技术的研究力度。</w:t>
      </w:r>
    </w:p>
    <w:p>
      <w:pPr>
        <w:autoSpaceDE w:val="0"/>
        <w:autoSpaceDN w:val="0"/>
        <w:adjustRightInd w:val="0"/>
        <w:spacing w:after="37" w:afterLines="12" w:line="360" w:lineRule="auto"/>
        <w:ind w:firstLine="200"/>
        <w:jc w:val="left"/>
        <w:rPr>
          <w:kern w:val="0"/>
          <w:sz w:val="24"/>
        </w:rPr>
      </w:pPr>
    </w:p>
    <w:p>
      <w:pPr>
        <w:widowControl/>
        <w:rPr>
          <w:b/>
          <w:kern w:val="0"/>
          <w:sz w:val="32"/>
          <w:szCs w:val="32"/>
        </w:rPr>
      </w:pPr>
      <w:r>
        <w:rPr>
          <w:b/>
          <w:kern w:val="0"/>
          <w:sz w:val="32"/>
          <w:szCs w:val="32"/>
        </w:rPr>
        <w:t xml:space="preserve">2. </w:t>
      </w:r>
      <w:r>
        <w:rPr>
          <w:rFonts w:hint="eastAsia"/>
          <w:b/>
          <w:kern w:val="0"/>
          <w:sz w:val="32"/>
          <w:szCs w:val="32"/>
        </w:rPr>
        <w:t>游戏引擎的发展现状</w:t>
      </w:r>
    </w:p>
    <w:p>
      <w:pPr>
        <w:autoSpaceDE w:val="0"/>
        <w:autoSpaceDN w:val="0"/>
        <w:adjustRightInd w:val="0"/>
        <w:spacing w:after="37" w:afterLines="12" w:line="360" w:lineRule="auto"/>
        <w:ind w:firstLine="420"/>
        <w:jc w:val="left"/>
        <w:rPr>
          <w:kern w:val="0"/>
          <w:sz w:val="24"/>
        </w:rPr>
      </w:pPr>
      <w:r>
        <w:rPr>
          <w:rFonts w:hint="eastAsia"/>
          <w:kern w:val="0"/>
          <w:sz w:val="24"/>
        </w:rPr>
        <w:t>从</w:t>
      </w:r>
      <w:r>
        <w:rPr>
          <w:kern w:val="0"/>
          <w:sz w:val="24"/>
        </w:rPr>
        <w:t xml:space="preserve"> 20 </w:t>
      </w:r>
      <w:r>
        <w:rPr>
          <w:rFonts w:hint="eastAsia"/>
          <w:kern w:val="0"/>
          <w:sz w:val="24"/>
        </w:rPr>
        <w:t>世纪</w:t>
      </w:r>
      <w:r>
        <w:rPr>
          <w:kern w:val="0"/>
          <w:sz w:val="24"/>
        </w:rPr>
        <w:t xml:space="preserve"> 90 </w:t>
      </w:r>
      <w:r>
        <w:rPr>
          <w:rFonts w:hint="eastAsia"/>
          <w:kern w:val="0"/>
          <w:sz w:val="24"/>
        </w:rPr>
        <w:t>年代初开始，欧美等发达国家就开始大力发展游戏引擎，目前在研发水平上居世界领先的著名游戏引擎例如</w:t>
      </w:r>
      <w:r>
        <w:rPr>
          <w:kern w:val="0"/>
          <w:sz w:val="24"/>
        </w:rPr>
        <w:t xml:space="preserve"> Quake III</w:t>
      </w:r>
      <w:r>
        <w:rPr>
          <w:rFonts w:hint="eastAsia"/>
          <w:kern w:val="0"/>
          <w:sz w:val="24"/>
        </w:rPr>
        <w:t>、</w:t>
      </w:r>
      <w:r>
        <w:rPr>
          <w:kern w:val="0"/>
          <w:sz w:val="24"/>
        </w:rPr>
        <w:t>Unreal Tournament</w:t>
      </w:r>
      <w:r>
        <w:rPr>
          <w:rFonts w:hint="eastAsia"/>
          <w:kern w:val="0"/>
          <w:sz w:val="24"/>
        </w:rPr>
        <w:t>、</w:t>
      </w:r>
      <w:r>
        <w:rPr>
          <w:kern w:val="0"/>
          <w:sz w:val="24"/>
        </w:rPr>
        <w:t>LithTech</w:t>
      </w:r>
      <w:r>
        <w:rPr>
          <w:rFonts w:hint="eastAsia"/>
          <w:kern w:val="0"/>
          <w:sz w:val="24"/>
        </w:rPr>
        <w:t>、</w:t>
      </w:r>
      <w:r>
        <w:rPr>
          <w:kern w:val="0"/>
          <w:sz w:val="24"/>
        </w:rPr>
        <w:t>Source</w:t>
      </w:r>
      <w:r>
        <w:rPr>
          <w:rFonts w:hint="eastAsia"/>
          <w:kern w:val="0"/>
          <w:sz w:val="24"/>
        </w:rPr>
        <w:t>、</w:t>
      </w:r>
      <w:r>
        <w:rPr>
          <w:kern w:val="0"/>
          <w:sz w:val="24"/>
        </w:rPr>
        <w:t>BigWorld</w:t>
      </w:r>
      <w:r>
        <w:rPr>
          <w:rFonts w:hint="eastAsia"/>
          <w:kern w:val="0"/>
          <w:sz w:val="24"/>
        </w:rPr>
        <w:t>、</w:t>
      </w:r>
      <w:r>
        <w:rPr>
          <w:kern w:val="0"/>
          <w:sz w:val="24"/>
        </w:rPr>
        <w:t>CryENGINE2</w:t>
      </w:r>
      <w:r>
        <w:rPr>
          <w:rFonts w:hint="eastAsia"/>
          <w:kern w:val="0"/>
          <w:sz w:val="24"/>
        </w:rPr>
        <w:t>等均出自欧美的游戏公司。国内只有完美时空、目标软件、涂鸦软件等少数几家公司具有游戏引擎的研发能力，而且以自用为主。国内高校在游戏引擎领域的研究较为薄弱，尚处于起步探索的阶段。</w:t>
      </w:r>
    </w:p>
    <w:p>
      <w:pPr>
        <w:autoSpaceDE w:val="0"/>
        <w:autoSpaceDN w:val="0"/>
        <w:adjustRightInd w:val="0"/>
        <w:spacing w:after="37" w:afterLines="12" w:line="360" w:lineRule="auto"/>
        <w:jc w:val="left"/>
        <w:rPr>
          <w:kern w:val="0"/>
          <w:sz w:val="24"/>
        </w:rPr>
      </w:pPr>
    </w:p>
    <w:p>
      <w:pPr>
        <w:widowControl/>
        <w:numPr>
          <w:ilvl w:val="0"/>
          <w:numId w:val="6"/>
        </w:numPr>
        <w:rPr>
          <w:b/>
          <w:kern w:val="0"/>
          <w:sz w:val="32"/>
          <w:szCs w:val="32"/>
        </w:rPr>
      </w:pPr>
      <w:r>
        <w:rPr>
          <w:rFonts w:hint="eastAsia"/>
          <w:b/>
          <w:kern w:val="0"/>
          <w:sz w:val="32"/>
          <w:szCs w:val="32"/>
        </w:rPr>
        <w:t>游戏引擎的一般框架</w:t>
      </w:r>
    </w:p>
    <w:p>
      <w:pPr>
        <w:autoSpaceDE w:val="0"/>
        <w:autoSpaceDN w:val="0"/>
        <w:adjustRightInd w:val="0"/>
        <w:spacing w:after="37" w:afterLines="12" w:line="360" w:lineRule="auto"/>
        <w:ind w:firstLine="420"/>
        <w:jc w:val="left"/>
        <w:rPr>
          <w:kern w:val="0"/>
          <w:sz w:val="24"/>
        </w:rPr>
      </w:pPr>
      <w:r>
        <w:rPr>
          <w:rFonts w:hint="eastAsia"/>
          <w:kern w:val="0"/>
          <w:sz w:val="24"/>
        </w:rPr>
        <w:t>游戏引擎已经发展成为一套由多个子系统共同构成的复杂平台。当前主流的</w:t>
      </w:r>
      <w:r>
        <w:rPr>
          <w:kern w:val="0"/>
          <w:sz w:val="24"/>
        </w:rPr>
        <w:t xml:space="preserve"> 3D </w:t>
      </w:r>
      <w:r>
        <w:rPr>
          <w:rFonts w:hint="eastAsia"/>
          <w:kern w:val="0"/>
          <w:sz w:val="24"/>
        </w:rPr>
        <w:t>游戏引擎在功能和性能上尽管各有不同，但是他们的框架和主要模块分类上大同小异。游戏引擎的最底层是由资源管理、网络引擎、</w:t>
      </w:r>
      <w:r>
        <w:rPr>
          <w:kern w:val="0"/>
          <w:sz w:val="24"/>
        </w:rPr>
        <w:t xml:space="preserve">I/O </w:t>
      </w:r>
      <w:r>
        <w:rPr>
          <w:rFonts w:hint="eastAsia"/>
          <w:kern w:val="0"/>
          <w:sz w:val="24"/>
        </w:rPr>
        <w:t>库和图形数学库四部分组成，主要用于处理与平台相关的组件。其中资源管理能够管理游戏资源，提供内存的分配和释放，在内存有限的情况下正确地调度资源；图形数学库提供有关</w:t>
      </w:r>
      <w:r>
        <w:rPr>
          <w:kern w:val="0"/>
          <w:sz w:val="24"/>
        </w:rPr>
        <w:t xml:space="preserve"> 3D </w:t>
      </w:r>
      <w:r>
        <w:rPr>
          <w:rFonts w:hint="eastAsia"/>
          <w:kern w:val="0"/>
          <w:sz w:val="24"/>
        </w:rPr>
        <w:t>的数据结构，如向量、矩阵、四元数、直线、平面等，以及相应的操作，如矩阵的转置、求逆等；网络引擎分局域网和互联网交互两种，解决数据通信、用户并发、系统计费和道具管理等方面的问题；</w:t>
      </w:r>
      <w:r>
        <w:rPr>
          <w:kern w:val="0"/>
          <w:sz w:val="24"/>
        </w:rPr>
        <w:t xml:space="preserve">I/O </w:t>
      </w:r>
      <w:r>
        <w:rPr>
          <w:rFonts w:hint="eastAsia"/>
          <w:kern w:val="0"/>
          <w:sz w:val="24"/>
        </w:rPr>
        <w:t>库提供键盘、鼠标、摇杆和其它外设输入设备的支持。</w:t>
      </w:r>
    </w:p>
    <w:p>
      <w:pPr>
        <w:autoSpaceDE w:val="0"/>
        <w:autoSpaceDN w:val="0"/>
        <w:adjustRightInd w:val="0"/>
        <w:spacing w:after="37" w:afterLines="12" w:line="360" w:lineRule="auto"/>
        <w:ind w:firstLine="360" w:firstLineChars="150"/>
        <w:jc w:val="left"/>
        <w:rPr>
          <w:kern w:val="0"/>
          <w:sz w:val="24"/>
        </w:rPr>
      </w:pPr>
      <w:r>
        <w:rPr>
          <w:rFonts w:hint="eastAsia"/>
          <w:kern w:val="0"/>
          <w:sz w:val="24"/>
        </w:rPr>
        <w:t>游戏引擎的第二层由物理引擎、渲染器和声音引擎三部分组成。其中物理引擎一方面提供游戏世界中的物体之间、物体和场景之间的碰撞检测和力学模拟，另一方面提供物体的运动模拟；渲染器提供具有真实感的图像，包括图形、纹理、模型和动画的渲染、光照和材质处理、</w:t>
      </w:r>
      <w:r>
        <w:rPr>
          <w:kern w:val="0"/>
          <w:sz w:val="24"/>
        </w:rPr>
        <w:t xml:space="preserve">LOD </w:t>
      </w:r>
      <w:r>
        <w:rPr>
          <w:rFonts w:hint="eastAsia"/>
          <w:kern w:val="0"/>
          <w:sz w:val="24"/>
        </w:rPr>
        <w:t>管理等，是游戏引擎的核心之一；声音引擎提供音效、语音和背景音乐的播放。游戏引擎的第三层由实体模块、动画系统、场景管理和特效支持四部分组成。其中实体模块将游戏世界中的物体抽象为通用的数据结构，提供相关的操作；动画系统提供渐变动画、蒙皮骨骼动画效果；场景管理组织游戏物体在室外（室内）的位置和相关的特性；特效支持提供粒子系统和自然模拟（如水纹、雨、烟等），使游戏画面更为漂亮。</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游戏引擎的第四层由特定类型游戏有关的组件和人工智能两部分组成，主要用于逻辑控制。其中特定类型游戏有关的组件针对特定应用提供专门的处理方法，例如</w:t>
      </w:r>
      <w:r>
        <w:rPr>
          <w:kern w:val="0"/>
          <w:sz w:val="24"/>
        </w:rPr>
        <w:t xml:space="preserve"> FPS</w:t>
      </w:r>
      <w:r>
        <w:rPr>
          <w:rFonts w:hint="eastAsia"/>
          <w:kern w:val="0"/>
          <w:sz w:val="24"/>
        </w:rPr>
        <w:t>、</w:t>
      </w:r>
      <w:r>
        <w:rPr>
          <w:kern w:val="0"/>
          <w:sz w:val="24"/>
        </w:rPr>
        <w:t>SLG</w:t>
      </w:r>
      <w:r>
        <w:rPr>
          <w:rFonts w:hint="eastAsia"/>
          <w:kern w:val="0"/>
          <w:sz w:val="24"/>
        </w:rPr>
        <w:t>、</w:t>
      </w:r>
      <w:r>
        <w:rPr>
          <w:kern w:val="0"/>
          <w:sz w:val="24"/>
        </w:rPr>
        <w:t xml:space="preserve">RPG </w:t>
      </w:r>
      <w:r>
        <w:rPr>
          <w:rFonts w:hint="eastAsia"/>
          <w:kern w:val="0"/>
          <w:sz w:val="24"/>
        </w:rPr>
        <w:t>游戏组件；</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人工智能提供游戏运行的逻辑处理，运用智能技术提高游戏的可玩性。</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游戏引擎的第五层由控制逻辑框架、游戏</w:t>
      </w:r>
      <w:r>
        <w:rPr>
          <w:kern w:val="0"/>
          <w:sz w:val="24"/>
        </w:rPr>
        <w:t>GUI</w:t>
      </w:r>
      <w:r>
        <w:rPr>
          <w:rFonts w:hint="eastAsia"/>
          <w:kern w:val="0"/>
          <w:sz w:val="24"/>
        </w:rPr>
        <w:t>和游戏开发工具三部分组成，主要用于游戏的辅助开发。其中控制逻辑框架是针对不同类型的游戏，提供相应的框架将游戏引擎的各个子模块整合起来。</w:t>
      </w:r>
    </w:p>
    <w:p>
      <w:pPr>
        <w:autoSpaceDE w:val="0"/>
        <w:autoSpaceDN w:val="0"/>
        <w:adjustRightInd w:val="0"/>
        <w:spacing w:after="37" w:afterLines="12" w:line="360" w:lineRule="auto"/>
        <w:ind w:firstLine="480" w:firstLineChars="200"/>
        <w:jc w:val="left"/>
        <w:rPr>
          <w:kern w:val="0"/>
          <w:sz w:val="24"/>
        </w:rPr>
      </w:pPr>
      <w:r>
        <w:rPr>
          <w:rFonts w:hint="eastAsia"/>
          <w:kern w:val="0"/>
          <w:sz w:val="24"/>
        </w:rPr>
        <w:t>游戏开发工具包含关卡编辑、场景编辑、粒子编辑、材质编辑、</w:t>
      </w:r>
      <w:r>
        <w:rPr>
          <w:kern w:val="0"/>
          <w:sz w:val="24"/>
        </w:rPr>
        <w:t xml:space="preserve">DCC </w:t>
      </w:r>
      <w:r>
        <w:rPr>
          <w:rFonts w:hint="eastAsia"/>
          <w:kern w:val="0"/>
          <w:sz w:val="24"/>
        </w:rPr>
        <w:t>软件插件等辅助开发工具。</w:t>
      </w:r>
    </w:p>
    <w:p>
      <w:pPr>
        <w:autoSpaceDE w:val="0"/>
        <w:autoSpaceDN w:val="0"/>
        <w:adjustRightInd w:val="0"/>
        <w:spacing w:after="37" w:afterLines="12" w:line="360" w:lineRule="auto"/>
        <w:ind w:firstLine="480" w:firstLineChars="200"/>
        <w:jc w:val="left"/>
        <w:rPr>
          <w:kern w:val="0"/>
          <w:sz w:val="24"/>
        </w:rPr>
      </w:pPr>
    </w:p>
    <w:p>
      <w:pPr>
        <w:widowControl/>
        <w:rPr>
          <w:b/>
          <w:kern w:val="0"/>
          <w:sz w:val="32"/>
          <w:szCs w:val="32"/>
        </w:rPr>
      </w:pPr>
      <w:r>
        <w:rPr>
          <w:b/>
          <w:kern w:val="0"/>
          <w:sz w:val="32"/>
          <w:szCs w:val="32"/>
        </w:rPr>
        <w:t xml:space="preserve">4. </w:t>
      </w:r>
      <w:r>
        <w:rPr>
          <w:rFonts w:hint="eastAsia"/>
          <w:b/>
          <w:kern w:val="0"/>
          <w:sz w:val="32"/>
          <w:szCs w:val="32"/>
        </w:rPr>
        <w:t>游戏引擎关键技术的讨论</w:t>
      </w:r>
    </w:p>
    <w:p>
      <w:pPr>
        <w:autoSpaceDE w:val="0"/>
        <w:autoSpaceDN w:val="0"/>
        <w:adjustRightInd w:val="0"/>
        <w:spacing w:after="37" w:afterLines="12" w:line="400" w:lineRule="exact"/>
        <w:ind w:firstLine="420"/>
        <w:jc w:val="left"/>
        <w:rPr>
          <w:kern w:val="0"/>
          <w:sz w:val="24"/>
        </w:rPr>
      </w:pPr>
      <w:r>
        <w:rPr>
          <w:rFonts w:hint="eastAsia"/>
          <w:kern w:val="0"/>
          <w:sz w:val="24"/>
        </w:rPr>
        <w:t>游戏引擎所涵盖的技术领域较多，随着计算机软硬件和网络技术的不断发展，特别是图形硬件和计算处理器性能的提高，游戏引擎将进一步朝着营造游戏真实感的方向发展，为玩家提供更为逼真的图形、物体运动和真实的体验。动态实时计算是其中的热点，例如实时渲染，实时碰撞检测。为了提高运算的性能，除了并行计算，多线程技术之外，大量先进的算法被提出，下面分别就当前业界主要的研究热点进行讨论：</w:t>
      </w:r>
    </w:p>
    <w:p>
      <w:pPr>
        <w:autoSpaceDE w:val="0"/>
        <w:autoSpaceDN w:val="0"/>
        <w:adjustRightInd w:val="0"/>
        <w:spacing w:after="37" w:afterLines="12" w:line="400" w:lineRule="exact"/>
        <w:ind w:firstLine="420"/>
        <w:jc w:val="left"/>
        <w:rPr>
          <w:kern w:val="0"/>
          <w:sz w:val="24"/>
        </w:rPr>
      </w:pPr>
      <w:r>
        <w:rPr>
          <w:rFonts w:hint="eastAsia"/>
          <w:kern w:val="0"/>
          <w:sz w:val="24"/>
        </w:rPr>
        <w:t>（</w:t>
      </w:r>
      <w:r>
        <w:rPr>
          <w:kern w:val="0"/>
          <w:sz w:val="24"/>
        </w:rPr>
        <w:t>1</w:t>
      </w:r>
      <w:r>
        <w:rPr>
          <w:rFonts w:hint="eastAsia"/>
          <w:kern w:val="0"/>
          <w:sz w:val="24"/>
        </w:rPr>
        <w:t>）渲染引擎是游戏引擎中最复杂的部件，其作用是高效地显示清晰的画面，它的强大与否直接决定着最终的输出质量，往往要求在时间和处理资源有限的情况下，满足玩家对图形质量的要求，著名的开源渲染引擎有</w:t>
      </w:r>
      <w:r>
        <w:rPr>
          <w:kern w:val="0"/>
          <w:sz w:val="24"/>
        </w:rPr>
        <w:t>OGRE</w:t>
      </w:r>
      <w:r>
        <w:rPr>
          <w:rFonts w:hint="eastAsia"/>
          <w:kern w:val="0"/>
          <w:sz w:val="24"/>
        </w:rPr>
        <w:t>、</w:t>
      </w:r>
      <w:r>
        <w:rPr>
          <w:kern w:val="0"/>
          <w:sz w:val="24"/>
        </w:rPr>
        <w:t>Irrlicht</w:t>
      </w:r>
      <w:r>
        <w:rPr>
          <w:rFonts w:hint="eastAsia"/>
          <w:kern w:val="0"/>
          <w:sz w:val="24"/>
        </w:rPr>
        <w:t>等，开发时通常把</w:t>
      </w:r>
      <w:r>
        <w:rPr>
          <w:kern w:val="0"/>
          <w:sz w:val="24"/>
        </w:rPr>
        <w:t>DirectX</w:t>
      </w:r>
      <w:r>
        <w:rPr>
          <w:rFonts w:hint="eastAsia"/>
          <w:kern w:val="0"/>
          <w:sz w:val="24"/>
        </w:rPr>
        <w:t>和</w:t>
      </w:r>
      <w:r>
        <w:rPr>
          <w:kern w:val="0"/>
          <w:sz w:val="24"/>
        </w:rPr>
        <w:t>OpenGL</w:t>
      </w:r>
      <w:r>
        <w:rPr>
          <w:rFonts w:hint="eastAsia"/>
          <w:kern w:val="0"/>
          <w:sz w:val="24"/>
        </w:rPr>
        <w:t>作为底层的</w:t>
      </w:r>
      <w:r>
        <w:rPr>
          <w:kern w:val="0"/>
          <w:sz w:val="24"/>
        </w:rPr>
        <w:t>API</w:t>
      </w:r>
      <w:r>
        <w:rPr>
          <w:rFonts w:hint="eastAsia"/>
          <w:kern w:val="0"/>
          <w:sz w:val="24"/>
        </w:rPr>
        <w:t>。准确地模拟现实世界中的形态需要花费大量的计算，</w:t>
      </w:r>
      <w:r>
        <w:rPr>
          <w:kern w:val="0"/>
          <w:sz w:val="24"/>
        </w:rPr>
        <w:t>3D</w:t>
      </w:r>
      <w:r>
        <w:rPr>
          <w:rFonts w:hint="eastAsia"/>
          <w:kern w:val="0"/>
          <w:sz w:val="24"/>
        </w:rPr>
        <w:t>游戏采用实时渲染的目标是做到画质越来越像照片，提高游戏的真实感。除了常用的平截体拣切、遮挡拣切、材质细节等级</w:t>
      </w:r>
      <w:r>
        <w:rPr>
          <w:kern w:val="0"/>
          <w:sz w:val="24"/>
        </w:rPr>
        <w:t>LOD</w:t>
      </w:r>
      <w:r>
        <w:rPr>
          <w:rFonts w:hint="eastAsia"/>
          <w:kern w:val="0"/>
          <w:sz w:val="24"/>
        </w:rPr>
        <w:t>管理、由前至后渲染等技术之外，还可以通过实时光线跟踪、多线程渲染技术、</w:t>
      </w:r>
      <w:r>
        <w:rPr>
          <w:kern w:val="0"/>
          <w:sz w:val="24"/>
        </w:rPr>
        <w:t>64</w:t>
      </w:r>
      <w:r>
        <w:rPr>
          <w:rFonts w:hint="eastAsia"/>
          <w:kern w:val="0"/>
          <w:sz w:val="24"/>
        </w:rPr>
        <w:t>位高动态光照渲染</w:t>
      </w:r>
      <w:r>
        <w:rPr>
          <w:kern w:val="0"/>
          <w:sz w:val="24"/>
        </w:rPr>
        <w:t>HDR</w:t>
      </w:r>
      <w:r>
        <w:rPr>
          <w:rFonts w:hint="eastAsia"/>
          <w:kern w:val="0"/>
          <w:sz w:val="24"/>
        </w:rPr>
        <w:t>、动态阴影体、逐像素光照等多种技术手段综合实现。</w:t>
      </w:r>
      <w:r>
        <w:rPr>
          <w:kern w:val="0"/>
          <w:sz w:val="24"/>
        </w:rPr>
        <w:t xml:space="preserve">1999 </w:t>
      </w:r>
      <w:r>
        <w:rPr>
          <w:rFonts w:hint="eastAsia"/>
          <w:kern w:val="0"/>
          <w:sz w:val="24"/>
        </w:rPr>
        <w:t>年</w:t>
      </w:r>
      <w:r>
        <w:rPr>
          <w:kern w:val="0"/>
          <w:sz w:val="24"/>
        </w:rPr>
        <w:t>NVIDIA</w:t>
      </w:r>
      <w:r>
        <w:rPr>
          <w:rFonts w:hint="eastAsia"/>
          <w:kern w:val="0"/>
          <w:sz w:val="24"/>
        </w:rPr>
        <w:t>提出</w:t>
      </w:r>
      <w:r>
        <w:rPr>
          <w:kern w:val="0"/>
          <w:sz w:val="24"/>
        </w:rPr>
        <w:t>GPU</w:t>
      </w:r>
      <w:r>
        <w:rPr>
          <w:rFonts w:hint="eastAsia"/>
          <w:kern w:val="0"/>
          <w:sz w:val="24"/>
        </w:rPr>
        <w:t>的概念，在</w:t>
      </w:r>
      <w:r>
        <w:rPr>
          <w:kern w:val="0"/>
          <w:sz w:val="24"/>
        </w:rPr>
        <w:t>GeForce 256</w:t>
      </w:r>
      <w:r>
        <w:rPr>
          <w:rFonts w:hint="eastAsia"/>
          <w:kern w:val="0"/>
          <w:sz w:val="24"/>
        </w:rPr>
        <w:t>中实现了硬件变换和光照计算，并推出</w:t>
      </w:r>
      <w:r>
        <w:rPr>
          <w:kern w:val="0"/>
          <w:sz w:val="24"/>
        </w:rPr>
        <w:t>Cg</w:t>
      </w:r>
      <w:r>
        <w:rPr>
          <w:rFonts w:hint="eastAsia"/>
          <w:kern w:val="0"/>
          <w:sz w:val="24"/>
        </w:rPr>
        <w:t>实时绘制语言。同时微软和</w:t>
      </w:r>
      <w:r>
        <w:rPr>
          <w:kern w:val="0"/>
          <w:sz w:val="24"/>
        </w:rPr>
        <w:t>3D Labs</w:t>
      </w:r>
      <w:r>
        <w:rPr>
          <w:rFonts w:hint="eastAsia"/>
          <w:kern w:val="0"/>
          <w:sz w:val="24"/>
        </w:rPr>
        <w:t>也分别推出</w:t>
      </w:r>
      <w:r>
        <w:rPr>
          <w:kern w:val="0"/>
          <w:sz w:val="24"/>
        </w:rPr>
        <w:t>HLSL</w:t>
      </w:r>
      <w:r>
        <w:rPr>
          <w:rFonts w:hint="eastAsia"/>
          <w:kern w:val="0"/>
          <w:sz w:val="24"/>
        </w:rPr>
        <w:t>和</w:t>
      </w:r>
      <w:r>
        <w:rPr>
          <w:kern w:val="0"/>
          <w:sz w:val="24"/>
        </w:rPr>
        <w:t>GLSL</w:t>
      </w:r>
      <w:r>
        <w:rPr>
          <w:rFonts w:hint="eastAsia"/>
          <w:kern w:val="0"/>
          <w:sz w:val="24"/>
        </w:rPr>
        <w:t>语言。</w:t>
      </w:r>
    </w:p>
    <w:p>
      <w:pPr>
        <w:autoSpaceDE w:val="0"/>
        <w:autoSpaceDN w:val="0"/>
        <w:adjustRightInd w:val="0"/>
        <w:spacing w:after="37" w:afterLines="12" w:line="400" w:lineRule="exact"/>
        <w:ind w:firstLine="420"/>
        <w:jc w:val="left"/>
        <w:rPr>
          <w:kern w:val="0"/>
          <w:sz w:val="24"/>
        </w:rPr>
      </w:pPr>
      <w:r>
        <w:rPr>
          <w:rFonts w:hint="eastAsia"/>
          <w:kern w:val="0"/>
          <w:sz w:val="24"/>
        </w:rPr>
        <w:t>这些实时绘制语言的发展，极大地方便了游戏图形计算的工作。</w:t>
      </w:r>
    </w:p>
    <w:p>
      <w:pPr>
        <w:autoSpaceDE w:val="0"/>
        <w:autoSpaceDN w:val="0"/>
        <w:adjustRightInd w:val="0"/>
        <w:spacing w:after="37" w:afterLines="12" w:line="400" w:lineRule="exact"/>
        <w:ind w:firstLine="420"/>
        <w:jc w:val="left"/>
        <w:rPr>
          <w:kern w:val="0"/>
          <w:sz w:val="24"/>
        </w:rPr>
      </w:pPr>
      <w:r>
        <w:rPr>
          <w:kern w:val="0"/>
          <w:sz w:val="24"/>
        </w:rPr>
        <w:t xml:space="preserve">(2) </w:t>
      </w:r>
      <w:r>
        <w:rPr>
          <w:rFonts w:hint="eastAsia"/>
          <w:kern w:val="0"/>
          <w:sz w:val="24"/>
        </w:rPr>
        <w:t>物理引擎</w:t>
      </w:r>
      <w:r>
        <w:rPr>
          <w:kern w:val="0"/>
          <w:sz w:val="24"/>
        </w:rPr>
        <w:t xml:space="preserve"> </w:t>
      </w:r>
    </w:p>
    <w:p>
      <w:pPr>
        <w:autoSpaceDE w:val="0"/>
        <w:autoSpaceDN w:val="0"/>
        <w:adjustRightInd w:val="0"/>
        <w:spacing w:after="37" w:afterLines="12" w:line="400" w:lineRule="exact"/>
        <w:ind w:firstLine="420"/>
        <w:jc w:val="left"/>
        <w:rPr>
          <w:kern w:val="0"/>
          <w:sz w:val="24"/>
        </w:rPr>
      </w:pPr>
      <w:r>
        <w:rPr>
          <w:rFonts w:hint="eastAsia"/>
          <w:kern w:val="0"/>
          <w:sz w:val="24"/>
        </w:rPr>
        <w:t>物理引擎是赋予物体真实的物理属性使其运动、旋转和碰撞符合现实客观世界的规律，特别是对流体的处理、刚体和衣物布料的运动等复杂物理效果模拟做专门的支持和优化。目前著名的物理引擎主要有</w:t>
      </w:r>
      <w:r>
        <w:rPr>
          <w:kern w:val="0"/>
          <w:sz w:val="24"/>
        </w:rPr>
        <w:t>Havok</w:t>
      </w:r>
      <w:r>
        <w:rPr>
          <w:rFonts w:hint="eastAsia"/>
          <w:kern w:val="0"/>
          <w:sz w:val="24"/>
        </w:rPr>
        <w:t>和</w:t>
      </w:r>
      <w:r>
        <w:rPr>
          <w:kern w:val="0"/>
          <w:sz w:val="24"/>
        </w:rPr>
        <w:t>PhysX</w:t>
      </w:r>
      <w:r>
        <w:rPr>
          <w:rFonts w:hint="eastAsia"/>
          <w:kern w:val="0"/>
          <w:sz w:val="24"/>
        </w:rPr>
        <w:t>，物理计算和处理能力已得到业界的一致认可，至今得到了超过</w:t>
      </w:r>
      <w:r>
        <w:rPr>
          <w:kern w:val="0"/>
          <w:sz w:val="24"/>
        </w:rPr>
        <w:t>400</w:t>
      </w:r>
      <w:r>
        <w:rPr>
          <w:rFonts w:hint="eastAsia"/>
          <w:kern w:val="0"/>
          <w:sz w:val="24"/>
        </w:rPr>
        <w:t>款游戏的支持，此外较有名的开源引擎有</w:t>
      </w:r>
      <w:r>
        <w:rPr>
          <w:kern w:val="0"/>
          <w:sz w:val="24"/>
        </w:rPr>
        <w:t>ODE</w:t>
      </w:r>
      <w:r>
        <w:rPr>
          <w:rFonts w:hint="eastAsia"/>
          <w:kern w:val="0"/>
          <w:sz w:val="24"/>
        </w:rPr>
        <w:t>、</w:t>
      </w:r>
      <w:r>
        <w:rPr>
          <w:kern w:val="0"/>
          <w:sz w:val="24"/>
        </w:rPr>
        <w:t>Tokamak</w:t>
      </w:r>
      <w:r>
        <w:rPr>
          <w:rFonts w:hint="eastAsia"/>
          <w:kern w:val="0"/>
          <w:sz w:val="24"/>
        </w:rPr>
        <w:t>等。物理引擎的研究集中在物理学世界建模和碰撞检测两个领域，其中物理学世界包括柔体和刚体两部分，前期技术多侧重于刚体的模拟，当前热点是对柔体的模拟，例如对柔软织物和水面的模拟。碰撞检测的热点是实时碰撞检测，研究的重点放在离散碰撞检测算法和基于物体空间的碰撞检测。</w:t>
      </w:r>
      <w:r>
        <w:rPr>
          <w:kern w:val="0"/>
          <w:sz w:val="24"/>
        </w:rPr>
        <w:t>2005</w:t>
      </w:r>
      <w:r>
        <w:rPr>
          <w:rFonts w:hint="eastAsia"/>
          <w:kern w:val="0"/>
          <w:sz w:val="24"/>
        </w:rPr>
        <w:t>年</w:t>
      </w:r>
      <w:r>
        <w:rPr>
          <w:kern w:val="0"/>
          <w:sz w:val="24"/>
        </w:rPr>
        <w:t>NVIDIA</w:t>
      </w:r>
      <w:r>
        <w:rPr>
          <w:rFonts w:hint="eastAsia"/>
          <w:kern w:val="0"/>
          <w:sz w:val="24"/>
        </w:rPr>
        <w:t>发布了首款具有硬件加速功能的物理运算单元</w:t>
      </w:r>
      <w:r>
        <w:rPr>
          <w:kern w:val="0"/>
          <w:sz w:val="24"/>
        </w:rPr>
        <w:t>PPU</w:t>
      </w:r>
      <w:r>
        <w:rPr>
          <w:rFonts w:hint="eastAsia"/>
          <w:kern w:val="0"/>
          <w:sz w:val="24"/>
        </w:rPr>
        <w:t>，将需要</w:t>
      </w:r>
      <w:r>
        <w:rPr>
          <w:kern w:val="0"/>
          <w:sz w:val="24"/>
        </w:rPr>
        <w:t xml:space="preserve">CPU </w:t>
      </w:r>
      <w:r>
        <w:rPr>
          <w:rFonts w:hint="eastAsia"/>
          <w:kern w:val="0"/>
          <w:sz w:val="24"/>
        </w:rPr>
        <w:t>或者</w:t>
      </w:r>
      <w:r>
        <w:rPr>
          <w:kern w:val="0"/>
          <w:sz w:val="24"/>
        </w:rPr>
        <w:t>GPU</w:t>
      </w:r>
      <w:r>
        <w:rPr>
          <w:rFonts w:hint="eastAsia"/>
          <w:kern w:val="0"/>
          <w:sz w:val="24"/>
        </w:rPr>
        <w:t>进行的繁重物理计算放到</w:t>
      </w:r>
      <w:r>
        <w:rPr>
          <w:kern w:val="0"/>
          <w:sz w:val="24"/>
        </w:rPr>
        <w:t>PPU</w:t>
      </w:r>
      <w:r>
        <w:rPr>
          <w:rFonts w:hint="eastAsia"/>
          <w:kern w:val="0"/>
          <w:sz w:val="24"/>
        </w:rPr>
        <w:t>中，为灵活处理物理运动带来了便利，</w:t>
      </w:r>
      <w:r>
        <w:rPr>
          <w:kern w:val="0"/>
          <w:sz w:val="24"/>
        </w:rPr>
        <w:t>Unreal Engine3</w:t>
      </w:r>
      <w:r>
        <w:rPr>
          <w:rFonts w:hint="eastAsia"/>
          <w:kern w:val="0"/>
          <w:sz w:val="24"/>
        </w:rPr>
        <w:t>、</w:t>
      </w:r>
      <w:r>
        <w:rPr>
          <w:kern w:val="0"/>
          <w:sz w:val="24"/>
        </w:rPr>
        <w:t>Gamebryo</w:t>
      </w:r>
      <w:r>
        <w:rPr>
          <w:rFonts w:hint="eastAsia"/>
          <w:kern w:val="0"/>
          <w:sz w:val="24"/>
        </w:rPr>
        <w:t>、</w:t>
      </w:r>
      <w:r>
        <w:rPr>
          <w:kern w:val="0"/>
          <w:sz w:val="24"/>
        </w:rPr>
        <w:t>BigWorld</w:t>
      </w:r>
      <w:r>
        <w:rPr>
          <w:rFonts w:hint="eastAsia"/>
          <w:kern w:val="0"/>
          <w:sz w:val="24"/>
        </w:rPr>
        <w:t>等多个游戏引擎已对此提供支持。</w:t>
      </w:r>
    </w:p>
    <w:p>
      <w:pPr>
        <w:autoSpaceDE w:val="0"/>
        <w:autoSpaceDN w:val="0"/>
        <w:adjustRightInd w:val="0"/>
        <w:spacing w:after="37" w:afterLines="12" w:line="400" w:lineRule="exact"/>
        <w:ind w:firstLine="420"/>
        <w:jc w:val="left"/>
        <w:rPr>
          <w:kern w:val="0"/>
          <w:sz w:val="24"/>
        </w:rPr>
      </w:pPr>
      <w:r>
        <w:rPr>
          <w:kern w:val="0"/>
          <w:sz w:val="24"/>
        </w:rPr>
        <w:t xml:space="preserve">(3) </w:t>
      </w:r>
      <w:r>
        <w:rPr>
          <w:rFonts w:hint="eastAsia"/>
          <w:kern w:val="0"/>
          <w:sz w:val="24"/>
        </w:rPr>
        <w:t>人工智能</w:t>
      </w:r>
      <w:r>
        <w:rPr>
          <w:kern w:val="0"/>
          <w:sz w:val="24"/>
        </w:rPr>
        <w:t xml:space="preserve"> </w:t>
      </w:r>
    </w:p>
    <w:p>
      <w:pPr>
        <w:autoSpaceDE w:val="0"/>
        <w:autoSpaceDN w:val="0"/>
        <w:adjustRightInd w:val="0"/>
        <w:spacing w:after="37" w:afterLines="12" w:line="400" w:lineRule="exact"/>
        <w:ind w:firstLine="420"/>
        <w:jc w:val="left"/>
        <w:rPr>
          <w:kern w:val="0"/>
          <w:sz w:val="24"/>
        </w:rPr>
      </w:pPr>
      <w:r>
        <w:rPr>
          <w:rFonts w:hint="eastAsia"/>
          <w:kern w:val="0"/>
          <w:sz w:val="24"/>
        </w:rPr>
        <w:t>人工智能是控制游戏中各种活动对象的行为方式，使它们的逻辑表现符合常理。人工智能的应用要恰到好处，使游戏的难度适中，可玩性高。游戏中常见的人工智能技术包括有限状态机、脚本语言、模糊逻辑、决策树、神经网络、遗传算法、群体行为的模拟等。不同类型游戏对应用人工智能技术的复杂程度有不同的要求，例如即时策略类游戏</w:t>
      </w:r>
      <w:r>
        <w:rPr>
          <w:kern w:val="0"/>
          <w:sz w:val="24"/>
        </w:rPr>
        <w:t>RTS</w:t>
      </w:r>
      <w:r>
        <w:rPr>
          <w:rFonts w:hint="eastAsia"/>
          <w:kern w:val="0"/>
          <w:sz w:val="24"/>
        </w:rPr>
        <w:t>需要实时解决数千个对象的动态路径发现问题；第一人称射击游戏</w:t>
      </w:r>
      <w:r>
        <w:rPr>
          <w:kern w:val="0"/>
          <w:sz w:val="24"/>
        </w:rPr>
        <w:t>FPS</w:t>
      </w:r>
      <w:r>
        <w:rPr>
          <w:rFonts w:hint="eastAsia"/>
          <w:kern w:val="0"/>
          <w:sz w:val="24"/>
        </w:rPr>
        <w:t>需要进一步提高</w:t>
      </w:r>
      <w:r>
        <w:rPr>
          <w:kern w:val="0"/>
          <w:sz w:val="24"/>
        </w:rPr>
        <w:t>NPC</w:t>
      </w:r>
      <w:r>
        <w:rPr>
          <w:rFonts w:hint="eastAsia"/>
          <w:kern w:val="0"/>
          <w:sz w:val="24"/>
        </w:rPr>
        <w:t>在战术配合、感知意识能力等方面的智能水平，并引入更丰富的故事情节。相对于游戏引擎的其他部分，人工智能的研究力度还有待进一步加强。</w:t>
      </w:r>
    </w:p>
    <w:p>
      <w:pPr>
        <w:autoSpaceDE w:val="0"/>
        <w:autoSpaceDN w:val="0"/>
        <w:adjustRightInd w:val="0"/>
        <w:spacing w:after="37" w:afterLines="12" w:line="400" w:lineRule="exact"/>
        <w:ind w:firstLine="420"/>
        <w:jc w:val="left"/>
        <w:rPr>
          <w:kern w:val="0"/>
          <w:sz w:val="24"/>
        </w:rPr>
      </w:pPr>
      <w:r>
        <w:rPr>
          <w:rFonts w:hint="eastAsia"/>
          <w:kern w:val="0"/>
          <w:sz w:val="24"/>
        </w:rPr>
        <w:t>随着更多更复杂的机器学习技术被应用到游戏中，在不久的将来很可能会出现专门的</w:t>
      </w:r>
      <w:r>
        <w:rPr>
          <w:kern w:val="0"/>
          <w:sz w:val="24"/>
        </w:rPr>
        <w:t>AI</w:t>
      </w:r>
      <w:r>
        <w:rPr>
          <w:rFonts w:hint="eastAsia"/>
          <w:kern w:val="0"/>
          <w:sz w:val="24"/>
        </w:rPr>
        <w:t>引擎，与游戏的其他部分有机地结合起来，提供更为精彩的游戏世界。</w:t>
      </w:r>
    </w:p>
    <w:p>
      <w:pPr>
        <w:autoSpaceDE w:val="0"/>
        <w:autoSpaceDN w:val="0"/>
        <w:adjustRightInd w:val="0"/>
        <w:spacing w:after="37" w:afterLines="12" w:line="400" w:lineRule="exact"/>
        <w:ind w:firstLine="420"/>
        <w:jc w:val="left"/>
        <w:rPr>
          <w:kern w:val="0"/>
          <w:sz w:val="24"/>
        </w:rPr>
      </w:pPr>
    </w:p>
    <w:p>
      <w:pPr>
        <w:widowControl/>
        <w:rPr>
          <w:b/>
          <w:kern w:val="0"/>
          <w:sz w:val="32"/>
          <w:szCs w:val="32"/>
        </w:rPr>
      </w:pPr>
      <w:r>
        <w:rPr>
          <w:b/>
          <w:kern w:val="0"/>
          <w:sz w:val="32"/>
          <w:szCs w:val="32"/>
        </w:rPr>
        <w:t xml:space="preserve">5. </w:t>
      </w:r>
      <w:r>
        <w:rPr>
          <w:rFonts w:hint="eastAsia"/>
          <w:b/>
          <w:kern w:val="0"/>
          <w:sz w:val="32"/>
          <w:szCs w:val="32"/>
        </w:rPr>
        <w:t>结束语</w:t>
      </w:r>
    </w:p>
    <w:p>
      <w:pPr>
        <w:pStyle w:val="6"/>
        <w:spacing w:line="460" w:lineRule="exact"/>
        <w:ind w:firstLine="480" w:firstLineChars="200"/>
        <w:jc w:val="both"/>
        <w:rPr>
          <w:rFonts w:hint="eastAsia"/>
        </w:rPr>
      </w:pPr>
      <w:r>
        <w:rPr>
          <w:rFonts w:hint="eastAsia"/>
          <w:kern w:val="0"/>
          <w:sz w:val="24"/>
        </w:rPr>
        <w:t>游戏产业是近年来</w:t>
      </w:r>
      <w:r>
        <w:rPr>
          <w:kern w:val="0"/>
          <w:sz w:val="24"/>
        </w:rPr>
        <w:t xml:space="preserve"> IT </w:t>
      </w:r>
      <w:r>
        <w:rPr>
          <w:rFonts w:hint="eastAsia"/>
          <w:kern w:val="0"/>
          <w:sz w:val="24"/>
        </w:rPr>
        <w:t>业关注的焦点，游戏给人们的业余生活带来了丰富的娱乐体验，因此具有广阔的发展前景。游戏引擎能够给游戏开发带来很大的便利，越来越受到国内产业界和学术界的重视。开发者是否能够提出一个游戏引擎教学平台的开发方案，这具有人才培养和核心技术积累两方面的重要意义。下一步的研究工作是深入游戏引擎内部的各个核心模块，并且对其进行优化改进。</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MS Mincho">
    <w:panose1 w:val="020206090402050803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0738E3"/>
    <w:multiLevelType w:val="singleLevel"/>
    <w:tmpl w:val="CD0738E3"/>
    <w:lvl w:ilvl="0" w:tentative="0">
      <w:start w:val="1"/>
      <w:numFmt w:val="chineseCounting"/>
      <w:suff w:val="nothing"/>
      <w:lvlText w:val="%1、"/>
      <w:lvlJc w:val="left"/>
      <w:rPr>
        <w:rFonts w:hint="eastAsia"/>
      </w:rPr>
    </w:lvl>
  </w:abstractNum>
  <w:abstractNum w:abstractNumId="1">
    <w:nsid w:val="EB7702A5"/>
    <w:multiLevelType w:val="singleLevel"/>
    <w:tmpl w:val="EB7702A5"/>
    <w:lvl w:ilvl="0" w:tentative="0">
      <w:start w:val="1"/>
      <w:numFmt w:val="decimal"/>
      <w:lvlText w:val="[%1]"/>
      <w:lvlJc w:val="left"/>
      <w:pPr>
        <w:tabs>
          <w:tab w:val="left" w:pos="312"/>
        </w:tabs>
      </w:pPr>
    </w:lvl>
  </w:abstractNum>
  <w:abstractNum w:abstractNumId="2">
    <w:nsid w:val="1061030B"/>
    <w:multiLevelType w:val="multilevel"/>
    <w:tmpl w:val="1061030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7D91B1"/>
    <w:multiLevelType w:val="singleLevel"/>
    <w:tmpl w:val="1B7D91B1"/>
    <w:lvl w:ilvl="0" w:tentative="0">
      <w:start w:val="1"/>
      <w:numFmt w:val="chineseCounting"/>
      <w:suff w:val="nothing"/>
      <w:lvlText w:val="%1、"/>
      <w:lvlJc w:val="left"/>
      <w:rPr>
        <w:rFonts w:hint="eastAsia"/>
      </w:rPr>
    </w:lvl>
  </w:abstractNum>
  <w:abstractNum w:abstractNumId="4">
    <w:nsid w:val="1F011B7E"/>
    <w:multiLevelType w:val="multilevel"/>
    <w:tmpl w:val="1F011B7E"/>
    <w:lvl w:ilvl="0" w:tentative="0">
      <w:start w:val="3"/>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2FE5F70"/>
    <w:multiLevelType w:val="singleLevel"/>
    <w:tmpl w:val="62FE5F70"/>
    <w:lvl w:ilvl="0" w:tentative="0">
      <w:start w:val="1"/>
      <w:numFmt w:val="decimal"/>
      <w:suff w:val="nothing"/>
      <w:lvlText w:val="%1、"/>
      <w:lvlJc w:val="left"/>
    </w:lvl>
  </w:abstractNum>
  <w:num w:numId="1">
    <w:abstractNumId w:val="0"/>
  </w:num>
  <w:num w:numId="2">
    <w:abstractNumId w:val="5"/>
  </w:num>
  <w:num w:numId="3">
    <w:abstractNumId w:val="1"/>
  </w:num>
  <w:num w:numId="4">
    <w:abstractNumId w:val="2"/>
  </w:num>
  <w:num w:numId="5">
    <w:abstractNumId w:val="3"/>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5255"/>
    <w:rsid w:val="03656F72"/>
    <w:rsid w:val="095F6FB0"/>
    <w:rsid w:val="0A0A5E1F"/>
    <w:rsid w:val="0A933D20"/>
    <w:rsid w:val="0BB9604F"/>
    <w:rsid w:val="13DA2108"/>
    <w:rsid w:val="166E61E3"/>
    <w:rsid w:val="1A395F30"/>
    <w:rsid w:val="1B13418B"/>
    <w:rsid w:val="1F995E35"/>
    <w:rsid w:val="20C621B8"/>
    <w:rsid w:val="215F23E1"/>
    <w:rsid w:val="21BC3371"/>
    <w:rsid w:val="28B7155E"/>
    <w:rsid w:val="296B0218"/>
    <w:rsid w:val="2BA87187"/>
    <w:rsid w:val="2EDE4ABB"/>
    <w:rsid w:val="2F083E80"/>
    <w:rsid w:val="34125B2D"/>
    <w:rsid w:val="3734052E"/>
    <w:rsid w:val="38367D93"/>
    <w:rsid w:val="38D86425"/>
    <w:rsid w:val="3A65498F"/>
    <w:rsid w:val="3B803058"/>
    <w:rsid w:val="3C4E3211"/>
    <w:rsid w:val="3EE604B6"/>
    <w:rsid w:val="40F11C24"/>
    <w:rsid w:val="40FE77A4"/>
    <w:rsid w:val="424C1449"/>
    <w:rsid w:val="43CF7A7C"/>
    <w:rsid w:val="44C04FB4"/>
    <w:rsid w:val="45D91233"/>
    <w:rsid w:val="464A7BDE"/>
    <w:rsid w:val="46A54B8C"/>
    <w:rsid w:val="485A4D0F"/>
    <w:rsid w:val="49AD5755"/>
    <w:rsid w:val="49ED6C08"/>
    <w:rsid w:val="4A4D5908"/>
    <w:rsid w:val="4AEC00C1"/>
    <w:rsid w:val="4B731BA4"/>
    <w:rsid w:val="4DD2169D"/>
    <w:rsid w:val="50C33308"/>
    <w:rsid w:val="54562DBF"/>
    <w:rsid w:val="56090128"/>
    <w:rsid w:val="561941E2"/>
    <w:rsid w:val="569530CD"/>
    <w:rsid w:val="59BA5C92"/>
    <w:rsid w:val="5A9E7A70"/>
    <w:rsid w:val="5E2F2A2E"/>
    <w:rsid w:val="60116B5A"/>
    <w:rsid w:val="6151612D"/>
    <w:rsid w:val="627061E5"/>
    <w:rsid w:val="630B390E"/>
    <w:rsid w:val="65AB2A6E"/>
    <w:rsid w:val="68660868"/>
    <w:rsid w:val="69B73FF5"/>
    <w:rsid w:val="6D6164E2"/>
    <w:rsid w:val="6DD775A0"/>
    <w:rsid w:val="6E414CEF"/>
    <w:rsid w:val="6E524D06"/>
    <w:rsid w:val="6F786AB6"/>
    <w:rsid w:val="71D05BBC"/>
    <w:rsid w:val="726B5BC3"/>
    <w:rsid w:val="73413C27"/>
    <w:rsid w:val="73F438B4"/>
    <w:rsid w:val="749549A1"/>
    <w:rsid w:val="74D26533"/>
    <w:rsid w:val="75504EFD"/>
    <w:rsid w:val="7AB2088C"/>
    <w:rsid w:val="7D2A3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ind w:firstLine="42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ind w:firstLine="420" w:firstLineChars="200"/>
      <w:jc w:val="left"/>
    </w:pPr>
    <w:rPr>
      <w:sz w:val="18"/>
      <w:szCs w:val="18"/>
    </w:rPr>
  </w:style>
  <w:style w:type="paragraph" w:styleId="6">
    <w:name w:val="Body Text 2"/>
    <w:basedOn w:val="1"/>
    <w:qFormat/>
    <w:uiPriority w:val="0"/>
    <w:rPr>
      <w:sz w:val="24"/>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9779</Words>
  <Characters>19810</Characters>
  <Lines>0</Lines>
  <Paragraphs>0</Paragraphs>
  <TotalTime>4</TotalTime>
  <ScaleCrop>false</ScaleCrop>
  <LinksUpToDate>false</LinksUpToDate>
  <CharactersWithSpaces>22692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2018-06-14T15:08:21Z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