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rPr>
      </w:pPr>
      <w:r>
        <w:rPr>
          <w:rFonts w:hint="eastAsia"/>
        </w:rPr>
        <w:t>bool FogObj::Init(const char* path, const char* vertexShader, const char* fragmentShader)</w:t>
      </w:r>
    </w:p>
    <w:p>
      <w:pPr>
        <w:rPr>
          <w:rFonts w:hint="eastAsia"/>
        </w:rPr>
      </w:pPr>
      <w:r>
        <w:rPr>
          <w:rFonts w:hint="eastAsia"/>
        </w:rPr>
        <w:t>{</w:t>
      </w:r>
    </w:p>
    <w:p>
      <w:pPr>
        <w:rPr>
          <w:rFonts w:hint="eastAsia"/>
        </w:rPr>
      </w:pPr>
      <w:r>
        <w:rPr>
          <w:rFonts w:hint="eastAsia"/>
        </w:rPr>
        <w:tab/>
      </w:r>
      <w:r>
        <w:rPr>
          <w:rFonts w:hint="eastAsia"/>
        </w:rPr>
        <w:t>if (GameObject::Init(path, vertexShader, fragmentShader))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SetFloat("U_FogMul", m_Mul);</w:t>
      </w:r>
    </w:p>
    <w:p>
      <w:pPr>
        <w:rPr>
          <w:rFonts w:hint="eastAsia"/>
        </w:rPr>
      </w:pPr>
      <w:r>
        <w:rPr>
          <w:rFonts w:hint="eastAsia"/>
        </w:rPr>
        <w:tab/>
      </w:r>
      <w:r>
        <w:rPr>
          <w:rFonts w:hint="eastAsia"/>
        </w:rPr>
        <w:tab/>
      </w:r>
      <w:r>
        <w:rPr>
          <w:rFonts w:hint="eastAsia"/>
        </w:rPr>
        <w:t>SetFloat("U_FogPow", m_Pow);</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 xml:space="preserve"> 顶点Shader：</w:t>
      </w:r>
    </w:p>
    <w:p>
      <w:pPr>
        <w:jc w:val="left"/>
        <w:rPr>
          <w:rFonts w:hint="eastAsia"/>
          <w:lang w:val="en-US" w:eastAsia="zh-CN"/>
        </w:rPr>
      </w:pPr>
      <w:r>
        <w:rPr>
          <w:rFonts w:hint="eastAsia"/>
          <w:lang w:val="en-US" w:eastAsia="zh-CN"/>
        </w:rPr>
        <w:t>//省略光照类型颜色的抽象算法</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V_EyeSpacePos=ViewMatrix*ModelMatrix*position;</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lang w:val="en-US" w:eastAsia="zh-CN"/>
        </w:rPr>
      </w:pPr>
      <w:r>
        <w:rPr>
          <w:rFonts w:hint="eastAsia"/>
        </w:rPr>
        <w:t>}</w:t>
      </w:r>
    </w:p>
    <w:p>
      <w:pPr>
        <w:jc w:val="left"/>
        <w:rPr>
          <w:rFonts w:hint="eastAsia"/>
          <w:lang w:val="en-US" w:eastAsia="zh-CN"/>
        </w:rPr>
      </w:pPr>
      <w:r>
        <w:rPr>
          <w:rFonts w:hint="eastAsia"/>
          <w:lang w:val="en-US" w:eastAsia="zh-CN"/>
        </w:rPr>
        <w:t>顶点着色器中包含光照颜色计算，因为雾化的游戏物体其受光会被雾削弱，对光照精细度的要求没有那么高，故将计算放在顶点着色器。</w:t>
      </w:r>
    </w:p>
    <w:p>
      <w:pPr>
        <w:jc w:val="left"/>
        <w:rPr>
          <w:rFonts w:hint="eastAsia"/>
          <w:lang w:val="en-US" w:eastAsia="zh-CN"/>
        </w:rPr>
      </w:pPr>
    </w:p>
    <w:p>
      <w:pPr>
        <w:jc w:val="left"/>
        <w:rPr>
          <w:rFonts w:hint="eastAsia"/>
          <w:lang w:val="en-US" w:eastAsia="zh-CN"/>
        </w:rPr>
      </w:pPr>
      <w:r>
        <w:rPr>
          <w:rFonts w:hint="eastAsia"/>
          <w:lang w:val="en-US" w:eastAsia="zh-CN"/>
        </w:rPr>
        <w:t>片元着色器</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uniform float U_FogFar;</w:t>
      </w:r>
    </w:p>
    <w:p>
      <w:pPr>
        <w:jc w:val="left"/>
        <w:rPr>
          <w:rFonts w:hint="eastAsia"/>
        </w:rPr>
      </w:pPr>
      <w:r>
        <w:rPr>
          <w:rFonts w:hint="eastAsia"/>
        </w:rPr>
        <w:t>uniform float U_FogNear;</w:t>
      </w:r>
    </w:p>
    <w:p>
      <w:pPr>
        <w:jc w:val="left"/>
        <w:rPr>
          <w:rFonts w:hint="eastAsia"/>
        </w:rPr>
      </w:pPr>
      <w:r>
        <w:rPr>
          <w:rFonts w:hint="eastAsia"/>
        </w:rPr>
        <w:t>uniform float U_FogMul;</w:t>
      </w:r>
    </w:p>
    <w:p>
      <w:pPr>
        <w:jc w:val="left"/>
        <w:rPr>
          <w:rFonts w:hint="eastAsia"/>
        </w:rPr>
      </w:pPr>
      <w:r>
        <w:rPr>
          <w:rFonts w:hint="eastAsia"/>
        </w:rPr>
        <w:t>uniform float U_FogPow;</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V_EyeSpacePos;//顶点在摄像机坐标系的位置</w:t>
      </w:r>
    </w:p>
    <w:p>
      <w:pPr>
        <w:jc w:val="left"/>
        <w:rPr>
          <w:rFonts w:hint="eastAsia"/>
          <w:lang w:val="en-US" w:eastAsia="zh-CN"/>
        </w:rPr>
      </w:pPr>
      <w:r>
        <w:rPr>
          <w:rFonts w:hint="eastAsia"/>
        </w:rPr>
        <w:t>varying vec4 V_Texcoord;</w:t>
      </w:r>
    </w:p>
    <w:p>
      <w:pPr>
        <w:jc w:val="left"/>
        <w:rPr>
          <w:rFonts w:hint="eastAsia"/>
        </w:rPr>
      </w:pPr>
      <w:r>
        <w:rPr>
          <w:rFonts w:hint="eastAsia"/>
        </w:rPr>
        <w:t>//非线性雾Ex</w:t>
      </w:r>
    </w:p>
    <w:p>
      <w:pPr>
        <w:jc w:val="left"/>
        <w:rPr>
          <w:rFonts w:hint="eastAsia"/>
        </w:rPr>
      </w:pPr>
      <w:r>
        <w:rPr>
          <w:rFonts w:hint="eastAsia"/>
        </w:rPr>
        <w:t>float GetCalculateExpExFog(float distance)</w:t>
      </w:r>
    </w:p>
    <w:p>
      <w:pPr>
        <w:jc w:val="left"/>
        <w:rPr>
          <w:rFonts w:hint="eastAsia"/>
        </w:rPr>
      </w:pPr>
      <w:r>
        <w:rPr>
          <w:rFonts w:hint="eastAsia"/>
        </w:rPr>
        <w:t>{</w:t>
      </w:r>
    </w:p>
    <w:p>
      <w:pPr>
        <w:jc w:val="left"/>
        <w:rPr>
          <w:rFonts w:hint="eastAsia"/>
        </w:rPr>
      </w:pPr>
      <w:r>
        <w:rPr>
          <w:rFonts w:hint="eastAsia"/>
        </w:rPr>
        <w:t>float fogAlpha=exp(-pow(distance*U_FogMul,U_FogPow));</w:t>
      </w:r>
    </w:p>
    <w:p>
      <w:pPr>
        <w:jc w:val="left"/>
        <w:rPr>
          <w:rFonts w:hint="eastAsia"/>
        </w:rPr>
      </w:pPr>
      <w:r>
        <w:rPr>
          <w:rFonts w:hint="eastAsia"/>
        </w:rPr>
        <w:t>fogAlpha=clamp(fogAlpha,0.2,1.0);</w:t>
      </w:r>
    </w:p>
    <w:p>
      <w:pPr>
        <w:jc w:val="left"/>
        <w:rPr>
          <w:rFonts w:hint="eastAsia"/>
        </w:rPr>
      </w:pPr>
      <w:r>
        <w:rPr>
          <w:rFonts w:hint="eastAsia"/>
        </w:rPr>
        <w:t>return fogAlpha;</w:t>
      </w:r>
    </w:p>
    <w:p>
      <w:pPr>
        <w:jc w:val="left"/>
        <w:rPr>
          <w:rFonts w:hint="eastAsia"/>
        </w:rPr>
      </w:pPr>
      <w:r>
        <w:rPr>
          <w:rFonts w:hint="eastAsia"/>
        </w:rPr>
        <w:t>}</w:t>
      </w:r>
    </w:p>
    <w:p>
      <w:pPr>
        <w:jc w:val="left"/>
        <w:rPr>
          <w:rFonts w:hint="eastAsia"/>
        </w:rPr>
      </w:pPr>
    </w:p>
    <w:p>
      <w:pPr>
        <w:jc w:val="left"/>
        <w:rPr>
          <w:rFonts w:hint="eastAsia"/>
        </w:rPr>
      </w:pPr>
      <w:r>
        <w:rPr>
          <w:rFonts w:hint="eastAsia"/>
        </w:rPr>
        <w:t>//贴图1</w:t>
      </w:r>
    </w:p>
    <w:p>
      <w:pPr>
        <w:jc w:val="left"/>
        <w:rPr>
          <w:rFonts w:hint="eastAsia"/>
        </w:rPr>
      </w:pPr>
      <w:r>
        <w:rPr>
          <w:rFonts w:hint="eastAsia"/>
        </w:rPr>
        <w:t>vec4 GetTexture1()</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vec4 textureColor=texture2D(U_Texture_1,V_Texcoord.xy);</w:t>
      </w:r>
    </w:p>
    <w:p>
      <w:pPr>
        <w:jc w:val="left"/>
        <w:rPr>
          <w:rFonts w:hint="eastAsia"/>
        </w:rPr>
      </w:pPr>
      <w:r>
        <w:rPr>
          <w:rFonts w:hint="eastAsia"/>
        </w:rPr>
        <w:t>if(textureColor.xyz!=vec3(0.0,0.0,0.0))</w:t>
      </w:r>
    </w:p>
    <w:p>
      <w:pPr>
        <w:jc w:val="left"/>
        <w:rPr>
          <w:rFonts w:hint="eastAsia"/>
        </w:rPr>
      </w:pPr>
      <w:r>
        <w:rPr>
          <w:rFonts w:hint="eastAsia"/>
        </w:rPr>
        <w:t>{</w:t>
      </w:r>
    </w:p>
    <w:p>
      <w:pPr>
        <w:jc w:val="left"/>
        <w:rPr>
          <w:rFonts w:hint="eastAsia"/>
        </w:rPr>
      </w:pPr>
      <w:r>
        <w:rPr>
          <w:rFonts w:hint="eastAsia"/>
        </w:rPr>
        <w:t>color=textureColor;</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float fogAlpha=GetCalculateExpExFog(abs(V_EyeSpacePos.z/V_EyeSpacePos.w));</w:t>
      </w:r>
    </w:p>
    <w:p>
      <w:pPr>
        <w:jc w:val="left"/>
        <w:rPr>
          <w:rFonts w:hint="eastAsia"/>
        </w:rPr>
      </w:pPr>
      <w:r>
        <w:rPr>
          <w:rFonts w:hint="eastAsia"/>
        </w:rPr>
        <w:t>vec4 color=V_Color*GetTexture1();</w:t>
      </w:r>
    </w:p>
    <w:p>
      <w:pPr>
        <w:jc w:val="left"/>
        <w:rPr>
          <w:rFonts w:hint="eastAsia"/>
        </w:rPr>
      </w:pPr>
      <w:r>
        <w:rPr>
          <w:rFonts w:hint="eastAsia"/>
        </w:rPr>
        <w:t>gl_FragColor=mix(vec4(0.7,0.7,0.7,1.0),color,fogAlpha);</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eastAsia="宋体"/>
          <w:lang w:val="en-US" w:eastAsia="zh-CN"/>
        </w:rPr>
      </w:pPr>
      <w:r>
        <w:rPr>
          <w:rFonts w:hint="eastAsia"/>
          <w:lang w:val="en-US" w:eastAsia="zh-CN"/>
        </w:rPr>
        <w:t>属性定义：</w:t>
      </w:r>
    </w:p>
    <w:p>
      <w:pPr>
        <w:rPr>
          <w:rFonts w:hint="eastAsia"/>
        </w:rPr>
      </w:pPr>
      <w:r>
        <w:rPr>
          <w:rFonts w:hint="eastAsia"/>
        </w:rPr>
        <w:t>class SurroundParticle:public ParticleSystem</w:t>
      </w:r>
    </w:p>
    <w:p>
      <w:pPr>
        <w:rPr>
          <w:rFonts w:hint="eastAsia"/>
        </w:rPr>
      </w:pPr>
      <w:r>
        <w:rPr>
          <w:rFonts w:hint="eastAsia"/>
        </w:rPr>
        <w:tab/>
      </w:r>
      <w:r>
        <w:rPr>
          <w:rFonts w:hint="eastAsia"/>
        </w:rPr>
        <w:t>float angle = 0.0f;</w:t>
      </w:r>
    </w:p>
    <w:p>
      <w:pPr>
        <w:rPr>
          <w:rFonts w:hint="eastAsia"/>
        </w:rPr>
      </w:pPr>
      <w:r>
        <w:rPr>
          <w:rFonts w:hint="eastAsia"/>
        </w:rPr>
        <w:tab/>
      </w:r>
      <w:r>
        <w:rPr>
          <w:rFonts w:hint="eastAsia"/>
        </w:rPr>
        <w:t>float m_PointSize = 20;</w:t>
      </w:r>
    </w:p>
    <w:p>
      <w:pPr>
        <w:rPr>
          <w:rFonts w:hint="eastAsia"/>
        </w:rPr>
      </w:pPr>
      <w:r>
        <w:rPr>
          <w:rFonts w:hint="eastAsia"/>
        </w:rPr>
        <w:tab/>
      </w:r>
      <w:r>
        <w:rPr>
          <w:rFonts w:hint="eastAsia"/>
        </w:rPr>
        <w:t>int m_MaxPar;//最大粒子数</w:t>
      </w:r>
    </w:p>
    <w:p>
      <w:pPr>
        <w:rPr>
          <w:rFonts w:hint="eastAsia"/>
          <w:lang w:val="en-US" w:eastAsia="zh-CN"/>
        </w:rPr>
      </w:pPr>
      <w:r>
        <w:rPr>
          <w:rFonts w:hint="eastAsia"/>
          <w:lang w:val="en-US" w:eastAsia="zh-CN"/>
        </w:rPr>
        <w:t>虚函数重写：</w:t>
      </w:r>
    </w:p>
    <w:p>
      <w:pPr>
        <w:rPr>
          <w:rFonts w:hint="eastAsia"/>
        </w:rPr>
      </w:pPr>
      <w:r>
        <w:rPr>
          <w:rFonts w:hint="eastAsia"/>
        </w:rPr>
        <w:t>void SurroundParticle::Init(const vec3&amp; position, const int&amp; maxNum, const char* picPath)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SetPosition(position);</w:t>
      </w:r>
    </w:p>
    <w:p>
      <w:pPr>
        <w:rPr>
          <w:rFonts w:hint="eastAsia"/>
        </w:rPr>
      </w:pPr>
      <w:r>
        <w:rPr>
          <w:rFonts w:hint="eastAsia"/>
        </w:rPr>
        <w:tab/>
      </w:r>
      <w:r>
        <w:rPr>
          <w:rFonts w:hint="eastAsia"/>
        </w:rPr>
        <w:tab/>
      </w:r>
      <w:r>
        <w:rPr>
          <w:rFonts w:hint="eastAsia"/>
        </w:rPr>
        <w:t>m_MaxPar = maxNum;</w:t>
      </w:r>
    </w:p>
    <w:p>
      <w:pPr>
        <w:rPr>
          <w:rFonts w:hint="eastAsia"/>
        </w:rPr>
      </w:pPr>
    </w:p>
    <w:p>
      <w:pPr>
        <w:rPr>
          <w:rFonts w:hint="eastAsia"/>
        </w:rPr>
      </w:pPr>
      <w:r>
        <w:rPr>
          <w:rFonts w:hint="eastAsia"/>
        </w:rPr>
        <w:tab/>
      </w:r>
      <w:r>
        <w:rPr>
          <w:rFonts w:hint="eastAsia"/>
        </w:rPr>
        <w:tab/>
      </w:r>
      <w:r>
        <w:rPr>
          <w:rFonts w:hint="eastAsia"/>
        </w:rPr>
        <w:t>m_VertexBuf.Init(m_MaxPar);//初始化若干个顶点</w:t>
      </w:r>
    </w:p>
    <w:p>
      <w:pPr>
        <w:rPr>
          <w:rFonts w:hint="eastAsia"/>
        </w:rPr>
      </w:pPr>
      <w:r>
        <w:rPr>
          <w:rFonts w:hint="eastAsia"/>
        </w:rPr>
        <w:tab/>
      </w:r>
      <w:r>
        <w:rPr>
          <w:rFonts w:hint="eastAsia"/>
        </w:rPr>
        <w:tab/>
      </w:r>
      <w:r>
        <w:rPr>
          <w:rFonts w:hint="eastAsia"/>
        </w:rPr>
        <w:t>for (int i = 0; i &lt; m_MaxPar; 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m_VertexBuf.SetColor(i, 0.1f, 0.4f, 0.6f);</w:t>
      </w:r>
    </w:p>
    <w:p>
      <w:pPr>
        <w:rPr>
          <w:rFonts w:hint="eastAsia"/>
        </w:rPr>
      </w:pPr>
      <w:r>
        <w:rPr>
          <w:rFonts w:hint="eastAsia"/>
        </w:rPr>
        <w:tab/>
      </w:r>
      <w:r>
        <w:rPr>
          <w:rFonts w:hint="eastAsia"/>
        </w:rPr>
        <w:tab/>
      </w:r>
      <w:r>
        <w:rPr>
          <w:rFonts w:hint="eastAsia"/>
        </w:rPr>
        <w:tab/>
      </w:r>
      <w:r>
        <w:rPr>
          <w:rFonts w:hint="eastAsia"/>
        </w:rPr>
        <w:t>m_VertexBuf.SetPosition(i, 2 * cosf(float(i)*8.0f*3.14f / 180.0f), 0, 2 * sinf(float(i)*8.0f*3.14f / 180.0f));</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m_Shader.Init("res/SurroundParticle.vert", "res/SurroundParticle.frag");</w:t>
      </w:r>
    </w:p>
    <w:p>
      <w:pPr>
        <w:rPr>
          <w:rFonts w:hint="eastAsia"/>
        </w:rPr>
      </w:pPr>
      <w:r>
        <w:rPr>
          <w:rFonts w:hint="eastAsia"/>
        </w:rPr>
        <w:tab/>
      </w:r>
      <w:r>
        <w:rPr>
          <w:rFonts w:hint="eastAsia"/>
        </w:rPr>
        <w:tab/>
      </w:r>
      <w:r>
        <w:rPr>
          <w:rFonts w:hint="eastAsia"/>
        </w:rPr>
        <w:t>m_Shader.SetTexture2D(picPath,1);</w:t>
      </w:r>
    </w:p>
    <w:p>
      <w:pPr>
        <w:rPr>
          <w:rFonts w:hint="eastAsia"/>
        </w:rPr>
      </w:pPr>
      <w:r>
        <w:rPr>
          <w:rFonts w:hint="eastAsia"/>
        </w:rPr>
        <w:tab/>
      </w:r>
      <w:r>
        <w:rPr>
          <w:rFonts w:hint="eastAsia"/>
        </w:rPr>
        <w:tab/>
      </w:r>
      <w:r>
        <w:rPr>
          <w:rFonts w:hint="eastAsia"/>
        </w:rPr>
        <w:t>SetPointSize(m_PointSize);</w:t>
      </w:r>
    </w:p>
    <w:p>
      <w:pPr>
        <w:rPr>
          <w:rFonts w:hint="eastAsia"/>
        </w:rPr>
      </w:pPr>
      <w:r>
        <w:rPr>
          <w:rFonts w:hint="eastAsia"/>
        </w:rPr>
        <w:tab/>
      </w:r>
      <w:r>
        <w:rPr>
          <w:rFonts w:hint="eastAsia"/>
        </w:rPr>
        <w:t>}</w:t>
      </w:r>
    </w:p>
    <w:p>
      <w:pPr>
        <w:rPr>
          <w:rFonts w:hint="eastAsia"/>
        </w:rPr>
      </w:pPr>
      <w:r>
        <w:rPr>
          <w:rFonts w:hint="eastAsia"/>
        </w:rPr>
        <w:t>}</w:t>
      </w:r>
    </w:p>
    <w:p>
      <w:pPr>
        <w:ind w:left="0" w:leftChars="0" w:firstLine="0" w:firstLineChars="0"/>
        <w:rPr>
          <w:rFonts w:hint="eastAsia"/>
        </w:rPr>
      </w:pPr>
    </w:p>
    <w:p>
      <w:pPr>
        <w:rPr>
          <w:rFonts w:hint="eastAsia"/>
        </w:rPr>
      </w:pPr>
      <w:r>
        <w:rPr>
          <w:rFonts w:hint="eastAsia"/>
        </w:rPr>
        <w:t>void SurroundParticle::Update()</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float deltime = Time::DeltaTime();</w:t>
      </w:r>
    </w:p>
    <w:p>
      <w:pPr>
        <w:rPr>
          <w:rFonts w:hint="eastAsia"/>
        </w:rPr>
      </w:pPr>
      <w:r>
        <w:rPr>
          <w:rFonts w:hint="eastAsia"/>
        </w:rPr>
        <w:tab/>
      </w:r>
      <w:r>
        <w:rPr>
          <w:rFonts w:hint="eastAsia"/>
        </w:rPr>
        <w:t>angle += deltime*10.0f;</w:t>
      </w:r>
    </w:p>
    <w:p>
      <w:pPr>
        <w:rPr>
          <w:rFonts w:hint="eastAsia"/>
        </w:rPr>
      </w:pPr>
      <w:r>
        <w:rPr>
          <w:rFonts w:hint="eastAsia"/>
        </w:rPr>
        <w:tab/>
      </w:r>
      <w:r>
        <w:rPr>
          <w:rFonts w:hint="eastAsia"/>
        </w:rPr>
        <w:t>SetRotate(0, angle, 0);</w:t>
      </w:r>
    </w:p>
    <w:p>
      <w:pPr>
        <w:rPr>
          <w:rFonts w:hint="eastAsia"/>
        </w:rPr>
      </w:pPr>
      <w:r>
        <w:rPr>
          <w:rFonts w:hint="eastAsia"/>
        </w:rPr>
        <w:tab/>
      </w:r>
      <w:r>
        <w:rPr>
          <w:rFonts w:hint="eastAsia"/>
        </w:rPr>
        <w:t>for (int i = 0; i &lt; VBO_NAME.GetLenth();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Vertex&amp; vertex = VBO_NAME.mutable_vertex()[i];</w:t>
      </w:r>
    </w:p>
    <w:p>
      <w:pPr>
        <w:rPr>
          <w:rFonts w:hint="eastAsia"/>
        </w:rPr>
      </w:pPr>
      <w:r>
        <w:rPr>
          <w:rFonts w:hint="eastAsia"/>
        </w:rPr>
        <w:tab/>
      </w:r>
      <w:r>
        <w:rPr>
          <w:rFonts w:hint="eastAsia"/>
        </w:rPr>
        <w:tab/>
      </w:r>
      <w:r>
        <w:rPr>
          <w:rFonts w:hint="eastAsia"/>
        </w:rPr>
        <w:t>vertex.SetNormal(vertex.GetNormal().x, 0.1f*i, vertex.GetNormal().z, vertex.GetNormal().w);//这里法线是用来代替单个粒子的位置偏移使用</w:t>
      </w:r>
    </w:p>
    <w:p>
      <w:pPr>
        <w:rPr>
          <w:rFonts w:hint="eastAsia"/>
        </w:rPr>
      </w:pPr>
      <w:r>
        <w:rPr>
          <w:rFonts w:hint="eastAsia"/>
        </w:rPr>
        <w:tab/>
      </w:r>
      <w:r>
        <w:rPr>
          <w:rFonts w:hint="eastAsia"/>
        </w:rPr>
        <w:tab/>
      </w:r>
      <w:r>
        <w:rPr>
          <w:rFonts w:hint="eastAsia"/>
        </w:rPr>
        <w:t>if (i &gt; 90)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attribute vec4 position;</w:t>
      </w:r>
    </w:p>
    <w:p>
      <w:pPr>
        <w:jc w:val="left"/>
        <w:rPr>
          <w:rFonts w:hint="eastAsia"/>
        </w:rPr>
      </w:pPr>
      <w:r>
        <w:rPr>
          <w:rFonts w:hint="eastAsia"/>
        </w:rPr>
        <w:t>attribute vec4 color;</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float U_PointSize;</w:t>
      </w:r>
    </w:p>
    <w:p>
      <w:pPr>
        <w:jc w:val="left"/>
        <w:rPr>
          <w:rFonts w:hint="eastAsia"/>
        </w:rPr>
      </w:pPr>
    </w:p>
    <w:p>
      <w:pPr>
        <w:jc w:val="left"/>
        <w:rPr>
          <w:rFonts w:hint="eastAsia"/>
        </w:rPr>
      </w:pPr>
      <w:r>
        <w:rPr>
          <w:rFonts w:hint="eastAsia"/>
        </w:rPr>
        <w:t>varying vec4 V_Color;</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V_Color=color;</w:t>
      </w:r>
    </w:p>
    <w:p>
      <w:pPr>
        <w:jc w:val="left"/>
        <w:rPr>
          <w:rFonts w:hint="eastAsia"/>
        </w:rPr>
      </w:pPr>
      <w:r>
        <w:rPr>
          <w:rFonts w:hint="eastAsia"/>
        </w:rPr>
        <w:t>gl_PointSize=U_PointSize;</w:t>
      </w:r>
    </w:p>
    <w:p>
      <w:pPr>
        <w:jc w:val="left"/>
        <w:rPr>
          <w:rFonts w:hint="eastAsia"/>
        </w:rPr>
      </w:pPr>
      <w:r>
        <w:rPr>
          <w:rFonts w:hint="eastAsia"/>
        </w:rPr>
        <w:t>vec4 pos=vec4(position.x+normal.x,position.y+normal.y,position.z+normal.z,1.0);</w:t>
      </w:r>
    </w:p>
    <w:p>
      <w:pPr>
        <w:jc w:val="left"/>
        <w:rPr>
          <w:rFonts w:hint="eastAsia"/>
        </w:rPr>
      </w:pPr>
      <w:r>
        <w:rPr>
          <w:rFonts w:hint="eastAsia"/>
        </w:rPr>
        <w:t>gl_Position=ProjectionMatrix*ViewMatrix*ModelMatrix*pos;</w:t>
      </w:r>
    </w:p>
    <w:p>
      <w:pPr>
        <w:jc w:val="left"/>
        <w:rPr>
          <w:rFonts w:hint="eastAsia"/>
        </w:rPr>
      </w:pPr>
      <w:r>
        <w:rPr>
          <w:rFonts w:hint="eastAsia"/>
        </w:rPr>
        <w:t>}</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本章将对前文讲述的引擎中已经存在的架构、实现做总结，不讨论还未实现的部分，下一章将讨论引擎所欠缺的功能，为引擎后续版本迭代指明方向。</w:t>
      </w:r>
    </w:p>
    <w:p>
      <w:pPr>
        <w:pStyle w:val="3"/>
        <w:rPr>
          <w:rFonts w:hint="eastAsia"/>
          <w:lang w:val="en-US" w:eastAsia="zh-CN"/>
        </w:rPr>
      </w:pPr>
      <w:bookmarkStart w:id="1" w:name="_GoBack"/>
      <w:bookmarkEnd w:id="1"/>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2"/>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FC4179"/>
    <w:rsid w:val="01052DEA"/>
    <w:rsid w:val="0159488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F37A22"/>
    <w:rsid w:val="02FD76C8"/>
    <w:rsid w:val="030C2B3E"/>
    <w:rsid w:val="0348368F"/>
    <w:rsid w:val="0349133C"/>
    <w:rsid w:val="03AD052C"/>
    <w:rsid w:val="03CF5962"/>
    <w:rsid w:val="04734673"/>
    <w:rsid w:val="047442AE"/>
    <w:rsid w:val="048A3F3D"/>
    <w:rsid w:val="04AC1D0F"/>
    <w:rsid w:val="05280CD5"/>
    <w:rsid w:val="0575703F"/>
    <w:rsid w:val="05843883"/>
    <w:rsid w:val="05860D2A"/>
    <w:rsid w:val="05A05C0B"/>
    <w:rsid w:val="05B232E5"/>
    <w:rsid w:val="05BB766F"/>
    <w:rsid w:val="060A4E9B"/>
    <w:rsid w:val="0626108A"/>
    <w:rsid w:val="06907DCD"/>
    <w:rsid w:val="069944C9"/>
    <w:rsid w:val="06AD6297"/>
    <w:rsid w:val="06AF4AE4"/>
    <w:rsid w:val="0744149D"/>
    <w:rsid w:val="07670D70"/>
    <w:rsid w:val="077C1D2E"/>
    <w:rsid w:val="077E5A59"/>
    <w:rsid w:val="07DB7C18"/>
    <w:rsid w:val="081040B1"/>
    <w:rsid w:val="081B6537"/>
    <w:rsid w:val="08574A45"/>
    <w:rsid w:val="08733B45"/>
    <w:rsid w:val="08854A23"/>
    <w:rsid w:val="08B62ED0"/>
    <w:rsid w:val="08B81F79"/>
    <w:rsid w:val="092536CB"/>
    <w:rsid w:val="094F3BE8"/>
    <w:rsid w:val="095C67F4"/>
    <w:rsid w:val="098C5E3D"/>
    <w:rsid w:val="09F15008"/>
    <w:rsid w:val="0A4C08EE"/>
    <w:rsid w:val="0A4C2C28"/>
    <w:rsid w:val="0A554CA1"/>
    <w:rsid w:val="0A5661BD"/>
    <w:rsid w:val="0A794E87"/>
    <w:rsid w:val="0A85371B"/>
    <w:rsid w:val="0AD062AD"/>
    <w:rsid w:val="0AE00406"/>
    <w:rsid w:val="0AE02E5B"/>
    <w:rsid w:val="0AF4117E"/>
    <w:rsid w:val="0B01086E"/>
    <w:rsid w:val="0B0D1324"/>
    <w:rsid w:val="0B3423AD"/>
    <w:rsid w:val="0B411867"/>
    <w:rsid w:val="0B4D16BB"/>
    <w:rsid w:val="0B8F5044"/>
    <w:rsid w:val="0BA00D35"/>
    <w:rsid w:val="0BB452C3"/>
    <w:rsid w:val="0BFA1904"/>
    <w:rsid w:val="0C0B602E"/>
    <w:rsid w:val="0C0E7705"/>
    <w:rsid w:val="0C174D66"/>
    <w:rsid w:val="0C263B78"/>
    <w:rsid w:val="0C8E0B6B"/>
    <w:rsid w:val="0C9B38DF"/>
    <w:rsid w:val="0CA55795"/>
    <w:rsid w:val="0CA7216A"/>
    <w:rsid w:val="0CBC1186"/>
    <w:rsid w:val="0CBF5B9F"/>
    <w:rsid w:val="0CC64DFF"/>
    <w:rsid w:val="0D0A3570"/>
    <w:rsid w:val="0D114205"/>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A259F6"/>
    <w:rsid w:val="0FD15239"/>
    <w:rsid w:val="10166F4A"/>
    <w:rsid w:val="101E1F8D"/>
    <w:rsid w:val="103927C5"/>
    <w:rsid w:val="104A37AD"/>
    <w:rsid w:val="10523043"/>
    <w:rsid w:val="105F6371"/>
    <w:rsid w:val="1067338A"/>
    <w:rsid w:val="1080121E"/>
    <w:rsid w:val="10802ACC"/>
    <w:rsid w:val="10807BFA"/>
    <w:rsid w:val="1087426E"/>
    <w:rsid w:val="11080ADF"/>
    <w:rsid w:val="1108176B"/>
    <w:rsid w:val="110B2E7A"/>
    <w:rsid w:val="115A6EA2"/>
    <w:rsid w:val="11803A30"/>
    <w:rsid w:val="11B658F8"/>
    <w:rsid w:val="11B900BF"/>
    <w:rsid w:val="11C80FBE"/>
    <w:rsid w:val="11E274CF"/>
    <w:rsid w:val="122423B2"/>
    <w:rsid w:val="12366F11"/>
    <w:rsid w:val="12651666"/>
    <w:rsid w:val="12F52095"/>
    <w:rsid w:val="131804E1"/>
    <w:rsid w:val="134A5DED"/>
    <w:rsid w:val="13897409"/>
    <w:rsid w:val="13956637"/>
    <w:rsid w:val="13975981"/>
    <w:rsid w:val="13DF4536"/>
    <w:rsid w:val="14083AC8"/>
    <w:rsid w:val="140F1E08"/>
    <w:rsid w:val="14171006"/>
    <w:rsid w:val="14281BAC"/>
    <w:rsid w:val="14440CE0"/>
    <w:rsid w:val="14547EFD"/>
    <w:rsid w:val="147551D5"/>
    <w:rsid w:val="14853CB5"/>
    <w:rsid w:val="149F185F"/>
    <w:rsid w:val="14E74A96"/>
    <w:rsid w:val="14FD011F"/>
    <w:rsid w:val="15015286"/>
    <w:rsid w:val="15985C6E"/>
    <w:rsid w:val="15BF0584"/>
    <w:rsid w:val="1618194E"/>
    <w:rsid w:val="1622018C"/>
    <w:rsid w:val="16593CA6"/>
    <w:rsid w:val="16A713AF"/>
    <w:rsid w:val="16DE5414"/>
    <w:rsid w:val="16F44357"/>
    <w:rsid w:val="172F71EE"/>
    <w:rsid w:val="178E1A9B"/>
    <w:rsid w:val="17BA728E"/>
    <w:rsid w:val="17C70628"/>
    <w:rsid w:val="17CC55EC"/>
    <w:rsid w:val="17D93D75"/>
    <w:rsid w:val="18200A94"/>
    <w:rsid w:val="184178C7"/>
    <w:rsid w:val="18456D61"/>
    <w:rsid w:val="18651715"/>
    <w:rsid w:val="186528CB"/>
    <w:rsid w:val="186E0FFF"/>
    <w:rsid w:val="18AF3711"/>
    <w:rsid w:val="18BB6D27"/>
    <w:rsid w:val="18C34AAA"/>
    <w:rsid w:val="18CC46E1"/>
    <w:rsid w:val="18CC717C"/>
    <w:rsid w:val="19461C6C"/>
    <w:rsid w:val="19546335"/>
    <w:rsid w:val="196427B9"/>
    <w:rsid w:val="19B52B5E"/>
    <w:rsid w:val="19B8383E"/>
    <w:rsid w:val="19BD29AE"/>
    <w:rsid w:val="19D30EB4"/>
    <w:rsid w:val="19DB0E7F"/>
    <w:rsid w:val="19E75681"/>
    <w:rsid w:val="19F13068"/>
    <w:rsid w:val="1A383C8C"/>
    <w:rsid w:val="1A5D326F"/>
    <w:rsid w:val="1A8A3932"/>
    <w:rsid w:val="1B391C7B"/>
    <w:rsid w:val="1B402860"/>
    <w:rsid w:val="1B5860AA"/>
    <w:rsid w:val="1B874AAE"/>
    <w:rsid w:val="1BD6542D"/>
    <w:rsid w:val="1BEA476D"/>
    <w:rsid w:val="1BEF3BD4"/>
    <w:rsid w:val="1BF35A40"/>
    <w:rsid w:val="1C4B0D68"/>
    <w:rsid w:val="1C551F2B"/>
    <w:rsid w:val="1C915CBE"/>
    <w:rsid w:val="1CAE1E07"/>
    <w:rsid w:val="1CDC1964"/>
    <w:rsid w:val="1CE77F79"/>
    <w:rsid w:val="1CF44C71"/>
    <w:rsid w:val="1D1F2C8A"/>
    <w:rsid w:val="1D4456C1"/>
    <w:rsid w:val="1D5F660D"/>
    <w:rsid w:val="1D89767C"/>
    <w:rsid w:val="1DBF22F1"/>
    <w:rsid w:val="1DC1470D"/>
    <w:rsid w:val="1DF11A01"/>
    <w:rsid w:val="1DFA1CD2"/>
    <w:rsid w:val="1E11702B"/>
    <w:rsid w:val="1E140336"/>
    <w:rsid w:val="1E1F257F"/>
    <w:rsid w:val="1E32039A"/>
    <w:rsid w:val="1E7422EC"/>
    <w:rsid w:val="1EAB00E8"/>
    <w:rsid w:val="1EBA0923"/>
    <w:rsid w:val="1ED916D4"/>
    <w:rsid w:val="1EEA7CED"/>
    <w:rsid w:val="1F15265E"/>
    <w:rsid w:val="1F1B4F57"/>
    <w:rsid w:val="1F3A3D99"/>
    <w:rsid w:val="1F8E0291"/>
    <w:rsid w:val="1FDC42FB"/>
    <w:rsid w:val="201E6529"/>
    <w:rsid w:val="2044130F"/>
    <w:rsid w:val="20465ABC"/>
    <w:rsid w:val="20A7744C"/>
    <w:rsid w:val="20DD552F"/>
    <w:rsid w:val="20ED4BD1"/>
    <w:rsid w:val="20F406A8"/>
    <w:rsid w:val="20F61717"/>
    <w:rsid w:val="2124126E"/>
    <w:rsid w:val="214547F2"/>
    <w:rsid w:val="214B1D3B"/>
    <w:rsid w:val="216174D3"/>
    <w:rsid w:val="2165636A"/>
    <w:rsid w:val="21950ED2"/>
    <w:rsid w:val="21EB4FE1"/>
    <w:rsid w:val="221E4210"/>
    <w:rsid w:val="22205B28"/>
    <w:rsid w:val="222735E0"/>
    <w:rsid w:val="22374C1A"/>
    <w:rsid w:val="22832D4C"/>
    <w:rsid w:val="22900DF8"/>
    <w:rsid w:val="22993F5E"/>
    <w:rsid w:val="22C50BD7"/>
    <w:rsid w:val="22FB0FD1"/>
    <w:rsid w:val="23077760"/>
    <w:rsid w:val="233648F4"/>
    <w:rsid w:val="23701C1C"/>
    <w:rsid w:val="238459A7"/>
    <w:rsid w:val="23871D75"/>
    <w:rsid w:val="239357CC"/>
    <w:rsid w:val="23A91876"/>
    <w:rsid w:val="23BA45D3"/>
    <w:rsid w:val="23C024CB"/>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300997"/>
    <w:rsid w:val="267925E0"/>
    <w:rsid w:val="2691079F"/>
    <w:rsid w:val="26B04A1F"/>
    <w:rsid w:val="26C70362"/>
    <w:rsid w:val="26C94948"/>
    <w:rsid w:val="26CC1F50"/>
    <w:rsid w:val="270F633D"/>
    <w:rsid w:val="271B38BF"/>
    <w:rsid w:val="2739093E"/>
    <w:rsid w:val="27412933"/>
    <w:rsid w:val="27587D0E"/>
    <w:rsid w:val="27A777CD"/>
    <w:rsid w:val="283E189D"/>
    <w:rsid w:val="284C0E91"/>
    <w:rsid w:val="285D6ADC"/>
    <w:rsid w:val="28877C3F"/>
    <w:rsid w:val="289065B5"/>
    <w:rsid w:val="28A44DBC"/>
    <w:rsid w:val="28A46340"/>
    <w:rsid w:val="28E001EC"/>
    <w:rsid w:val="29016AB4"/>
    <w:rsid w:val="29183944"/>
    <w:rsid w:val="2956788B"/>
    <w:rsid w:val="296271B4"/>
    <w:rsid w:val="29902AF9"/>
    <w:rsid w:val="29E30045"/>
    <w:rsid w:val="29F171D7"/>
    <w:rsid w:val="2A0013DF"/>
    <w:rsid w:val="2A1571A4"/>
    <w:rsid w:val="2A1C7B61"/>
    <w:rsid w:val="2A263BA7"/>
    <w:rsid w:val="2ABA44E5"/>
    <w:rsid w:val="2ACD170A"/>
    <w:rsid w:val="2B313004"/>
    <w:rsid w:val="2B3E2B47"/>
    <w:rsid w:val="2B6A4FF1"/>
    <w:rsid w:val="2B746E13"/>
    <w:rsid w:val="2B7D7783"/>
    <w:rsid w:val="2B8108D0"/>
    <w:rsid w:val="2B9E4683"/>
    <w:rsid w:val="2C266B8D"/>
    <w:rsid w:val="2C3A10B4"/>
    <w:rsid w:val="2C3E3093"/>
    <w:rsid w:val="2C9E19DA"/>
    <w:rsid w:val="2CE35B52"/>
    <w:rsid w:val="2CE52726"/>
    <w:rsid w:val="2CEC5445"/>
    <w:rsid w:val="2CEE7487"/>
    <w:rsid w:val="2CF477CF"/>
    <w:rsid w:val="2CF7302D"/>
    <w:rsid w:val="2D781076"/>
    <w:rsid w:val="2D8277DD"/>
    <w:rsid w:val="2D8D783E"/>
    <w:rsid w:val="2D9B256D"/>
    <w:rsid w:val="2DAC2B4D"/>
    <w:rsid w:val="2DE31B5B"/>
    <w:rsid w:val="2E031D1B"/>
    <w:rsid w:val="2E0828AA"/>
    <w:rsid w:val="2E333ACC"/>
    <w:rsid w:val="2E4312A3"/>
    <w:rsid w:val="2E615BD6"/>
    <w:rsid w:val="2E7168B7"/>
    <w:rsid w:val="2E7B6F25"/>
    <w:rsid w:val="2E7F160D"/>
    <w:rsid w:val="2EAA58CB"/>
    <w:rsid w:val="2EE11871"/>
    <w:rsid w:val="2F0371BD"/>
    <w:rsid w:val="2F3E411C"/>
    <w:rsid w:val="2F675323"/>
    <w:rsid w:val="2F7B1E29"/>
    <w:rsid w:val="2FE47992"/>
    <w:rsid w:val="302F2776"/>
    <w:rsid w:val="304F27DC"/>
    <w:rsid w:val="30866A16"/>
    <w:rsid w:val="30E313EC"/>
    <w:rsid w:val="30F337A1"/>
    <w:rsid w:val="30F74A13"/>
    <w:rsid w:val="311C6CFA"/>
    <w:rsid w:val="31330123"/>
    <w:rsid w:val="315D03BB"/>
    <w:rsid w:val="319E2092"/>
    <w:rsid w:val="31AD1911"/>
    <w:rsid w:val="31DD006F"/>
    <w:rsid w:val="31FC598B"/>
    <w:rsid w:val="321D76A4"/>
    <w:rsid w:val="32644849"/>
    <w:rsid w:val="32675615"/>
    <w:rsid w:val="328C447A"/>
    <w:rsid w:val="329C7317"/>
    <w:rsid w:val="32CA2C02"/>
    <w:rsid w:val="32D45AC6"/>
    <w:rsid w:val="32E338A1"/>
    <w:rsid w:val="32EC16F6"/>
    <w:rsid w:val="33040463"/>
    <w:rsid w:val="33041DA6"/>
    <w:rsid w:val="332A25C8"/>
    <w:rsid w:val="335208DE"/>
    <w:rsid w:val="33661961"/>
    <w:rsid w:val="336C1F1A"/>
    <w:rsid w:val="33822374"/>
    <w:rsid w:val="33862188"/>
    <w:rsid w:val="339F0490"/>
    <w:rsid w:val="33CB3AB8"/>
    <w:rsid w:val="33D005DF"/>
    <w:rsid w:val="33F95CAF"/>
    <w:rsid w:val="33FC5DAB"/>
    <w:rsid w:val="341129E1"/>
    <w:rsid w:val="343F31FD"/>
    <w:rsid w:val="344841A4"/>
    <w:rsid w:val="346948B0"/>
    <w:rsid w:val="349239E2"/>
    <w:rsid w:val="3494533F"/>
    <w:rsid w:val="34B93450"/>
    <w:rsid w:val="34CE344D"/>
    <w:rsid w:val="34E16D2D"/>
    <w:rsid w:val="34F914FD"/>
    <w:rsid w:val="35173321"/>
    <w:rsid w:val="352C6FCA"/>
    <w:rsid w:val="357226ED"/>
    <w:rsid w:val="357A03B3"/>
    <w:rsid w:val="35953CC2"/>
    <w:rsid w:val="35FF39AB"/>
    <w:rsid w:val="3617082E"/>
    <w:rsid w:val="363013A4"/>
    <w:rsid w:val="369110DA"/>
    <w:rsid w:val="36BC7AC2"/>
    <w:rsid w:val="36C94FE4"/>
    <w:rsid w:val="370C5E2F"/>
    <w:rsid w:val="370D77B0"/>
    <w:rsid w:val="372A185D"/>
    <w:rsid w:val="37463D68"/>
    <w:rsid w:val="377032A1"/>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A752C7"/>
    <w:rsid w:val="39BC1436"/>
    <w:rsid w:val="39BD012F"/>
    <w:rsid w:val="39E45612"/>
    <w:rsid w:val="3A1B4AEB"/>
    <w:rsid w:val="3A8752EC"/>
    <w:rsid w:val="3A982340"/>
    <w:rsid w:val="3AAA755D"/>
    <w:rsid w:val="3ACB2DA7"/>
    <w:rsid w:val="3AFE6951"/>
    <w:rsid w:val="3B7F1DE4"/>
    <w:rsid w:val="3BA17EF8"/>
    <w:rsid w:val="3BA41C1E"/>
    <w:rsid w:val="3BD539F5"/>
    <w:rsid w:val="3C084570"/>
    <w:rsid w:val="3C2239F4"/>
    <w:rsid w:val="3C4E4452"/>
    <w:rsid w:val="3C824402"/>
    <w:rsid w:val="3CCD386F"/>
    <w:rsid w:val="3CFF7445"/>
    <w:rsid w:val="3D5C16AA"/>
    <w:rsid w:val="3D957F33"/>
    <w:rsid w:val="3D9D32D9"/>
    <w:rsid w:val="3DBC165E"/>
    <w:rsid w:val="3DCF3AE5"/>
    <w:rsid w:val="3DDC25D6"/>
    <w:rsid w:val="3DE84724"/>
    <w:rsid w:val="3DF827BB"/>
    <w:rsid w:val="3E0D205C"/>
    <w:rsid w:val="3E5359E2"/>
    <w:rsid w:val="3E6A7D32"/>
    <w:rsid w:val="3E6C2B18"/>
    <w:rsid w:val="3EBA2137"/>
    <w:rsid w:val="3EBF3C41"/>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184097"/>
    <w:rsid w:val="412C22CF"/>
    <w:rsid w:val="415077A6"/>
    <w:rsid w:val="41643BC6"/>
    <w:rsid w:val="416B0305"/>
    <w:rsid w:val="41752F9E"/>
    <w:rsid w:val="41762ECC"/>
    <w:rsid w:val="41B124B7"/>
    <w:rsid w:val="41B23EC4"/>
    <w:rsid w:val="41B60C05"/>
    <w:rsid w:val="41D21993"/>
    <w:rsid w:val="41D801CB"/>
    <w:rsid w:val="421656A6"/>
    <w:rsid w:val="42167D63"/>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99685B"/>
    <w:rsid w:val="45E179FB"/>
    <w:rsid w:val="460368FC"/>
    <w:rsid w:val="46702203"/>
    <w:rsid w:val="46786EFD"/>
    <w:rsid w:val="46B53DF7"/>
    <w:rsid w:val="46C52E06"/>
    <w:rsid w:val="46FD2F9C"/>
    <w:rsid w:val="47021803"/>
    <w:rsid w:val="472B6EB1"/>
    <w:rsid w:val="47356C3E"/>
    <w:rsid w:val="47477ABF"/>
    <w:rsid w:val="474B0E0A"/>
    <w:rsid w:val="47B93CE5"/>
    <w:rsid w:val="47BB692C"/>
    <w:rsid w:val="47F130BB"/>
    <w:rsid w:val="47F1502F"/>
    <w:rsid w:val="480009F4"/>
    <w:rsid w:val="481E4803"/>
    <w:rsid w:val="48467F61"/>
    <w:rsid w:val="4898675E"/>
    <w:rsid w:val="48D97F39"/>
    <w:rsid w:val="49465C8B"/>
    <w:rsid w:val="496B748B"/>
    <w:rsid w:val="498C7297"/>
    <w:rsid w:val="49E212B5"/>
    <w:rsid w:val="49FA0BDF"/>
    <w:rsid w:val="4A0E7D1F"/>
    <w:rsid w:val="4A1567BB"/>
    <w:rsid w:val="4A2A29BA"/>
    <w:rsid w:val="4A3D74DC"/>
    <w:rsid w:val="4A83606D"/>
    <w:rsid w:val="4A8A3536"/>
    <w:rsid w:val="4AB518A7"/>
    <w:rsid w:val="4ACD5EA6"/>
    <w:rsid w:val="4AD17C53"/>
    <w:rsid w:val="4AFB5E9B"/>
    <w:rsid w:val="4B0E4D18"/>
    <w:rsid w:val="4B1D7888"/>
    <w:rsid w:val="4B274E4C"/>
    <w:rsid w:val="4B393FB3"/>
    <w:rsid w:val="4B54486F"/>
    <w:rsid w:val="4B563BBE"/>
    <w:rsid w:val="4B615ACE"/>
    <w:rsid w:val="4B68482D"/>
    <w:rsid w:val="4B8F2375"/>
    <w:rsid w:val="4B930814"/>
    <w:rsid w:val="4BE90897"/>
    <w:rsid w:val="4BEA2C19"/>
    <w:rsid w:val="4C2A13D4"/>
    <w:rsid w:val="4C466BB2"/>
    <w:rsid w:val="4C6C31E6"/>
    <w:rsid w:val="4C926C14"/>
    <w:rsid w:val="4CA22103"/>
    <w:rsid w:val="4CDA6B62"/>
    <w:rsid w:val="4CE87D78"/>
    <w:rsid w:val="4D002938"/>
    <w:rsid w:val="4D1D6939"/>
    <w:rsid w:val="4D1E3875"/>
    <w:rsid w:val="4D950255"/>
    <w:rsid w:val="4DCA3FC5"/>
    <w:rsid w:val="4DD00C24"/>
    <w:rsid w:val="4DD35BDF"/>
    <w:rsid w:val="4E0D6B58"/>
    <w:rsid w:val="4E1D425A"/>
    <w:rsid w:val="4E1F2473"/>
    <w:rsid w:val="4E274743"/>
    <w:rsid w:val="4E684089"/>
    <w:rsid w:val="4E837461"/>
    <w:rsid w:val="4EB15D36"/>
    <w:rsid w:val="4EBF39CC"/>
    <w:rsid w:val="4ECD4E19"/>
    <w:rsid w:val="4FD217D4"/>
    <w:rsid w:val="4FD5644D"/>
    <w:rsid w:val="4FE167FF"/>
    <w:rsid w:val="4FFA049D"/>
    <w:rsid w:val="500662DE"/>
    <w:rsid w:val="50170B72"/>
    <w:rsid w:val="505E3DB3"/>
    <w:rsid w:val="50616A46"/>
    <w:rsid w:val="506D2997"/>
    <w:rsid w:val="507F6374"/>
    <w:rsid w:val="50BD40D9"/>
    <w:rsid w:val="50DF5696"/>
    <w:rsid w:val="51387729"/>
    <w:rsid w:val="51437536"/>
    <w:rsid w:val="515F2237"/>
    <w:rsid w:val="517E44D8"/>
    <w:rsid w:val="51CB7CC8"/>
    <w:rsid w:val="520D0984"/>
    <w:rsid w:val="52377B42"/>
    <w:rsid w:val="5242086B"/>
    <w:rsid w:val="52653976"/>
    <w:rsid w:val="52841338"/>
    <w:rsid w:val="52906F04"/>
    <w:rsid w:val="52FB7F74"/>
    <w:rsid w:val="53016761"/>
    <w:rsid w:val="53017F48"/>
    <w:rsid w:val="53151A11"/>
    <w:rsid w:val="53152054"/>
    <w:rsid w:val="53574CB6"/>
    <w:rsid w:val="53915528"/>
    <w:rsid w:val="539457AB"/>
    <w:rsid w:val="53A61549"/>
    <w:rsid w:val="53E738B3"/>
    <w:rsid w:val="54276735"/>
    <w:rsid w:val="545F7346"/>
    <w:rsid w:val="54BC3993"/>
    <w:rsid w:val="54E625B1"/>
    <w:rsid w:val="54ED3539"/>
    <w:rsid w:val="54EE782E"/>
    <w:rsid w:val="552478A9"/>
    <w:rsid w:val="555B116C"/>
    <w:rsid w:val="556E2C24"/>
    <w:rsid w:val="557A2E0D"/>
    <w:rsid w:val="558A092E"/>
    <w:rsid w:val="55E12E27"/>
    <w:rsid w:val="56367555"/>
    <w:rsid w:val="56691CD2"/>
    <w:rsid w:val="568848C1"/>
    <w:rsid w:val="56990030"/>
    <w:rsid w:val="56AC3554"/>
    <w:rsid w:val="56B439D2"/>
    <w:rsid w:val="56DB5A83"/>
    <w:rsid w:val="572C5780"/>
    <w:rsid w:val="57AE2BED"/>
    <w:rsid w:val="57D32039"/>
    <w:rsid w:val="57DE4697"/>
    <w:rsid w:val="57F95C2C"/>
    <w:rsid w:val="58177CAA"/>
    <w:rsid w:val="58190851"/>
    <w:rsid w:val="581C3536"/>
    <w:rsid w:val="582030BC"/>
    <w:rsid w:val="582E20A3"/>
    <w:rsid w:val="583F7D37"/>
    <w:rsid w:val="58500770"/>
    <w:rsid w:val="58D07240"/>
    <w:rsid w:val="58E874BC"/>
    <w:rsid w:val="58F17A35"/>
    <w:rsid w:val="58F4708E"/>
    <w:rsid w:val="590A754F"/>
    <w:rsid w:val="593E591A"/>
    <w:rsid w:val="595963DC"/>
    <w:rsid w:val="59766F41"/>
    <w:rsid w:val="598947EB"/>
    <w:rsid w:val="59B72AAD"/>
    <w:rsid w:val="59CF2C61"/>
    <w:rsid w:val="59DD4CA1"/>
    <w:rsid w:val="59FB79B3"/>
    <w:rsid w:val="59FC388D"/>
    <w:rsid w:val="5A0E7EBC"/>
    <w:rsid w:val="5A4102BE"/>
    <w:rsid w:val="5A6C69A3"/>
    <w:rsid w:val="5A70383B"/>
    <w:rsid w:val="5A772BAF"/>
    <w:rsid w:val="5A82411A"/>
    <w:rsid w:val="5AD46386"/>
    <w:rsid w:val="5BFE4E52"/>
    <w:rsid w:val="5C3901CD"/>
    <w:rsid w:val="5C4D5412"/>
    <w:rsid w:val="5C5811D6"/>
    <w:rsid w:val="5C6C1172"/>
    <w:rsid w:val="5CB06C9D"/>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4115D"/>
    <w:rsid w:val="5F597C81"/>
    <w:rsid w:val="5F942016"/>
    <w:rsid w:val="5F9D34C6"/>
    <w:rsid w:val="5FBA12F8"/>
    <w:rsid w:val="5FC2411D"/>
    <w:rsid w:val="5FDB4990"/>
    <w:rsid w:val="5FDC355F"/>
    <w:rsid w:val="5FF43D63"/>
    <w:rsid w:val="60573343"/>
    <w:rsid w:val="607A32FC"/>
    <w:rsid w:val="60DF389E"/>
    <w:rsid w:val="60F85B4E"/>
    <w:rsid w:val="610D57C8"/>
    <w:rsid w:val="61310116"/>
    <w:rsid w:val="61313DCC"/>
    <w:rsid w:val="614F4ED0"/>
    <w:rsid w:val="618E549C"/>
    <w:rsid w:val="61917327"/>
    <w:rsid w:val="619805C9"/>
    <w:rsid w:val="61A71C73"/>
    <w:rsid w:val="61AA3964"/>
    <w:rsid w:val="61C14A18"/>
    <w:rsid w:val="61F85457"/>
    <w:rsid w:val="6216790E"/>
    <w:rsid w:val="62317AFC"/>
    <w:rsid w:val="624D6211"/>
    <w:rsid w:val="62E41CEA"/>
    <w:rsid w:val="632F4DE2"/>
    <w:rsid w:val="635A1B6F"/>
    <w:rsid w:val="63773984"/>
    <w:rsid w:val="637E7405"/>
    <w:rsid w:val="63834874"/>
    <w:rsid w:val="63996FD8"/>
    <w:rsid w:val="639F3A8E"/>
    <w:rsid w:val="63AF50B4"/>
    <w:rsid w:val="63CE41C5"/>
    <w:rsid w:val="64187617"/>
    <w:rsid w:val="645C6539"/>
    <w:rsid w:val="64760AB9"/>
    <w:rsid w:val="64772E7A"/>
    <w:rsid w:val="647C23DB"/>
    <w:rsid w:val="64B731F2"/>
    <w:rsid w:val="64C755AF"/>
    <w:rsid w:val="65C676DB"/>
    <w:rsid w:val="65CA6140"/>
    <w:rsid w:val="65D0197B"/>
    <w:rsid w:val="65EB059F"/>
    <w:rsid w:val="66104247"/>
    <w:rsid w:val="66106ECD"/>
    <w:rsid w:val="66320996"/>
    <w:rsid w:val="663343C6"/>
    <w:rsid w:val="666210A6"/>
    <w:rsid w:val="66BF0157"/>
    <w:rsid w:val="67436B29"/>
    <w:rsid w:val="674D09C6"/>
    <w:rsid w:val="67C51351"/>
    <w:rsid w:val="68022901"/>
    <w:rsid w:val="6804039A"/>
    <w:rsid w:val="680675FD"/>
    <w:rsid w:val="681E2A23"/>
    <w:rsid w:val="68395443"/>
    <w:rsid w:val="68610E6A"/>
    <w:rsid w:val="686A4A74"/>
    <w:rsid w:val="689D75B0"/>
    <w:rsid w:val="690200FC"/>
    <w:rsid w:val="69120861"/>
    <w:rsid w:val="6982757C"/>
    <w:rsid w:val="69D17AC4"/>
    <w:rsid w:val="69F729D2"/>
    <w:rsid w:val="6A184B02"/>
    <w:rsid w:val="6A2A0630"/>
    <w:rsid w:val="6A2D2650"/>
    <w:rsid w:val="6A5E54E7"/>
    <w:rsid w:val="6A63693B"/>
    <w:rsid w:val="6A645F39"/>
    <w:rsid w:val="6A7332E7"/>
    <w:rsid w:val="6A8F5D3C"/>
    <w:rsid w:val="6A9E2147"/>
    <w:rsid w:val="6ABC4ACB"/>
    <w:rsid w:val="6B2F335A"/>
    <w:rsid w:val="6B70064E"/>
    <w:rsid w:val="6B7335BA"/>
    <w:rsid w:val="6BA754E2"/>
    <w:rsid w:val="6BAD480F"/>
    <w:rsid w:val="6BCE70CD"/>
    <w:rsid w:val="6BFB190B"/>
    <w:rsid w:val="6C350A8B"/>
    <w:rsid w:val="6C545AC6"/>
    <w:rsid w:val="6CCE6E1B"/>
    <w:rsid w:val="6CE568D2"/>
    <w:rsid w:val="6D057127"/>
    <w:rsid w:val="6D225840"/>
    <w:rsid w:val="6D32092F"/>
    <w:rsid w:val="6D344D7E"/>
    <w:rsid w:val="6D8B06C1"/>
    <w:rsid w:val="6DCC050A"/>
    <w:rsid w:val="6DF913E0"/>
    <w:rsid w:val="6E2832EE"/>
    <w:rsid w:val="6E5F04B7"/>
    <w:rsid w:val="6E643EA6"/>
    <w:rsid w:val="6E6A3B05"/>
    <w:rsid w:val="6E77620F"/>
    <w:rsid w:val="6E7F63C8"/>
    <w:rsid w:val="6E8D01AB"/>
    <w:rsid w:val="6E985190"/>
    <w:rsid w:val="6EB52E01"/>
    <w:rsid w:val="6ED51BE6"/>
    <w:rsid w:val="6F0F0632"/>
    <w:rsid w:val="6F0F7739"/>
    <w:rsid w:val="6F1A4141"/>
    <w:rsid w:val="6F574E63"/>
    <w:rsid w:val="6F9806DA"/>
    <w:rsid w:val="6FA84930"/>
    <w:rsid w:val="6FD37895"/>
    <w:rsid w:val="7056453F"/>
    <w:rsid w:val="705A2F61"/>
    <w:rsid w:val="70992103"/>
    <w:rsid w:val="709F315F"/>
    <w:rsid w:val="70EB64CC"/>
    <w:rsid w:val="710E41CD"/>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C81376"/>
    <w:rsid w:val="72E915A2"/>
    <w:rsid w:val="72FC50E8"/>
    <w:rsid w:val="730F0841"/>
    <w:rsid w:val="73126DEE"/>
    <w:rsid w:val="731D5110"/>
    <w:rsid w:val="73647068"/>
    <w:rsid w:val="737620E9"/>
    <w:rsid w:val="738C28BB"/>
    <w:rsid w:val="738E057C"/>
    <w:rsid w:val="739E370C"/>
    <w:rsid w:val="73AA00CC"/>
    <w:rsid w:val="73B235F1"/>
    <w:rsid w:val="73D54FE7"/>
    <w:rsid w:val="73E23E4D"/>
    <w:rsid w:val="740114C1"/>
    <w:rsid w:val="74114DD1"/>
    <w:rsid w:val="745F03C1"/>
    <w:rsid w:val="74D44115"/>
    <w:rsid w:val="74E541A2"/>
    <w:rsid w:val="750E16FC"/>
    <w:rsid w:val="75102E93"/>
    <w:rsid w:val="751E7496"/>
    <w:rsid w:val="751F1A98"/>
    <w:rsid w:val="7541200D"/>
    <w:rsid w:val="757A52B4"/>
    <w:rsid w:val="75A0729F"/>
    <w:rsid w:val="75CD3053"/>
    <w:rsid w:val="75DA08EA"/>
    <w:rsid w:val="76031B4C"/>
    <w:rsid w:val="760C5100"/>
    <w:rsid w:val="7623229D"/>
    <w:rsid w:val="76823FC0"/>
    <w:rsid w:val="768922BF"/>
    <w:rsid w:val="769A1ED3"/>
    <w:rsid w:val="76CE7E6E"/>
    <w:rsid w:val="76F3421A"/>
    <w:rsid w:val="76F6460F"/>
    <w:rsid w:val="773A5A82"/>
    <w:rsid w:val="7766779B"/>
    <w:rsid w:val="7777090D"/>
    <w:rsid w:val="77A46665"/>
    <w:rsid w:val="77CF695F"/>
    <w:rsid w:val="77FE03E0"/>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6206C7"/>
    <w:rsid w:val="7A6802DC"/>
    <w:rsid w:val="7A8075FB"/>
    <w:rsid w:val="7A9D08F2"/>
    <w:rsid w:val="7ABD2B10"/>
    <w:rsid w:val="7AF90143"/>
    <w:rsid w:val="7B090CBF"/>
    <w:rsid w:val="7B1335DB"/>
    <w:rsid w:val="7B3D1DD9"/>
    <w:rsid w:val="7B797DE3"/>
    <w:rsid w:val="7B9C4DDF"/>
    <w:rsid w:val="7BBE1C8E"/>
    <w:rsid w:val="7BEE1CB0"/>
    <w:rsid w:val="7C356CD0"/>
    <w:rsid w:val="7C6561BA"/>
    <w:rsid w:val="7C855CF5"/>
    <w:rsid w:val="7CBA717D"/>
    <w:rsid w:val="7CCC3EF7"/>
    <w:rsid w:val="7CCD43B5"/>
    <w:rsid w:val="7CF73298"/>
    <w:rsid w:val="7D27064D"/>
    <w:rsid w:val="7D4818D5"/>
    <w:rsid w:val="7D532E1D"/>
    <w:rsid w:val="7DA60FF0"/>
    <w:rsid w:val="7DBC13E4"/>
    <w:rsid w:val="7DDC1CD6"/>
    <w:rsid w:val="7E3901EA"/>
    <w:rsid w:val="7E39413C"/>
    <w:rsid w:val="7E9F061E"/>
    <w:rsid w:val="7EBE1D8C"/>
    <w:rsid w:val="7EBF080E"/>
    <w:rsid w:val="7EC37354"/>
    <w:rsid w:val="7ED23150"/>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2018-05-10T02:45:24Z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