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6A3" w:rsidRDefault="003F26A3" w:rsidP="003F26A3">
      <w:pPr>
        <w:spacing w:after="240"/>
        <w:rPr>
          <w:rFonts w:ascii="Verdana" w:hAnsi="Verdana"/>
          <w:color w:val="000000"/>
          <w:sz w:val="20"/>
          <w:szCs w:val="20"/>
        </w:rPr>
      </w:pPr>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8" w:anchor="INTRO" w:history="1">
        <w:r>
          <w:rPr>
            <w:rStyle w:val="a4"/>
            <w:rFonts w:ascii="Verdana" w:hAnsi="Verdana"/>
            <w:sz w:val="20"/>
            <w:szCs w:val="20"/>
          </w:rPr>
          <w:t>Introduction</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9" w:anchor="WHATFOR" w:history="1">
        <w:r>
          <w:rPr>
            <w:rStyle w:val="a4"/>
            <w:rFonts w:ascii="Verdana" w:hAnsi="Verdana"/>
            <w:sz w:val="20"/>
            <w:szCs w:val="20"/>
          </w:rPr>
          <w:t>What the Hell are Isometric and Hexagonal Maps for?</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10" w:anchor="RECTGRID" w:history="1">
        <w:r>
          <w:rPr>
            <w:rStyle w:val="a4"/>
            <w:rFonts w:ascii="Verdana" w:hAnsi="Verdana"/>
            <w:sz w:val="20"/>
            <w:szCs w:val="20"/>
          </w:rPr>
          <w:t>Forcing Iso/Hex Maps onto a Rectangular Grid</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11" w:anchor="PLOTTING" w:history="1">
        <w:r>
          <w:rPr>
            <w:rStyle w:val="a4"/>
            <w:rFonts w:ascii="Verdana" w:hAnsi="Verdana"/>
            <w:sz w:val="20"/>
            <w:szCs w:val="20"/>
          </w:rPr>
          <w:t>Plotting Iso/Hex Tiles on the Map</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12" w:anchor="MOVING" w:history="1">
        <w:r>
          <w:rPr>
            <w:rStyle w:val="a4"/>
            <w:rFonts w:ascii="Verdana" w:hAnsi="Verdana"/>
            <w:sz w:val="20"/>
            <w:szCs w:val="20"/>
          </w:rPr>
          <w:t>Moving Around in Iso/Hex Maps</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13" w:anchor="FACING" w:history="1">
        <w:r>
          <w:rPr>
            <w:rStyle w:val="a4"/>
            <w:rFonts w:ascii="Verdana" w:hAnsi="Verdana"/>
            <w:sz w:val="20"/>
            <w:szCs w:val="20"/>
          </w:rPr>
          <w:t>Facing and Turning</w:t>
        </w:r>
      </w:hyperlink>
    </w:p>
    <w:p w:rsidR="003F26A3" w:rsidRDefault="003F26A3" w:rsidP="003F26A3">
      <w:pPr>
        <w:widowControl/>
        <w:numPr>
          <w:ilvl w:val="0"/>
          <w:numId w:val="5"/>
        </w:numPr>
        <w:spacing w:before="100" w:beforeAutospacing="1" w:after="100" w:afterAutospacing="1"/>
        <w:jc w:val="left"/>
        <w:rPr>
          <w:rFonts w:ascii="Verdana" w:hAnsi="Verdana"/>
          <w:color w:val="000000"/>
          <w:sz w:val="20"/>
          <w:szCs w:val="20"/>
        </w:rPr>
      </w:pPr>
      <w:hyperlink r:id="rId14" w:anchor="MOUSE" w:history="1">
        <w:r>
          <w:rPr>
            <w:rStyle w:val="a4"/>
            <w:rFonts w:ascii="Verdana" w:hAnsi="Verdana"/>
            <w:sz w:val="20"/>
            <w:szCs w:val="20"/>
          </w:rPr>
          <w:t>Mouse Matters</w:t>
        </w:r>
      </w:hyperlink>
    </w:p>
    <w:p w:rsidR="003F26A3" w:rsidRDefault="003F26A3" w:rsidP="003F26A3">
      <w:pPr>
        <w:pStyle w:val="1"/>
        <w:rPr>
          <w:rFonts w:ascii="Verdana" w:hAnsi="Verdana"/>
          <w:color w:val="00983E"/>
          <w:sz w:val="33"/>
          <w:szCs w:val="33"/>
        </w:rPr>
      </w:pPr>
      <w:bookmarkStart w:id="0" w:name="INTRO"/>
      <w:bookmarkEnd w:id="0"/>
      <w:r>
        <w:t>Introduction</w:t>
      </w:r>
    </w:p>
    <w:p w:rsidR="003F26A3" w:rsidRDefault="003F26A3" w:rsidP="003F26A3">
      <w:pPr>
        <w:pStyle w:val="a3"/>
      </w:pPr>
      <w:r>
        <w:t xml:space="preserve">WHOA! What do you </w:t>
      </w:r>
      <w:proofErr w:type="gramStart"/>
      <w:r>
        <w:t>know,</w:t>
      </w:r>
      <w:proofErr w:type="gramEnd"/>
      <w:r>
        <w:t xml:space="preserve"> I'm finally doing a tutorial on an actual Programming Topic. I think the temperature in Hell must have dropped below 32.</w:t>
      </w:r>
    </w:p>
    <w:p w:rsidR="003F26A3" w:rsidRDefault="003F26A3" w:rsidP="003F26A3">
      <w:pPr>
        <w:pStyle w:val="a3"/>
      </w:pPr>
      <w:r>
        <w:t xml:space="preserve">The source code examples in this tutorial will be both in Pascal, and C (wherever I can translate it). Since the techniques are cross platform, I won't be showing code on how to </w:t>
      </w:r>
      <w:proofErr w:type="spellStart"/>
      <w:r>
        <w:t>Blit</w:t>
      </w:r>
      <w:proofErr w:type="spellEnd"/>
      <w:r>
        <w:t xml:space="preserve"> the images to the screen.</w:t>
      </w:r>
    </w:p>
    <w:p w:rsidR="003F26A3" w:rsidRDefault="003F26A3" w:rsidP="003F26A3">
      <w:pPr>
        <w:pStyle w:val="a3"/>
      </w:pPr>
      <w:r>
        <w:t xml:space="preserve">All of the tiles I use are </w:t>
      </w:r>
      <w:proofErr w:type="gramStart"/>
      <w:r>
        <w:t>40x40</w:t>
      </w:r>
      <w:proofErr w:type="gramEnd"/>
      <w:r>
        <w:t>, and all of the calculations are based on it. Depending on the size of bitmap you use, you may have to scale up or down.</w:t>
      </w:r>
    </w:p>
    <w:p w:rsidR="003F26A3" w:rsidRDefault="003F26A3" w:rsidP="003F26A3">
      <w:pPr>
        <w:pStyle w:val="1"/>
      </w:pPr>
      <w:bookmarkStart w:id="1" w:name="WHATFOR"/>
      <w:bookmarkEnd w:id="1"/>
      <w:r>
        <w:t>What the Hell are Isometric and Hexagonal Maps for?</w:t>
      </w:r>
    </w:p>
    <w:p w:rsidR="003F26A3" w:rsidRDefault="003F26A3" w:rsidP="003F26A3">
      <w:pPr>
        <w:pStyle w:val="a3"/>
      </w:pPr>
      <w:r>
        <w:t>Isometric Maps are maps that use rhombuses instead of squares or rectangles. (A rhombus is a four sided figure, with all sides the same length, but not necessarily 90 degrees at the corners. Yes, a Square is technically a rhombus). Isometric maps give sort of an illusion of being 3d, but without actually being so. Sid Meier's Civilization II uses Isometric Maps.</w:t>
      </w:r>
    </w:p>
    <w:p w:rsidR="003F26A3" w:rsidRDefault="003F26A3" w:rsidP="003F26A3">
      <w:pPr>
        <w:pStyle w:val="a3"/>
      </w:pPr>
      <w:r>
        <w:t xml:space="preserve">Here is an Isometric Tile: </w:t>
      </w:r>
      <w:r>
        <w:rPr>
          <w:noProof/>
        </w:rPr>
        <w:drawing>
          <wp:inline distT="0" distB="0" distL="0" distR="0">
            <wp:extent cx="381000" cy="381000"/>
            <wp:effectExtent l="0" t="0" r="0" b="0"/>
            <wp:docPr id="47" name="图片 47" descr="http://archive.gamedev.net/reference/articles/taniso/Gree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gamedev.net/reference/articles/taniso/GreenIs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(This tile is actually </w:t>
      </w:r>
      <w:proofErr w:type="gramStart"/>
      <w:r>
        <w:t>40x40</w:t>
      </w:r>
      <w:proofErr w:type="gramEnd"/>
      <w:r>
        <w:t>, but the rhombus only takes up the bottom 40x21)</w:t>
      </w:r>
    </w:p>
    <w:p w:rsidR="003F26A3" w:rsidRDefault="003F26A3" w:rsidP="003F26A3">
      <w:pPr>
        <w:pStyle w:val="a3"/>
      </w:pPr>
      <w:r>
        <w:t xml:space="preserve">Hexagonal Maps are maps that use Hexagons (6 sided figures) instead of squares or rectangles. Hexagonal maps are used mostly for overhead view </w:t>
      </w:r>
      <w:r>
        <w:lastRenderedPageBreak/>
        <w:t>strategy games (The use of these dates back to Avalon Hill, and other strategy game companies).</w:t>
      </w:r>
    </w:p>
    <w:p w:rsidR="003F26A3" w:rsidRDefault="003F26A3" w:rsidP="003F26A3">
      <w:pPr>
        <w:pStyle w:val="a3"/>
      </w:pPr>
      <w:r>
        <w:t xml:space="preserve">Here is a Hexagonal Tile: </w:t>
      </w:r>
      <w:r>
        <w:rPr>
          <w:noProof/>
        </w:rPr>
        <w:drawing>
          <wp:inline distT="0" distB="0" distL="0" distR="0">
            <wp:extent cx="381000" cy="381000"/>
            <wp:effectExtent l="0" t="0" r="0" b="0"/>
            <wp:docPr id="46" name="图片 46" descr="http://archive.gamedev.net/reference/articles/taniso/Green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gamedev.net/reference/articles/taniso/GreenHe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26A3" w:rsidRDefault="003F26A3" w:rsidP="003F26A3">
      <w:pPr>
        <w:pStyle w:val="1"/>
      </w:pPr>
      <w:bookmarkStart w:id="2" w:name="RECTGRID"/>
      <w:bookmarkEnd w:id="2"/>
      <w:r>
        <w:t>Forcing Isometric and Hexagonal Maps onto a Rectangular Grid</w:t>
      </w:r>
    </w:p>
    <w:p w:rsidR="003F26A3" w:rsidRDefault="003F26A3" w:rsidP="003F26A3">
      <w:pPr>
        <w:pStyle w:val="a3"/>
      </w:pPr>
      <w:r>
        <w:t xml:space="preserve">Okay, you can make Chessboard-like maps all </w:t>
      </w:r>
      <w:proofErr w:type="gramStart"/>
      <w:r>
        <w:t>day,</w:t>
      </w:r>
      <w:proofErr w:type="gramEnd"/>
      <w:r>
        <w:t xml:space="preserve"> you just have to use a 2d array. Spiffy. But Isometric and Hexagonal Maps don't work that way. Every other line is offset.</w:t>
      </w:r>
    </w:p>
    <w:p w:rsidR="003F26A3" w:rsidRDefault="003F26A3" w:rsidP="003F26A3">
      <w:pPr>
        <w:pStyle w:val="a3"/>
      </w:pPr>
      <w:r>
        <w:t xml:space="preserve">We can still put </w:t>
      </w:r>
      <w:proofErr w:type="spellStart"/>
      <w:r>
        <w:t>Iso</w:t>
      </w:r>
      <w:proofErr w:type="spellEnd"/>
      <w:r>
        <w:t xml:space="preserve"> and Hex maps into a 2d Array, but the WAY in which we map them is different.</w:t>
      </w:r>
    </w:p>
    <w:p w:rsidR="003F26A3" w:rsidRDefault="003F26A3" w:rsidP="003F26A3">
      <w:pPr>
        <w:pStyle w:val="a3"/>
      </w:pPr>
      <w:r>
        <w:t xml:space="preserve">Here's an </w:t>
      </w:r>
      <w:proofErr w:type="spellStart"/>
      <w:r>
        <w:t>IsoMap</w:t>
      </w:r>
      <w:proofErr w:type="spellEnd"/>
      <w:r>
        <w:t>:</w:t>
      </w:r>
    </w:p>
    <w:p w:rsidR="003F26A3" w:rsidRDefault="003F26A3" w:rsidP="003F26A3">
      <w:pPr>
        <w:rPr>
          <w:rFonts w:ascii="Verdana" w:hAnsi="Verdana"/>
          <w:color w:val="000000"/>
          <w:sz w:val="20"/>
          <w:szCs w:val="20"/>
        </w:rPr>
      </w:pPr>
      <w:r>
        <w:rPr>
          <w:rFonts w:ascii="Verdana" w:hAnsi="Verdana"/>
          <w:noProof/>
          <w:color w:val="000000"/>
          <w:sz w:val="20"/>
          <w:szCs w:val="20"/>
        </w:rPr>
        <w:drawing>
          <wp:inline distT="0" distB="0" distL="0" distR="0">
            <wp:extent cx="1724025" cy="1552575"/>
            <wp:effectExtent l="0" t="0" r="9525" b="9525"/>
            <wp:docPr id="45" name="图片 45" descr="http://archive.gamedev.net/reference/articles/taniso/Map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gamedev.net/reference/articles/taniso/MapIs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1552575"/>
                    </a:xfrm>
                    <a:prstGeom prst="rect">
                      <a:avLst/>
                    </a:prstGeom>
                    <a:noFill/>
                    <a:ln>
                      <a:noFill/>
                    </a:ln>
                  </pic:spPr>
                </pic:pic>
              </a:graphicData>
            </a:graphic>
          </wp:inline>
        </w:drawing>
      </w:r>
    </w:p>
    <w:p w:rsidR="003F26A3" w:rsidRDefault="003F26A3" w:rsidP="003F26A3">
      <w:pPr>
        <w:pStyle w:val="a3"/>
        <w:rPr>
          <w:rFonts w:ascii="Verdana" w:hAnsi="Verdana"/>
          <w:color w:val="000000"/>
          <w:sz w:val="20"/>
          <w:szCs w:val="20"/>
        </w:rPr>
      </w:pPr>
      <w:r>
        <w:t xml:space="preserve">Here's a </w:t>
      </w:r>
      <w:proofErr w:type="spellStart"/>
      <w:r>
        <w:t>HexMap</w:t>
      </w:r>
      <w:proofErr w:type="spellEnd"/>
      <w:r>
        <w:t>:</w:t>
      </w:r>
    </w:p>
    <w:p w:rsidR="003F26A3" w:rsidRDefault="003F26A3" w:rsidP="003F26A3">
      <w:pPr>
        <w:rPr>
          <w:rFonts w:ascii="Verdana" w:hAnsi="Verdana"/>
          <w:color w:val="000000"/>
          <w:sz w:val="20"/>
          <w:szCs w:val="20"/>
        </w:rPr>
      </w:pPr>
      <w:r>
        <w:rPr>
          <w:rFonts w:ascii="Verdana" w:hAnsi="Verdana"/>
          <w:noProof/>
          <w:color w:val="000000"/>
          <w:sz w:val="20"/>
          <w:szCs w:val="20"/>
        </w:rPr>
        <w:drawing>
          <wp:inline distT="0" distB="0" distL="0" distR="0">
            <wp:extent cx="2857500" cy="2371725"/>
            <wp:effectExtent l="0" t="0" r="0" b="9525"/>
            <wp:docPr id="44" name="图片 44" descr="http://archive.gamedev.net/reference/articles/taniso/Map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chive.gamedev.net/reference/articles/taniso/MapHex.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71725"/>
                    </a:xfrm>
                    <a:prstGeom prst="rect">
                      <a:avLst/>
                    </a:prstGeom>
                    <a:noFill/>
                    <a:ln>
                      <a:noFill/>
                    </a:ln>
                  </pic:spPr>
                </pic:pic>
              </a:graphicData>
            </a:graphic>
          </wp:inline>
        </w:drawing>
      </w:r>
    </w:p>
    <w:p w:rsidR="003F26A3" w:rsidRDefault="003F26A3" w:rsidP="003F26A3">
      <w:pPr>
        <w:pStyle w:val="a3"/>
        <w:rPr>
          <w:rFonts w:ascii="Verdana" w:hAnsi="Verdana"/>
          <w:color w:val="000000"/>
          <w:sz w:val="20"/>
          <w:szCs w:val="20"/>
        </w:rPr>
      </w:pPr>
      <w:r>
        <w:lastRenderedPageBreak/>
        <w:t>As demonstrated in the above pictures, for odd Y values, you shift the line over by half of a tile (20 pixels, in my case).</w:t>
      </w:r>
    </w:p>
    <w:p w:rsidR="003F26A3" w:rsidRDefault="003F26A3" w:rsidP="003F26A3">
      <w:pPr>
        <w:pStyle w:val="a3"/>
      </w:pPr>
      <w:r>
        <w:t>(The White Spaces are border tiles not on the map. Usually, you would fill these with black.)</w:t>
      </w:r>
    </w:p>
    <w:p w:rsidR="003F26A3" w:rsidRDefault="003F26A3" w:rsidP="003F26A3">
      <w:pPr>
        <w:pStyle w:val="1"/>
      </w:pPr>
      <w:bookmarkStart w:id="3" w:name="PLOTTING"/>
      <w:bookmarkEnd w:id="3"/>
      <w:r>
        <w:t xml:space="preserve">Plotting the </w:t>
      </w:r>
      <w:proofErr w:type="spellStart"/>
      <w:r>
        <w:t>Iso</w:t>
      </w:r>
      <w:proofErr w:type="spellEnd"/>
      <w:r>
        <w:t>/Hex Tiles on the Map</w:t>
      </w:r>
    </w:p>
    <w:p w:rsidR="003F26A3" w:rsidRDefault="003F26A3" w:rsidP="003F26A3">
      <w:pPr>
        <w:pStyle w:val="a3"/>
      </w:pPr>
      <w:r>
        <w:t xml:space="preserve">Since both </w:t>
      </w:r>
      <w:proofErr w:type="spellStart"/>
      <w:r>
        <w:t>Iso</w:t>
      </w:r>
      <w:proofErr w:type="spellEnd"/>
      <w:r>
        <w:t xml:space="preserve"> and Hex tiles are contained in overlapping rectangles, you MUST USE BITMASKS!</w:t>
      </w:r>
    </w:p>
    <w:p w:rsidR="003F26A3" w:rsidRDefault="003F26A3" w:rsidP="003F26A3">
      <w:pPr>
        <w:pStyle w:val="a3"/>
      </w:pPr>
      <w:r>
        <w:t xml:space="preserve">My </w:t>
      </w:r>
      <w:proofErr w:type="spellStart"/>
      <w:r>
        <w:t>Iso</w:t>
      </w:r>
      <w:proofErr w:type="spellEnd"/>
      <w:r>
        <w:t xml:space="preserve"> </w:t>
      </w:r>
      <w:proofErr w:type="gramStart"/>
      <w:r>
        <w:t>Tiles,</w:t>
      </w:r>
      <w:proofErr w:type="gramEnd"/>
      <w:r>
        <w:t xml:space="preserve"> and the </w:t>
      </w:r>
      <w:proofErr w:type="spellStart"/>
      <w:r>
        <w:t>Iso</w:t>
      </w:r>
      <w:proofErr w:type="spellEnd"/>
      <w:r>
        <w:t xml:space="preserve"> </w:t>
      </w:r>
      <w:proofErr w:type="spellStart"/>
      <w:r>
        <w:t>BitMask</w:t>
      </w:r>
      <w:proofErr w:type="spellEnd"/>
      <w:r>
        <w:t xml:space="preserve">: </w:t>
      </w:r>
      <w:r>
        <w:rPr>
          <w:noProof/>
        </w:rPr>
        <w:drawing>
          <wp:inline distT="0" distB="0" distL="0" distR="0">
            <wp:extent cx="381000" cy="381000"/>
            <wp:effectExtent l="0" t="0" r="0" b="0"/>
            <wp:docPr id="43" name="图片 43" descr="http://archive.gamedev.net/reference/articles/taniso/Gree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chive.gamedev.net/reference/articles/taniso/GreenIs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noProof/>
        </w:rPr>
        <w:drawing>
          <wp:inline distT="0" distB="0" distL="0" distR="0">
            <wp:extent cx="381000" cy="381000"/>
            <wp:effectExtent l="0" t="0" r="0" b="0"/>
            <wp:docPr id="42" name="图片 42" descr="http://archive.gamedev.net/reference/articles/taniso/Blue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chive.gamedev.net/reference/articles/taniso/BlueIso.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noProof/>
        </w:rPr>
        <w:drawing>
          <wp:inline distT="0" distB="0" distL="0" distR="0">
            <wp:extent cx="381000" cy="381000"/>
            <wp:effectExtent l="0" t="0" r="0" b="0"/>
            <wp:docPr id="41" name="图片 41" descr="http://archive.gamedev.net/reference/articles/taniso/Mask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hive.gamedev.net/reference/articles/taniso/MaskIso.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26A3" w:rsidRDefault="003F26A3" w:rsidP="003F26A3">
      <w:pPr>
        <w:pStyle w:val="a3"/>
      </w:pPr>
      <w:r>
        <w:t xml:space="preserve">My Hex Tiles, and the Hex </w:t>
      </w:r>
      <w:proofErr w:type="spellStart"/>
      <w:r>
        <w:t>BitMask</w:t>
      </w:r>
      <w:proofErr w:type="spellEnd"/>
      <w:r>
        <w:t xml:space="preserve">: </w:t>
      </w:r>
      <w:r>
        <w:rPr>
          <w:noProof/>
        </w:rPr>
        <w:drawing>
          <wp:inline distT="0" distB="0" distL="0" distR="0">
            <wp:extent cx="381000" cy="381000"/>
            <wp:effectExtent l="0" t="0" r="0" b="0"/>
            <wp:docPr id="40" name="图片 40" descr="http://archive.gamedev.net/reference/articles/taniso/Green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chive.gamedev.net/reference/articles/taniso/GreenHe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noProof/>
        </w:rPr>
        <w:drawing>
          <wp:inline distT="0" distB="0" distL="0" distR="0">
            <wp:extent cx="381000" cy="381000"/>
            <wp:effectExtent l="0" t="0" r="0" b="0"/>
            <wp:docPr id="39" name="图片 39" descr="http://archive.gamedev.net/reference/articles/taniso/Blue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chive.gamedev.net/reference/articles/taniso/BlueHex.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noProof/>
        </w:rPr>
        <w:drawing>
          <wp:inline distT="0" distB="0" distL="0" distR="0">
            <wp:extent cx="381000" cy="381000"/>
            <wp:effectExtent l="0" t="0" r="0" b="0"/>
            <wp:docPr id="38" name="图片 38" descr="http://archive.gamedev.net/reference/articles/taniso/Mask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chive.gamedev.net/reference/articles/taniso/MaskHex.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26A3" w:rsidRDefault="003F26A3" w:rsidP="003F26A3">
      <w:pPr>
        <w:pStyle w:val="a3"/>
      </w:pPr>
      <w:r>
        <w:t xml:space="preserve">{The Brief Review of </w:t>
      </w:r>
      <w:proofErr w:type="spellStart"/>
      <w:r>
        <w:t>BitMasking</w:t>
      </w:r>
      <w:proofErr w:type="spellEnd"/>
      <w:r>
        <w:t xml:space="preserve">: You </w:t>
      </w:r>
      <w:proofErr w:type="spellStart"/>
      <w:r>
        <w:t>blit</w:t>
      </w:r>
      <w:proofErr w:type="spellEnd"/>
      <w:r>
        <w:t xml:space="preserve"> the bitmask using AND, then </w:t>
      </w:r>
      <w:proofErr w:type="spellStart"/>
      <w:r>
        <w:t>Blit</w:t>
      </w:r>
      <w:proofErr w:type="spellEnd"/>
      <w:r>
        <w:t xml:space="preserve"> the Tile using OR.}</w:t>
      </w:r>
    </w:p>
    <w:p w:rsidR="003F26A3" w:rsidRDefault="003F26A3" w:rsidP="003F26A3">
      <w:pPr>
        <w:pStyle w:val="a3"/>
      </w:pPr>
      <w:r>
        <w:rPr>
          <w:b/>
          <w:bCs/>
        </w:rPr>
        <w:t xml:space="preserve">Pixel Coordinates of </w:t>
      </w:r>
      <w:proofErr w:type="spellStart"/>
      <w:r>
        <w:rPr>
          <w:b/>
          <w:bCs/>
        </w:rPr>
        <w:t>Iso</w:t>
      </w:r>
      <w:proofErr w:type="spellEnd"/>
      <w:r>
        <w:rPr>
          <w:b/>
          <w:bCs/>
        </w:rPr>
        <w:t>/Hex Tiles</w:t>
      </w:r>
    </w:p>
    <w:p w:rsidR="003F26A3" w:rsidRDefault="003F26A3" w:rsidP="003F26A3">
      <w:pPr>
        <w:pStyle w:val="a3"/>
      </w:pPr>
      <w:r>
        <w:t>When calculating X</w:t>
      </w:r>
      <w:proofErr w:type="gramStart"/>
      <w:r>
        <w:t>,Y</w:t>
      </w:r>
      <w:proofErr w:type="gramEnd"/>
      <w:r>
        <w:t xml:space="preserve"> coordinates for Rectangular tiles, you use the following calculations:</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PlotX</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MapX</w:t>
      </w:r>
      <w:proofErr w:type="spellEnd"/>
      <w:r>
        <w:rPr>
          <w:rFonts w:ascii="Courier New" w:hAnsi="Courier New" w:cs="Courier New"/>
          <w:color w:val="000088"/>
          <w:sz w:val="20"/>
          <w:szCs w:val="20"/>
        </w:rPr>
        <w:t>*Width</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PlotY</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MapY</w:t>
      </w:r>
      <w:proofErr w:type="spellEnd"/>
      <w:r>
        <w:rPr>
          <w:rFonts w:ascii="Courier New" w:hAnsi="Courier New" w:cs="Courier New"/>
          <w:color w:val="000088"/>
          <w:sz w:val="20"/>
          <w:szCs w:val="20"/>
        </w:rPr>
        <w:t>*Height</w:t>
      </w:r>
    </w:p>
    <w:p w:rsidR="003F26A3" w:rsidRDefault="003F26A3" w:rsidP="003F26A3">
      <w:pPr>
        <w:pStyle w:val="a3"/>
      </w:pPr>
      <w:r>
        <w:t xml:space="preserve">For </w:t>
      </w:r>
      <w:proofErr w:type="spellStart"/>
      <w:r>
        <w:t>Iso</w:t>
      </w:r>
      <w:proofErr w:type="spellEnd"/>
      <w:r>
        <w:t>/Hex maps, it's a little trickier, since the bounding rectangles overlap.</w:t>
      </w:r>
    </w:p>
    <w:p w:rsidR="003F26A3" w:rsidRDefault="003F26A3" w:rsidP="003F26A3">
      <w:pPr>
        <w:pStyle w:val="a3"/>
      </w:pPr>
      <w:proofErr w:type="spellStart"/>
      <w:r>
        <w:rPr>
          <w:b/>
          <w:bCs/>
        </w:rPr>
        <w:t>Iso</w:t>
      </w:r>
      <w:proofErr w:type="spellEnd"/>
      <w:r>
        <w:rPr>
          <w:b/>
          <w:bCs/>
        </w:rPr>
        <w:t xml:space="preserve"> Maps: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spellStart"/>
      <w:r>
        <w:rPr>
          <w:rFonts w:ascii="Courier New" w:hAnsi="Courier New" w:cs="Courier New"/>
          <w:color w:val="000088"/>
          <w:sz w:val="20"/>
          <w:szCs w:val="20"/>
        </w:rPr>
        <w:t>MapY</w:t>
      </w:r>
      <w:proofErr w:type="spellEnd"/>
      <w:r>
        <w:rPr>
          <w:rFonts w:ascii="Courier New" w:hAnsi="Courier New" w:cs="Courier New"/>
          <w:color w:val="000088"/>
          <w:sz w:val="20"/>
          <w:szCs w:val="20"/>
        </w:rPr>
        <w:t xml:space="preserve"> AND 1) tells us if </w:t>
      </w:r>
      <w:proofErr w:type="spellStart"/>
      <w:r>
        <w:rPr>
          <w:rFonts w:ascii="Courier New" w:hAnsi="Courier New" w:cs="Courier New"/>
          <w:color w:val="000088"/>
          <w:sz w:val="20"/>
          <w:szCs w:val="20"/>
        </w:rPr>
        <w:t>MapY</w:t>
      </w:r>
      <w:proofErr w:type="spellEnd"/>
      <w:r>
        <w:rPr>
          <w:rFonts w:ascii="Courier New" w:hAnsi="Courier New" w:cs="Courier New"/>
          <w:color w:val="000088"/>
          <w:sz w:val="20"/>
          <w:szCs w:val="20"/>
        </w:rPr>
        <w:t xml:space="preserve"> is odd or even, and shifts the tile to the right if it is odd}</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PlotX</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MapX</w:t>
      </w:r>
      <w:proofErr w:type="spellEnd"/>
      <w:r>
        <w:rPr>
          <w:rFonts w:ascii="Courier New" w:hAnsi="Courier New" w:cs="Courier New"/>
          <w:color w:val="000088"/>
          <w:sz w:val="20"/>
          <w:szCs w:val="20"/>
        </w:rPr>
        <w:t>*Width</w:t>
      </w:r>
      <w:proofErr w:type="gramStart"/>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MapY</w:t>
      </w:r>
      <w:proofErr w:type="spellEnd"/>
      <w:r>
        <w:rPr>
          <w:rFonts w:ascii="Courier New" w:hAnsi="Courier New" w:cs="Courier New"/>
          <w:color w:val="000088"/>
          <w:sz w:val="20"/>
          <w:szCs w:val="20"/>
        </w:rPr>
        <w:t xml:space="preserve"> AND 1)*(Width/2)</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PlotY</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MapY</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HeightOverLapping-YOffset</w:t>
      </w:r>
      <w:proofErr w:type="spellEnd"/>
    </w:p>
    <w:p w:rsidR="003F26A3" w:rsidRDefault="003F26A3" w:rsidP="003F26A3">
      <w:pPr>
        <w:pStyle w:val="a3"/>
      </w:pPr>
      <w:r>
        <w:t>Important: Width should always be an even number, or you wind up with a black zigzag line between rows of tiles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{This assumes you have shaped your rhombus like mine, with one pixel}</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gramStart"/>
      <w:r>
        <w:rPr>
          <w:rFonts w:ascii="Courier New" w:hAnsi="Courier New" w:cs="Courier New"/>
          <w:color w:val="000088"/>
          <w:sz w:val="20"/>
          <w:szCs w:val="20"/>
        </w:rPr>
        <w:t>at</w:t>
      </w:r>
      <w:proofErr w:type="gramEnd"/>
      <w:r>
        <w:rPr>
          <w:rFonts w:ascii="Courier New" w:hAnsi="Courier New" w:cs="Courier New"/>
          <w:color w:val="000088"/>
          <w:sz w:val="20"/>
          <w:szCs w:val="20"/>
        </w:rPr>
        <w:t xml:space="preserve"> the left and right corners, and two at the top and bottom.}</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lastRenderedPageBreak/>
        <w:t>HeightOverLapping</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Height of Rhombus)/2+1</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gramStart"/>
      <w:r>
        <w:rPr>
          <w:rFonts w:ascii="Courier New" w:hAnsi="Courier New" w:cs="Courier New"/>
          <w:color w:val="000088"/>
          <w:sz w:val="20"/>
          <w:szCs w:val="20"/>
        </w:rPr>
        <w:t>to</w:t>
      </w:r>
      <w:proofErr w:type="gramEnd"/>
      <w:r>
        <w:rPr>
          <w:rFonts w:ascii="Courier New" w:hAnsi="Courier New" w:cs="Courier New"/>
          <w:color w:val="000088"/>
          <w:sz w:val="20"/>
          <w:szCs w:val="20"/>
        </w:rPr>
        <w:t xml:space="preserve"> make the first row flush with the top of the map}</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Yoffset</w:t>
      </w:r>
      <w:proofErr w:type="spellEnd"/>
      <w:r>
        <w:rPr>
          <w:rFonts w:ascii="Courier New" w:hAnsi="Courier New" w:cs="Courier New"/>
          <w:color w:val="000088"/>
          <w:sz w:val="20"/>
          <w:szCs w:val="20"/>
        </w:rPr>
        <w:t>=Height-(Height of Rhombus)</w:t>
      </w:r>
    </w:p>
    <w:p w:rsidR="003F26A3" w:rsidRDefault="003F26A3" w:rsidP="003F26A3">
      <w:pPr>
        <w:pStyle w:val="a3"/>
      </w:pPr>
      <w:proofErr w:type="spellStart"/>
      <w:r>
        <w:rPr>
          <w:b/>
          <w:bCs/>
        </w:rPr>
        <w:t>HexMaps</w:t>
      </w:r>
      <w:proofErr w:type="spellEnd"/>
      <w:r>
        <w:rPr>
          <w:b/>
          <w:bCs/>
        </w:rPr>
        <w:t>:</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PlotX</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MapX</w:t>
      </w:r>
      <w:proofErr w:type="spellEnd"/>
      <w:r>
        <w:rPr>
          <w:rFonts w:ascii="Courier New" w:hAnsi="Courier New" w:cs="Courier New"/>
          <w:color w:val="000088"/>
          <w:sz w:val="20"/>
          <w:szCs w:val="20"/>
        </w:rPr>
        <w:t>*Width</w:t>
      </w:r>
      <w:proofErr w:type="gramStart"/>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MapY</w:t>
      </w:r>
      <w:proofErr w:type="spellEnd"/>
      <w:r>
        <w:rPr>
          <w:rFonts w:ascii="Courier New" w:hAnsi="Courier New" w:cs="Courier New"/>
          <w:color w:val="000088"/>
          <w:sz w:val="20"/>
          <w:szCs w:val="20"/>
        </w:rPr>
        <w:t xml:space="preserve"> AND 1)*(Width/2)</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PlotY</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MapY</w:t>
      </w:r>
      <w:proofErr w:type="spellEnd"/>
      <w:r>
        <w:rPr>
          <w:rFonts w:ascii="Courier New" w:hAnsi="Courier New" w:cs="Courier New"/>
          <w:color w:val="000088"/>
          <w:sz w:val="20"/>
          <w:szCs w:val="20"/>
        </w:rPr>
        <w:t>*</w:t>
      </w:r>
      <w:proofErr w:type="spellStart"/>
      <w:r>
        <w:rPr>
          <w:rFonts w:ascii="Courier New" w:hAnsi="Courier New" w:cs="Courier New"/>
          <w:color w:val="000088"/>
          <w:sz w:val="20"/>
          <w:szCs w:val="20"/>
        </w:rPr>
        <w:t>HeightOverLapping</w:t>
      </w:r>
      <w:proofErr w:type="spellEnd"/>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HeightOverLapping</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Height of Hexagon)*0.75 {Assuming your hexagon looks like mine}</w:t>
      </w:r>
    </w:p>
    <w:p w:rsidR="003F26A3" w:rsidRDefault="003F26A3" w:rsidP="003F26A3">
      <w:pPr>
        <w:pStyle w:val="1"/>
      </w:pPr>
      <w:bookmarkStart w:id="4" w:name="MOVING"/>
      <w:bookmarkEnd w:id="4"/>
      <w:r>
        <w:t xml:space="preserve">Moving Around in </w:t>
      </w:r>
      <w:proofErr w:type="spellStart"/>
      <w:r>
        <w:t>Iso</w:t>
      </w:r>
      <w:proofErr w:type="spellEnd"/>
      <w:r>
        <w:t>/Hex Maps</w:t>
      </w:r>
    </w:p>
    <w:p w:rsidR="003F26A3" w:rsidRDefault="003F26A3" w:rsidP="003F26A3">
      <w:pPr>
        <w:pStyle w:val="a3"/>
      </w:pPr>
      <w:r>
        <w:t>In Rectangular maps, movement from square to square is easy. Just add/subtract 1 to X and/or Y, and you have made the move.</w:t>
      </w:r>
    </w:p>
    <w:p w:rsidR="003F26A3" w:rsidRDefault="003F26A3" w:rsidP="003F26A3">
      <w:pPr>
        <w:pStyle w:val="a3"/>
      </w:pPr>
      <w:proofErr w:type="spellStart"/>
      <w:r>
        <w:t>Iso</w:t>
      </w:r>
      <w:proofErr w:type="spellEnd"/>
      <w:r>
        <w:t xml:space="preserve"> and Hex maps make THAT more difficult, as well. Due to the fact that every other line is offset, there are different calculations, depending if whatever is moving is on an Even Row, or an Odd Row.</w:t>
      </w:r>
    </w:p>
    <w:p w:rsidR="003F26A3" w:rsidRDefault="003F26A3" w:rsidP="003F26A3">
      <w:pPr>
        <w:pStyle w:val="a3"/>
      </w:pPr>
      <w:r>
        <w:t>Isometric Directions:</w:t>
      </w:r>
    </w:p>
    <w:p w:rsidR="003F26A3" w:rsidRDefault="003F26A3" w:rsidP="003F26A3">
      <w:pPr>
        <w:rPr>
          <w:rFonts w:ascii="Verdana" w:hAnsi="Verdana"/>
          <w:b/>
          <w:bCs/>
          <w:color w:val="000000"/>
          <w:sz w:val="20"/>
          <w:szCs w:val="20"/>
        </w:rPr>
      </w:pPr>
      <w:r>
        <w:rPr>
          <w:rFonts w:ascii="Verdana" w:hAnsi="Verdana"/>
          <w:noProof/>
          <w:color w:val="000000"/>
          <w:sz w:val="20"/>
          <w:szCs w:val="20"/>
        </w:rPr>
        <w:drawing>
          <wp:inline distT="0" distB="0" distL="0" distR="0">
            <wp:extent cx="2400300" cy="2200275"/>
            <wp:effectExtent l="0" t="0" r="0" b="9525"/>
            <wp:docPr id="37" name="图片 37" descr="http://archive.gamedev.net/reference/articles/taniso/Directio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chive.gamedev.net/reference/articles/taniso/DirectionIso.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200275"/>
                    </a:xfrm>
                    <a:prstGeom prst="rect">
                      <a:avLst/>
                    </a:prstGeom>
                    <a:noFill/>
                    <a:ln>
                      <a:noFill/>
                    </a:ln>
                  </pic:spPr>
                </pic:pic>
              </a:graphicData>
            </a:graphic>
          </wp:inline>
        </w:drawing>
      </w:r>
    </w:p>
    <w:p w:rsidR="003F26A3" w:rsidRDefault="003F26A3" w:rsidP="003F26A3">
      <w:pPr>
        <w:pStyle w:val="a3"/>
        <w:rPr>
          <w:rFonts w:ascii="Verdana" w:hAnsi="Verdana"/>
          <w:b/>
          <w:bCs/>
          <w:color w:val="000000"/>
          <w:sz w:val="20"/>
          <w:szCs w:val="20"/>
        </w:rPr>
      </w:pPr>
      <w:r>
        <w:rPr>
          <w:b/>
          <w:bCs/>
        </w:rPr>
        <w:t>Isometric Directions</w:t>
      </w:r>
    </w:p>
    <w:p w:rsidR="003F26A3" w:rsidRDefault="003F26A3" w:rsidP="003F26A3">
      <w:pPr>
        <w:pStyle w:val="a3"/>
      </w:pPr>
      <w:r>
        <w:t>:</w:t>
      </w:r>
    </w:p>
    <w:p w:rsidR="003F26A3" w:rsidRDefault="003F26A3" w:rsidP="003F26A3">
      <w:pPr>
        <w:pStyle w:val="a3"/>
      </w:pPr>
      <w:r>
        <w:rPr>
          <w:noProof/>
        </w:rPr>
        <w:lastRenderedPageBreak/>
        <w:drawing>
          <wp:inline distT="0" distB="0" distL="0" distR="0">
            <wp:extent cx="2400300" cy="2200275"/>
            <wp:effectExtent l="0" t="0" r="0" b="9525"/>
            <wp:docPr id="36" name="图片 36" descr="http://archive.gamedev.net/reference/articles/taniso/Directio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chive.gamedev.net/reference/articles/taniso/DirectionIso.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200275"/>
                    </a:xfrm>
                    <a:prstGeom prst="rect">
                      <a:avLst/>
                    </a:prstGeom>
                    <a:noFill/>
                    <a:ln>
                      <a:noFill/>
                    </a:ln>
                  </pic:spPr>
                </pic:pic>
              </a:graphicData>
            </a:graphic>
          </wp:inline>
        </w:drawing>
      </w:r>
    </w:p>
    <w:p w:rsidR="003F26A3" w:rsidRDefault="003F26A3" w:rsidP="003F26A3">
      <w:pPr>
        <w:pStyle w:val="a3"/>
      </w:pPr>
      <w:r>
        <w:t>For coding purposes, we will give names to these directions: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{Pascal}</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Const</w:t>
      </w:r>
      <w:proofErr w:type="spellEnd"/>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IsoEast</w:t>
      </w:r>
      <w:proofErr w:type="spell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IsoSouthEast</w:t>
      </w:r>
      <w:proofErr w:type="spell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t>
      </w:r>
      <w:proofErr w:type="spellEnd"/>
      <w:r>
        <w:rPr>
          <w:rFonts w:ascii="Courier New" w:hAnsi="Courier New" w:cs="Courier New"/>
          <w:color w:val="000088"/>
          <w:sz w:val="20"/>
          <w:szCs w:val="20"/>
        </w:rPr>
        <w:t>=2;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IsoSouthWest</w:t>
      </w:r>
      <w:proofErr w:type="spellEnd"/>
      <w:r>
        <w:rPr>
          <w:rFonts w:ascii="Courier New" w:hAnsi="Courier New" w:cs="Courier New"/>
          <w:color w:val="000088"/>
          <w:sz w:val="20"/>
          <w:szCs w:val="20"/>
        </w:rPr>
        <w:t>=3;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IsoWest</w:t>
      </w:r>
      <w:proofErr w:type="spellEnd"/>
      <w:r>
        <w:rPr>
          <w:rFonts w:ascii="Courier New" w:hAnsi="Courier New" w:cs="Courier New"/>
          <w:color w:val="000088"/>
          <w:sz w:val="20"/>
          <w:szCs w:val="20"/>
        </w:rPr>
        <w:t>=4;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IsoNorthWest</w:t>
      </w:r>
      <w:proofErr w:type="spellEnd"/>
      <w:r>
        <w:rPr>
          <w:rFonts w:ascii="Courier New" w:hAnsi="Courier New" w:cs="Courier New"/>
          <w:color w:val="000088"/>
          <w:sz w:val="20"/>
          <w:szCs w:val="20"/>
        </w:rPr>
        <w:t>=5;</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t>
      </w:r>
      <w:proofErr w:type="spellEnd"/>
      <w:r>
        <w:rPr>
          <w:rFonts w:ascii="Courier New" w:hAnsi="Courier New" w:cs="Courier New"/>
          <w:color w:val="000088"/>
          <w:sz w:val="20"/>
          <w:szCs w:val="20"/>
        </w:rPr>
        <w:t>=6;</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IsoNorthEast</w:t>
      </w:r>
      <w:proofErr w:type="spellEnd"/>
      <w:r>
        <w:rPr>
          <w:rFonts w:ascii="Courier New" w:hAnsi="Courier New" w:cs="Courier New"/>
          <w:color w:val="000088"/>
          <w:sz w:val="20"/>
          <w:szCs w:val="20"/>
        </w:rPr>
        <w:t>=7;</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{C}</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ISOEAST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ISOSOUTHEAST 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ISOSOUTH 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ISOSOUTHWEST 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ISOWEST 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ISONORTHWEST 5</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ISONORTH 6</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ISONORTHEAST 7</w:t>
      </w:r>
    </w:p>
    <w:p w:rsidR="003F26A3" w:rsidRDefault="003F26A3" w:rsidP="003F26A3">
      <w:pPr>
        <w:pStyle w:val="a3"/>
        <w:rPr>
          <w:b/>
          <w:bCs/>
        </w:rPr>
      </w:pPr>
      <w:r>
        <w:rPr>
          <w:b/>
          <w:bCs/>
        </w:rPr>
        <w:t>Hexagonal Directions</w:t>
      </w:r>
    </w:p>
    <w:p w:rsidR="003F26A3" w:rsidRDefault="003F26A3" w:rsidP="003F26A3">
      <w:pPr>
        <w:pStyle w:val="a3"/>
      </w:pPr>
      <w:r>
        <w:t>:</w:t>
      </w:r>
    </w:p>
    <w:p w:rsidR="003F26A3" w:rsidRDefault="003F26A3" w:rsidP="003F26A3">
      <w:pPr>
        <w:pStyle w:val="a3"/>
      </w:pPr>
      <w:r>
        <w:rPr>
          <w:noProof/>
        </w:rPr>
        <w:lastRenderedPageBreak/>
        <w:drawing>
          <wp:inline distT="0" distB="0" distL="0" distR="0">
            <wp:extent cx="2724150" cy="2495550"/>
            <wp:effectExtent l="0" t="0" r="0" b="0"/>
            <wp:docPr id="35" name="图片 35" descr="http://archive.gamedev.net/reference/articles/taniso/Direction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chive.gamedev.net/reference/articles/taniso/DirectionHex.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2495550"/>
                    </a:xfrm>
                    <a:prstGeom prst="rect">
                      <a:avLst/>
                    </a:prstGeom>
                    <a:noFill/>
                    <a:ln>
                      <a:noFill/>
                    </a:ln>
                  </pic:spPr>
                </pic:pic>
              </a:graphicData>
            </a:graphic>
          </wp:inline>
        </w:drawing>
      </w:r>
    </w:p>
    <w:p w:rsidR="003F26A3" w:rsidRDefault="003F26A3" w:rsidP="003F26A3">
      <w:pPr>
        <w:pStyle w:val="a3"/>
      </w:pPr>
      <w:r>
        <w:t>The names for these directions: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{Pascal}</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Const</w:t>
      </w:r>
      <w:proofErr w:type="spellEnd"/>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HexEast</w:t>
      </w:r>
      <w:proofErr w:type="spell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HexSouthEast</w:t>
      </w:r>
      <w:proofErr w:type="spell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HexSouthWest</w:t>
      </w:r>
      <w:proofErr w:type="spellEnd"/>
      <w:r>
        <w:rPr>
          <w:rFonts w:ascii="Courier New" w:hAnsi="Courier New" w:cs="Courier New"/>
          <w:color w:val="000088"/>
          <w:sz w:val="20"/>
          <w:szCs w:val="20"/>
        </w:rPr>
        <w:t>=2;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HexWest</w:t>
      </w:r>
      <w:proofErr w:type="spellEnd"/>
      <w:r>
        <w:rPr>
          <w:rFonts w:ascii="Courier New" w:hAnsi="Courier New" w:cs="Courier New"/>
          <w:color w:val="000088"/>
          <w:sz w:val="20"/>
          <w:szCs w:val="20"/>
        </w:rPr>
        <w:t>=3;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HexNorthWest</w:t>
      </w:r>
      <w:proofErr w:type="spellEnd"/>
      <w:r>
        <w:rPr>
          <w:rFonts w:ascii="Courier New" w:hAnsi="Courier New" w:cs="Courier New"/>
          <w:color w:val="000088"/>
          <w:sz w:val="20"/>
          <w:szCs w:val="20"/>
        </w:rPr>
        <w:t>=4;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HexNorthEast</w:t>
      </w:r>
      <w:proofErr w:type="spellEnd"/>
      <w:r>
        <w:rPr>
          <w:rFonts w:ascii="Courier New" w:hAnsi="Courier New" w:cs="Courier New"/>
          <w:color w:val="000088"/>
          <w:sz w:val="20"/>
          <w:szCs w:val="20"/>
        </w:rPr>
        <w:t>=5;</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{C}</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HEXEAST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HEXSOUTHEAST 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HEXSOUTHWEST 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HEXWEST 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HEXNORTHWEST 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HEXNORTHEAST 5</w:t>
      </w:r>
    </w:p>
    <w:p w:rsidR="003F26A3" w:rsidRDefault="003F26A3" w:rsidP="003F26A3">
      <w:pPr>
        <w:pStyle w:val="a3"/>
      </w:pPr>
      <w:r>
        <w:t xml:space="preserve">Here is a table of DX(Change In X), and DY(Change in Y) for each direction on the </w:t>
      </w:r>
      <w:proofErr w:type="spellStart"/>
      <w:r>
        <w:t>Iso</w:t>
      </w:r>
      <w:proofErr w:type="spellEnd"/>
      <w:r>
        <w:t xml:space="preserve"> and Hex maps, divided into two lists, one for even Y values, and one for odd Y values.</w:t>
      </w:r>
    </w:p>
    <w:tbl>
      <w:tblPr>
        <w:tblW w:w="10965" w:type="dxa"/>
        <w:jc w:val="center"/>
        <w:tblCellSpacing w:w="7"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4A0" w:firstRow="1" w:lastRow="0" w:firstColumn="1" w:lastColumn="0" w:noHBand="0" w:noVBand="1"/>
      </w:tblPr>
      <w:tblGrid>
        <w:gridCol w:w="1868"/>
        <w:gridCol w:w="1861"/>
        <w:gridCol w:w="1866"/>
        <w:gridCol w:w="1855"/>
        <w:gridCol w:w="1866"/>
        <w:gridCol w:w="1649"/>
      </w:tblGrid>
      <w:tr w:rsidR="003F26A3">
        <w:trPr>
          <w:tblCellSpacing w:w="7" w:type="dxa"/>
          <w:jc w:val="center"/>
        </w:trPr>
        <w:tc>
          <w:tcPr>
            <w:tcW w:w="1700" w:type="pct"/>
            <w:gridSpan w:val="2"/>
            <w:tcBorders>
              <w:top w:val="outset" w:sz="6" w:space="0" w:color="000000"/>
              <w:left w:val="outset" w:sz="6" w:space="0" w:color="000000"/>
              <w:bottom w:val="outset" w:sz="6" w:space="0" w:color="000000"/>
              <w:right w:val="outset" w:sz="6" w:space="0" w:color="000000"/>
            </w:tcBorders>
            <w:shd w:val="clear" w:color="auto" w:fill="666699"/>
            <w:hideMark/>
          </w:tcPr>
          <w:p w:rsidR="003F26A3" w:rsidRDefault="003F26A3">
            <w:pPr>
              <w:jc w:val="center"/>
              <w:rPr>
                <w:rFonts w:ascii="Verdana" w:eastAsia="宋体" w:hAnsi="Verdana" w:cs="宋体"/>
                <w:color w:val="000000"/>
                <w:sz w:val="20"/>
                <w:szCs w:val="20"/>
              </w:rPr>
            </w:pPr>
            <w:r>
              <w:rPr>
                <w:rFonts w:ascii="Verdana" w:hAnsi="Verdana"/>
                <w:b/>
                <w:bCs/>
                <w:color w:val="FFFFFF"/>
                <w:sz w:val="20"/>
                <w:szCs w:val="20"/>
              </w:rPr>
              <w:t>Direction</w:t>
            </w:r>
          </w:p>
        </w:tc>
        <w:tc>
          <w:tcPr>
            <w:tcW w:w="1700" w:type="pct"/>
            <w:gridSpan w:val="2"/>
            <w:tcBorders>
              <w:top w:val="outset" w:sz="6" w:space="0" w:color="000000"/>
              <w:left w:val="outset" w:sz="6" w:space="0" w:color="000000"/>
              <w:bottom w:val="outset" w:sz="6" w:space="0" w:color="000000"/>
              <w:right w:val="outset" w:sz="6" w:space="0" w:color="000000"/>
            </w:tcBorders>
            <w:shd w:val="clear" w:color="auto" w:fill="666699"/>
            <w:hideMark/>
          </w:tcPr>
          <w:p w:rsidR="003F26A3" w:rsidRDefault="003F26A3">
            <w:pPr>
              <w:jc w:val="center"/>
              <w:rPr>
                <w:rFonts w:ascii="Verdana" w:eastAsia="宋体" w:hAnsi="Verdana" w:cs="宋体"/>
                <w:color w:val="000000"/>
                <w:sz w:val="20"/>
                <w:szCs w:val="20"/>
              </w:rPr>
            </w:pPr>
            <w:r>
              <w:rPr>
                <w:rFonts w:ascii="Verdana" w:hAnsi="Verdana"/>
                <w:b/>
                <w:bCs/>
                <w:color w:val="FFFFFF"/>
                <w:sz w:val="20"/>
                <w:szCs w:val="20"/>
              </w:rPr>
              <w:t>Even Y Value</w:t>
            </w:r>
          </w:p>
        </w:tc>
        <w:tc>
          <w:tcPr>
            <w:tcW w:w="1700" w:type="pct"/>
            <w:gridSpan w:val="2"/>
            <w:tcBorders>
              <w:top w:val="outset" w:sz="6" w:space="0" w:color="000000"/>
              <w:left w:val="outset" w:sz="6" w:space="0" w:color="000000"/>
              <w:bottom w:val="outset" w:sz="6" w:space="0" w:color="000000"/>
              <w:right w:val="outset" w:sz="6" w:space="0" w:color="000000"/>
            </w:tcBorders>
            <w:shd w:val="clear" w:color="auto" w:fill="666699"/>
            <w:hideMark/>
          </w:tcPr>
          <w:p w:rsidR="003F26A3" w:rsidRDefault="003F26A3">
            <w:pPr>
              <w:jc w:val="center"/>
              <w:rPr>
                <w:rFonts w:ascii="Verdana" w:eastAsia="宋体" w:hAnsi="Verdana" w:cs="宋体"/>
                <w:color w:val="000000"/>
                <w:sz w:val="20"/>
                <w:szCs w:val="20"/>
              </w:rPr>
            </w:pPr>
            <w:r>
              <w:rPr>
                <w:rFonts w:ascii="Verdana" w:hAnsi="Verdana"/>
                <w:b/>
                <w:bCs/>
                <w:color w:val="FFFFFF"/>
                <w:sz w:val="20"/>
                <w:szCs w:val="20"/>
              </w:rPr>
              <w:t>Odd Y Value</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r>
              <w:rPr>
                <w:rFonts w:ascii="Verdana" w:hAnsi="Verdana"/>
                <w:b/>
                <w:bCs/>
                <w:color w:val="000000"/>
                <w:sz w:val="20"/>
                <w:szCs w:val="20"/>
              </w:rPr>
              <w:t>Isometric</w:t>
            </w:r>
          </w:p>
        </w:tc>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r>
              <w:rPr>
                <w:rFonts w:ascii="Verdana" w:hAnsi="Verdana"/>
                <w:b/>
                <w:bCs/>
                <w:color w:val="000000"/>
                <w:sz w:val="20"/>
                <w:szCs w:val="20"/>
              </w:rPr>
              <w:t>Hexagonal</w:t>
            </w:r>
          </w:p>
        </w:tc>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000000"/>
                <w:sz w:val="20"/>
                <w:szCs w:val="20"/>
              </w:rPr>
              <w:t>DeltaX</w:t>
            </w:r>
            <w:proofErr w:type="spellEnd"/>
            <w:r>
              <w:rPr>
                <w:rFonts w:ascii="Verdana" w:hAnsi="Verdana"/>
                <w:b/>
                <w:bCs/>
                <w:color w:val="000000"/>
                <w:sz w:val="20"/>
                <w:szCs w:val="20"/>
              </w:rPr>
              <w:t>(DX)</w:t>
            </w:r>
          </w:p>
        </w:tc>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000000"/>
                <w:sz w:val="20"/>
                <w:szCs w:val="20"/>
              </w:rPr>
              <w:t>DeltaY</w:t>
            </w:r>
            <w:proofErr w:type="spellEnd"/>
            <w:r>
              <w:rPr>
                <w:rFonts w:ascii="Verdana" w:hAnsi="Verdana"/>
                <w:b/>
                <w:bCs/>
                <w:color w:val="000000"/>
                <w:sz w:val="20"/>
                <w:szCs w:val="20"/>
              </w:rPr>
              <w:t>(DY)</w:t>
            </w:r>
          </w:p>
        </w:tc>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000000"/>
                <w:sz w:val="20"/>
                <w:szCs w:val="20"/>
              </w:rPr>
              <w:t>DeltaX</w:t>
            </w:r>
            <w:proofErr w:type="spellEnd"/>
            <w:r>
              <w:rPr>
                <w:rFonts w:ascii="Verdana" w:hAnsi="Verdana"/>
                <w:b/>
                <w:bCs/>
                <w:color w:val="000000"/>
                <w:sz w:val="20"/>
                <w:szCs w:val="20"/>
              </w:rPr>
              <w:t>(DX)</w:t>
            </w:r>
          </w:p>
        </w:tc>
        <w:tc>
          <w:tcPr>
            <w:tcW w:w="0" w:type="auto"/>
            <w:tcBorders>
              <w:top w:val="outset" w:sz="6" w:space="0" w:color="000000"/>
              <w:left w:val="outset" w:sz="6" w:space="0" w:color="000000"/>
              <w:bottom w:val="outset" w:sz="6" w:space="0" w:color="000000"/>
              <w:right w:val="outset" w:sz="6" w:space="0" w:color="000000"/>
            </w:tcBorders>
            <w:shd w:val="clear" w:color="auto" w:fill="C0C0C0"/>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000000"/>
                <w:sz w:val="20"/>
                <w:szCs w:val="20"/>
              </w:rPr>
              <w:t>DeltaY</w:t>
            </w:r>
            <w:proofErr w:type="spellEnd"/>
            <w:r>
              <w:rPr>
                <w:rFonts w:ascii="Verdana" w:hAnsi="Verdana"/>
                <w:b/>
                <w:bCs/>
                <w:color w:val="000000"/>
                <w:sz w:val="20"/>
                <w:szCs w:val="20"/>
              </w:rPr>
              <w:t>(DY)</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IsoSouthEast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HexSouthEast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lastRenderedPageBreak/>
              <w:t>IsoSouth</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N/A</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+2</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+2</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IsoSouthWest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HexSouthWest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IsoNorthWest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HexNorthWest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IsoNorth</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N/A</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-2</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-2</w:t>
            </w:r>
          </w:p>
        </w:tc>
      </w:tr>
      <w:tr w:rsidR="003F26A3">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IsoNorthEast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proofErr w:type="spellStart"/>
            <w:r>
              <w:t>HexNorthEast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0</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c>
          <w:tcPr>
            <w:tcW w:w="0" w:type="auto"/>
            <w:tcBorders>
              <w:top w:val="outset" w:sz="6" w:space="0" w:color="000000"/>
              <w:left w:val="outset" w:sz="6" w:space="0" w:color="000000"/>
              <w:bottom w:val="outset" w:sz="6" w:space="0" w:color="000000"/>
              <w:right w:val="outset" w:sz="6" w:space="0" w:color="000000"/>
            </w:tcBorders>
            <w:shd w:val="clear" w:color="auto" w:fill="E0E0E0"/>
            <w:hideMark/>
          </w:tcPr>
          <w:p w:rsidR="003F26A3" w:rsidRDefault="003F26A3">
            <w:pPr>
              <w:pStyle w:val="a3"/>
              <w:jc w:val="center"/>
            </w:pPr>
            <w:r>
              <w:t>-1</w:t>
            </w:r>
          </w:p>
        </w:tc>
      </w:tr>
    </w:tbl>
    <w:p w:rsidR="003F26A3" w:rsidRDefault="003F26A3" w:rsidP="003F26A3">
      <w:pPr>
        <w:pStyle w:val="a3"/>
        <w:rPr>
          <w:rFonts w:ascii="Verdana" w:hAnsi="Verdana"/>
          <w:color w:val="000000"/>
          <w:sz w:val="20"/>
          <w:szCs w:val="20"/>
        </w:rPr>
      </w:pPr>
      <w:r>
        <w:t xml:space="preserve">As you can see, </w:t>
      </w:r>
      <w:proofErr w:type="spellStart"/>
      <w:r>
        <w:t>DeltaY</w:t>
      </w:r>
      <w:proofErr w:type="spellEnd"/>
      <w:r>
        <w:t xml:space="preserve"> is the same, no matter what row you are on. </w:t>
      </w:r>
      <w:proofErr w:type="gramStart"/>
      <w:r>
        <w:t xml:space="preserve">Only </w:t>
      </w:r>
      <w:proofErr w:type="spellStart"/>
      <w:r>
        <w:t>DeltaX</w:t>
      </w:r>
      <w:proofErr w:type="spellEnd"/>
      <w:r>
        <w:t xml:space="preserve"> changes.</w:t>
      </w:r>
      <w:proofErr w:type="gramEnd"/>
    </w:p>
    <w:p w:rsidR="003F26A3" w:rsidRDefault="003F26A3" w:rsidP="003F26A3">
      <w:pPr>
        <w:pStyle w:val="a3"/>
      </w:pPr>
      <w:r>
        <w:t xml:space="preserve">Also, For the Cardinal Directions (North, East, South, and West), </w:t>
      </w:r>
      <w:proofErr w:type="spellStart"/>
      <w:r>
        <w:t>DeltaX</w:t>
      </w:r>
      <w:proofErr w:type="spellEnd"/>
      <w:r>
        <w:t xml:space="preserve"> is the same no matter what row you are on.</w:t>
      </w:r>
    </w:p>
    <w:p w:rsidR="003F26A3" w:rsidRDefault="003F26A3" w:rsidP="003F26A3">
      <w:pPr>
        <w:pStyle w:val="a3"/>
      </w:pPr>
      <w:r>
        <w:t>Its only diagonal movement that is tricky.</w:t>
      </w:r>
    </w:p>
    <w:p w:rsidR="003F26A3" w:rsidRDefault="003F26A3" w:rsidP="003F26A3">
      <w:pPr>
        <w:pStyle w:val="a3"/>
      </w:pPr>
      <w:r>
        <w:t xml:space="preserve">So now, let's build a few functions: </w:t>
      </w:r>
      <w:proofErr w:type="spellStart"/>
      <w:r>
        <w:rPr>
          <w:rStyle w:val="HTML0"/>
        </w:rPr>
        <w:t>IsoDeltaX</w:t>
      </w:r>
      <w:proofErr w:type="spellEnd"/>
      <w:r>
        <w:t xml:space="preserve">, </w:t>
      </w:r>
      <w:proofErr w:type="spellStart"/>
      <w:r>
        <w:rPr>
          <w:rStyle w:val="HTML0"/>
        </w:rPr>
        <w:t>IsoDeltaY</w:t>
      </w:r>
      <w:proofErr w:type="spellEnd"/>
      <w:r>
        <w:t xml:space="preserve">, </w:t>
      </w:r>
      <w:proofErr w:type="spellStart"/>
      <w:r>
        <w:rPr>
          <w:rStyle w:val="HTML0"/>
        </w:rPr>
        <w:t>HexDeltaX</w:t>
      </w:r>
      <w:proofErr w:type="spellEnd"/>
      <w:r>
        <w:t xml:space="preserve">, and </w:t>
      </w:r>
      <w:proofErr w:type="spellStart"/>
      <w:r>
        <w:rPr>
          <w:rStyle w:val="HTML0"/>
        </w:rPr>
        <w:t>HexDeltaY</w:t>
      </w:r>
      <w:proofErr w:type="spellEnd"/>
      <w: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{Pascal}</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{To find out how we </w:t>
      </w:r>
      <w:proofErr w:type="gramStart"/>
      <w:r>
        <w:rPr>
          <w:rFonts w:ascii="Courier New" w:hAnsi="Courier New" w:cs="Courier New"/>
          <w:color w:val="000088"/>
          <w:sz w:val="20"/>
          <w:szCs w:val="20"/>
        </w:rPr>
        <w:t>should  modify</w:t>
      </w:r>
      <w:proofErr w:type="gramEnd"/>
      <w:r>
        <w:rPr>
          <w:rFonts w:ascii="Courier New" w:hAnsi="Courier New" w:cs="Courier New"/>
          <w:color w:val="000088"/>
          <w:sz w:val="20"/>
          <w:szCs w:val="20"/>
        </w:rPr>
        <w:t xml:space="preserve"> X in order to move a given direction.}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is direction of intended movement, and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xml:space="preserve"> is whether or not the}</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gramStart"/>
      <w:r>
        <w:rPr>
          <w:rFonts w:ascii="Courier New" w:hAnsi="Courier New" w:cs="Courier New"/>
          <w:color w:val="000088"/>
          <w:sz w:val="20"/>
          <w:szCs w:val="20"/>
        </w:rPr>
        <w:t>current</w:t>
      </w:r>
      <w:proofErr w:type="gramEnd"/>
      <w:r>
        <w:rPr>
          <w:rFonts w:ascii="Courier New" w:hAnsi="Courier New" w:cs="Courier New"/>
          <w:color w:val="000088"/>
          <w:sz w:val="20"/>
          <w:szCs w:val="20"/>
        </w:rPr>
        <w:t xml:space="preserve"> Y position is odd or even. you can feed the expression ((Y and 1)=1}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IsoDeltaX</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Dir:byte;OddRow:boolean</w:t>
      </w:r>
      <w:proofErr w:type="spellEnd"/>
      <w:r>
        <w:rPr>
          <w:rFonts w:ascii="Courier New" w:hAnsi="Courier New" w:cs="Courier New"/>
          <w:color w:val="000088"/>
          <w:sz w:val="20"/>
          <w:szCs w:val="20"/>
        </w:rPr>
        <w:t>):integer;</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Var</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Temp</w:t>
      </w:r>
      <w:proofErr w:type="gramStart"/>
      <w:r>
        <w:rPr>
          <w:rFonts w:ascii="Courier New" w:hAnsi="Courier New" w:cs="Courier New"/>
          <w:color w:val="000088"/>
          <w:sz w:val="20"/>
          <w:szCs w:val="20"/>
        </w:rPr>
        <w:t>:integer</w:t>
      </w:r>
      <w:proofErr w:type="spellEnd"/>
      <w:proofErr w:type="gram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0;  {The default change in X is 0.  We'll only modify it if we have to}</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Case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of</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IsoEast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IsoWest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IsoSouthEast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IsoNorthEast</w:t>
      </w:r>
      <w:proofErr w:type="spellEnd"/>
      <w:r>
        <w:rPr>
          <w:rFonts w:ascii="Courier New" w:hAnsi="Courier New" w:cs="Courier New"/>
          <w:color w:val="000088"/>
          <w:sz w:val="20"/>
          <w:szCs w:val="20"/>
        </w:rPr>
        <w:t xml:space="preserve">: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xml:space="preserve"> then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 xml:space="preserve">1;{If Not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then leave as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IsoSouthWest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IsoNorthWest</w:t>
      </w:r>
      <w:proofErr w:type="spellEnd"/>
      <w:r>
        <w:rPr>
          <w:rFonts w:ascii="Courier New" w:hAnsi="Courier New" w:cs="Courier New"/>
          <w:color w:val="000088"/>
          <w:sz w:val="20"/>
          <w:szCs w:val="20"/>
        </w:rPr>
        <w:t xml:space="preserve">: If Not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xml:space="preserve"> then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 xml:space="preserve">-1;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the leave as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End;</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IsoDeltaX</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Temp;{Return the Value}</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{To find out how we should modify Y in order to move in a given direction.}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is the direction of intended movement}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IsoDeltaY</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Dir:byte</w:t>
      </w:r>
      <w:proofErr w:type="spellEnd"/>
      <w:r>
        <w:rPr>
          <w:rFonts w:ascii="Courier New" w:hAnsi="Courier New" w:cs="Courier New"/>
          <w:color w:val="000088"/>
          <w:sz w:val="20"/>
          <w:szCs w:val="20"/>
        </w:rPr>
        <w:t>):integer;</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Var</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Temp</w:t>
      </w:r>
      <w:proofErr w:type="gramStart"/>
      <w:r>
        <w:rPr>
          <w:rFonts w:ascii="Courier New" w:hAnsi="Courier New" w:cs="Courier New"/>
          <w:color w:val="000088"/>
          <w:sz w:val="20"/>
          <w:szCs w:val="20"/>
        </w:rPr>
        <w:t>:integer</w:t>
      </w:r>
      <w:proofErr w:type="spellEnd"/>
      <w:proofErr w:type="gram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0;{Default Value of 0.  We will change it only if we have to}</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Case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of</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IsoNorthWest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IsoNorthEast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IsoSouthWest</w:t>
      </w:r>
      <w:proofErr w:type="gramStart"/>
      <w:r>
        <w:rPr>
          <w:rFonts w:ascii="Courier New" w:hAnsi="Courier New" w:cs="Courier New"/>
          <w:color w:val="000088"/>
          <w:sz w:val="20"/>
          <w:szCs w:val="20"/>
        </w:rPr>
        <w:t>,IsoSouthEast</w:t>
      </w:r>
      <w:proofErr w:type="spellEnd"/>
      <w:proofErr w:type="gramEnd"/>
      <w:r>
        <w:rPr>
          <w:rFonts w:ascii="Courier New" w:hAnsi="Courier New" w:cs="Courier New"/>
          <w:color w:val="000088"/>
          <w:sz w:val="20"/>
          <w:szCs w:val="20"/>
        </w:rPr>
        <w:t>: Temp:=1;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End;</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IsoDeltaY</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Temp;{Return the value}</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HexDeltaX</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Dir:byte;OddRow:boolean</w:t>
      </w:r>
      <w:proofErr w:type="spellEnd"/>
      <w:r>
        <w:rPr>
          <w:rFonts w:ascii="Courier New" w:hAnsi="Courier New" w:cs="Courier New"/>
          <w:color w:val="000088"/>
          <w:sz w:val="20"/>
          <w:szCs w:val="20"/>
        </w:rPr>
        <w:t>):integer;</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Var</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Temp</w:t>
      </w:r>
      <w:proofErr w:type="gramStart"/>
      <w:r>
        <w:rPr>
          <w:rFonts w:ascii="Courier New" w:hAnsi="Courier New" w:cs="Courier New"/>
          <w:color w:val="000088"/>
          <w:sz w:val="20"/>
          <w:szCs w:val="20"/>
        </w:rPr>
        <w:t>:integer</w:t>
      </w:r>
      <w:proofErr w:type="spellEnd"/>
      <w:proofErr w:type="gram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Case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of</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HexEast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HexWest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HexSouthEast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HexNorthEast</w:t>
      </w:r>
      <w:proofErr w:type="spellEnd"/>
      <w:r>
        <w:rPr>
          <w:rFonts w:ascii="Courier New" w:hAnsi="Courier New" w:cs="Courier New"/>
          <w:color w:val="000088"/>
          <w:sz w:val="20"/>
          <w:szCs w:val="20"/>
        </w:rPr>
        <w:t xml:space="preserve">: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xml:space="preserve"> then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HexSouthWest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HexNorthWest</w:t>
      </w:r>
      <w:proofErr w:type="spellEnd"/>
      <w:r>
        <w:rPr>
          <w:rFonts w:ascii="Courier New" w:hAnsi="Courier New" w:cs="Courier New"/>
          <w:color w:val="000088"/>
          <w:sz w:val="20"/>
          <w:szCs w:val="20"/>
        </w:rPr>
        <w:t xml:space="preserve">: If Not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 xml:space="preserve"> then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End;</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HexDeltaX</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HexDeltaY</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Dir:byte</w:t>
      </w:r>
      <w:proofErr w:type="spellEnd"/>
      <w:r>
        <w:rPr>
          <w:rFonts w:ascii="Courier New" w:hAnsi="Courier New" w:cs="Courier New"/>
          <w:color w:val="000088"/>
          <w:sz w:val="20"/>
          <w:szCs w:val="20"/>
        </w:rPr>
        <w:t>):integer;</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Var</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Temp</w:t>
      </w:r>
      <w:proofErr w:type="gramStart"/>
      <w:r>
        <w:rPr>
          <w:rFonts w:ascii="Courier New" w:hAnsi="Courier New" w:cs="Courier New"/>
          <w:color w:val="000088"/>
          <w:sz w:val="20"/>
          <w:szCs w:val="20"/>
        </w:rPr>
        <w:t>:integer</w:t>
      </w:r>
      <w:proofErr w:type="spellEnd"/>
      <w:proofErr w:type="gram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Case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of</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HexNorthWest</w:t>
      </w:r>
      <w:proofErr w:type="spell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HexNorthEast</w:t>
      </w:r>
      <w:proofErr w:type="spellEnd"/>
      <w:r>
        <w:rPr>
          <w:rFonts w:ascii="Courier New" w:hAnsi="Courier New" w:cs="Courier New"/>
          <w:color w:val="000088"/>
          <w:sz w:val="20"/>
          <w:szCs w:val="20"/>
        </w:rPr>
        <w:t>: Temp</w:t>
      </w:r>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HexSouthWest</w:t>
      </w:r>
      <w:proofErr w:type="gramStart"/>
      <w:r>
        <w:rPr>
          <w:rFonts w:ascii="Courier New" w:hAnsi="Courier New" w:cs="Courier New"/>
          <w:color w:val="000088"/>
          <w:sz w:val="20"/>
          <w:szCs w:val="20"/>
        </w:rPr>
        <w:t>,HexSouthEast</w:t>
      </w:r>
      <w:proofErr w:type="spellEnd"/>
      <w:proofErr w:type="gramEnd"/>
      <w:r>
        <w:rPr>
          <w:rFonts w:ascii="Courier New" w:hAnsi="Courier New" w:cs="Courier New"/>
          <w:color w:val="000088"/>
          <w:sz w:val="20"/>
          <w:szCs w:val="20"/>
        </w:rPr>
        <w:t>: Temp:=1;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End;</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HexDeltaY</w:t>
      </w:r>
      <w:proofErr w:type="spellEnd"/>
      <w:proofErr w:type="gramStart"/>
      <w:r>
        <w:rPr>
          <w:rFonts w:ascii="Courier New" w:hAnsi="Courier New" w:cs="Courier New"/>
          <w:color w:val="000088"/>
          <w:sz w:val="20"/>
          <w:szCs w:val="20"/>
        </w:rPr>
        <w:t>:=</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{C}</w:t>
      </w:r>
    </w:p>
    <w:p w:rsidR="003F26A3" w:rsidRDefault="003F26A3" w:rsidP="003F26A3">
      <w:pPr>
        <w:pStyle w:val="HTML"/>
        <w:rPr>
          <w:rFonts w:ascii="Courier New" w:hAnsi="Courier New" w:cs="Courier New"/>
          <w:color w:val="000088"/>
          <w:sz w:val="20"/>
          <w:szCs w:val="20"/>
        </w:rPr>
      </w:pP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isodeltax</w:t>
      </w:r>
      <w:proofErr w:type="spellEnd"/>
      <w:r>
        <w:rPr>
          <w:rFonts w:ascii="Courier New" w:hAnsi="Courier New" w:cs="Courier New"/>
          <w:color w:val="000088"/>
          <w:sz w:val="20"/>
          <w:szCs w:val="20"/>
        </w:rPr>
        <w:t xml:space="preserve">(unsigned char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BOOL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temp=0;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lastRenderedPageBreak/>
        <w:t xml:space="preserve">    </w:t>
      </w:r>
      <w:proofErr w:type="gramStart"/>
      <w:r>
        <w:rPr>
          <w:rFonts w:ascii="Courier New" w:hAnsi="Courier New" w:cs="Courier New"/>
          <w:color w:val="000088"/>
          <w:sz w:val="20"/>
          <w:szCs w:val="20"/>
        </w:rPr>
        <w:t>switch(</w:t>
      </w:r>
      <w:proofErr w:type="spellStart"/>
      <w:proofErr w:type="gramEnd"/>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ISOEAST: temp=1; 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ISOSOUTHEAST: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ISONORTHEAST: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==TRUE) temp=1; 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ISOSOUTHWEST: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ISONORTHWEST: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==FALSE)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return(</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isodeltay</w:t>
      </w:r>
      <w:proofErr w:type="spellEnd"/>
      <w:r>
        <w:rPr>
          <w:rFonts w:ascii="Courier New" w:hAnsi="Courier New" w:cs="Courier New"/>
          <w:color w:val="000088"/>
          <w:sz w:val="20"/>
          <w:szCs w:val="20"/>
        </w:rPr>
        <w:t xml:space="preserve">(unsigned char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temp=0;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switch(</w:t>
      </w:r>
      <w:proofErr w:type="spellStart"/>
      <w:proofErr w:type="gramEnd"/>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ISONORTH: temp=-2;break;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ISOSOUTH: temp=2;break;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ISOSOUTHEAST: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ISOSOUTHWEST: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ISONORTHEAST: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ISONORTHWEST: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return(</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hexdeltax</w:t>
      </w:r>
      <w:proofErr w:type="spellEnd"/>
      <w:r>
        <w:rPr>
          <w:rFonts w:ascii="Courier New" w:hAnsi="Courier New" w:cs="Courier New"/>
          <w:color w:val="000088"/>
          <w:sz w:val="20"/>
          <w:szCs w:val="20"/>
        </w:rPr>
        <w:t xml:space="preserve">(unsigned char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xml:space="preserve">, BOOL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temp=0;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switch(</w:t>
      </w:r>
      <w:proofErr w:type="spellStart"/>
      <w:proofErr w:type="gramEnd"/>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HEXEAST: temp=1; 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HEXSOUTHEAST: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HEXNORTHEAST: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==TRUE) temp=1; 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HEXSOUTHWEST: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HEXNORTHWEST: if (</w:t>
      </w:r>
      <w:proofErr w:type="spellStart"/>
      <w:r>
        <w:rPr>
          <w:rFonts w:ascii="Courier New" w:hAnsi="Courier New" w:cs="Courier New"/>
          <w:color w:val="000088"/>
          <w:sz w:val="20"/>
          <w:szCs w:val="20"/>
        </w:rPr>
        <w:t>oddrow</w:t>
      </w:r>
      <w:proofErr w:type="spellEnd"/>
      <w:r>
        <w:rPr>
          <w:rFonts w:ascii="Courier New" w:hAnsi="Courier New" w:cs="Courier New"/>
          <w:color w:val="000088"/>
          <w:sz w:val="20"/>
          <w:szCs w:val="20"/>
        </w:rPr>
        <w:t>==FALSE)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return(</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hexdeltay</w:t>
      </w:r>
      <w:proofErr w:type="spellEnd"/>
      <w:r>
        <w:rPr>
          <w:rFonts w:ascii="Courier New" w:hAnsi="Courier New" w:cs="Courier New"/>
          <w:color w:val="000088"/>
          <w:sz w:val="20"/>
          <w:szCs w:val="20"/>
        </w:rPr>
        <w:t xml:space="preserve">(unsigned char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lastRenderedPageBreak/>
        <w:t xml:space="preserve">    </w:t>
      </w:r>
      <w:proofErr w:type="spellStart"/>
      <w:proofErr w:type="gramStart"/>
      <w:r>
        <w:rPr>
          <w:rFonts w:ascii="Courier New" w:hAnsi="Courier New" w:cs="Courier New"/>
          <w:color w:val="000088"/>
          <w:sz w:val="20"/>
          <w:szCs w:val="20"/>
        </w:rPr>
        <w:t>int</w:t>
      </w:r>
      <w:proofErr w:type="spellEnd"/>
      <w:proofErr w:type="gramEnd"/>
      <w:r>
        <w:rPr>
          <w:rFonts w:ascii="Courier New" w:hAnsi="Courier New" w:cs="Courier New"/>
          <w:color w:val="000088"/>
          <w:sz w:val="20"/>
          <w:szCs w:val="20"/>
        </w:rPr>
        <w:t xml:space="preserve"> temp=0;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switch(</w:t>
      </w:r>
      <w:proofErr w:type="spellStart"/>
      <w:proofErr w:type="gramEnd"/>
      <w:r>
        <w:rPr>
          <w:rFonts w:ascii="Courier New" w:hAnsi="Courier New" w:cs="Courier New"/>
          <w:color w:val="000088"/>
          <w:sz w:val="20"/>
          <w:szCs w:val="20"/>
        </w:rPr>
        <w:t>dir</w:t>
      </w:r>
      <w:proofErr w:type="spellEnd"/>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HEXSOUTHEAST: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HEXSOUTHWEST: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HEXNORTHEAST: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case</w:t>
      </w:r>
      <w:proofErr w:type="gramEnd"/>
      <w:r>
        <w:rPr>
          <w:rFonts w:ascii="Courier New" w:hAnsi="Courier New" w:cs="Courier New"/>
          <w:color w:val="000088"/>
          <w:sz w:val="20"/>
          <w:szCs w:val="20"/>
        </w:rPr>
        <w:t xml:space="preserve"> HEXNORTHWEST: temp=-1;break;</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return(</w:t>
      </w:r>
      <w:proofErr w:type="gramEnd"/>
      <w:r>
        <w:rPr>
          <w:rFonts w:ascii="Courier New" w:hAnsi="Courier New" w:cs="Courier New"/>
          <w:color w:val="000088"/>
          <w:sz w:val="20"/>
          <w:szCs w:val="20"/>
        </w:rPr>
        <w:t>temp);</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1"/>
      </w:pPr>
      <w:bookmarkStart w:id="5" w:name="FACING"/>
      <w:bookmarkEnd w:id="5"/>
      <w:r>
        <w:t>Facing and Turning</w:t>
      </w:r>
    </w:p>
    <w:p w:rsidR="003F26A3" w:rsidRDefault="003F26A3" w:rsidP="003F26A3">
      <w:pPr>
        <w:pStyle w:val="a3"/>
      </w:pPr>
      <w:r>
        <w:t>In some games, like strategy games, as well as others, the direction that something on a tile is facing is just as important as what tile they are on. (</w:t>
      </w:r>
      <w:proofErr w:type="gramStart"/>
      <w:r>
        <w:t>for</w:t>
      </w:r>
      <w:proofErr w:type="gramEnd"/>
      <w:r>
        <w:t xml:space="preserve"> things like arc fire, etc.)</w:t>
      </w:r>
    </w:p>
    <w:p w:rsidR="003F26A3" w:rsidRDefault="003F26A3" w:rsidP="003F26A3">
      <w:pPr>
        <w:pStyle w:val="a3"/>
      </w:pPr>
      <w:r>
        <w:t xml:space="preserve">Keeping track of facing is no big deal. It's just a byte (char) that keeps track of the unit's direction (0 to 7 for </w:t>
      </w:r>
      <w:proofErr w:type="spellStart"/>
      <w:r>
        <w:t>Iso</w:t>
      </w:r>
      <w:proofErr w:type="spellEnd"/>
      <w:r>
        <w:t>, 0 to 5 for Hex)</w:t>
      </w:r>
    </w:p>
    <w:p w:rsidR="003F26A3" w:rsidRDefault="003F26A3" w:rsidP="003F26A3">
      <w:pPr>
        <w:pStyle w:val="a3"/>
      </w:pPr>
      <w:r>
        <w:t xml:space="preserve">For </w:t>
      </w:r>
      <w:proofErr w:type="gramStart"/>
      <w:r>
        <w:t>Turning</w:t>
      </w:r>
      <w:proofErr w:type="gramEnd"/>
      <w:r>
        <w:t xml:space="preserve"> the unit, we may want to have a function or two, as well as some turning constants.</w:t>
      </w:r>
    </w:p>
    <w:p w:rsidR="003F26A3" w:rsidRDefault="003F26A3" w:rsidP="003F26A3">
      <w:pPr>
        <w:pStyle w:val="a3"/>
      </w:pPr>
      <w:r>
        <w:t xml:space="preserve">In </w:t>
      </w:r>
      <w:proofErr w:type="spellStart"/>
      <w:r>
        <w:t>Iso</w:t>
      </w:r>
      <w:proofErr w:type="spellEnd"/>
      <w:r>
        <w:t xml:space="preserve">, we turn in increments of 45 degrees, in </w:t>
      </w:r>
      <w:proofErr w:type="gramStart"/>
      <w:r>
        <w:t>Hex,</w:t>
      </w:r>
      <w:proofErr w:type="gramEnd"/>
      <w:r>
        <w:t xml:space="preserve"> we turn in increments of 60.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{Pascal}</w:t>
      </w:r>
    </w:p>
    <w:p w:rsidR="003F26A3" w:rsidRDefault="003F26A3" w:rsidP="003F26A3">
      <w:pPr>
        <w:pStyle w:val="HTML"/>
        <w:rPr>
          <w:rFonts w:ascii="Courier New" w:hAnsi="Courier New" w:cs="Courier New"/>
          <w:color w:val="000088"/>
          <w:sz w:val="20"/>
          <w:szCs w:val="20"/>
        </w:rPr>
      </w:pPr>
      <w:proofErr w:type="spellStart"/>
      <w:r>
        <w:rPr>
          <w:rFonts w:ascii="Courier New" w:hAnsi="Courier New" w:cs="Courier New"/>
          <w:color w:val="000088"/>
          <w:sz w:val="20"/>
          <w:szCs w:val="20"/>
        </w:rPr>
        <w:t>Const</w:t>
      </w:r>
      <w:proofErr w:type="spellEnd"/>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w:t>
      </w:r>
      <w:proofErr w:type="spellEnd"/>
      <w:r>
        <w:rPr>
          <w:rFonts w:ascii="Courier New" w:hAnsi="Courier New" w:cs="Courier New"/>
          <w:color w:val="000088"/>
          <w:sz w:val="20"/>
          <w:szCs w:val="20"/>
        </w:rPr>
        <w:t xml:space="preserve"> Turning Constants}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IsoTurnNone</w:t>
      </w:r>
      <w:proofErr w:type="spell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IsoTurnRight45=1;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IsoTurnRight90=2;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IsoTurnRight135=3;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IsoTurnAround</w:t>
      </w:r>
      <w:proofErr w:type="spellEnd"/>
      <w:r>
        <w:rPr>
          <w:rFonts w:ascii="Courier New" w:hAnsi="Courier New" w:cs="Courier New"/>
          <w:color w:val="000088"/>
          <w:sz w:val="20"/>
          <w:szCs w:val="20"/>
        </w:rPr>
        <w:t>=4;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IsoTurnLeft135=5;</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IsoTurnLeft90=6;</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IsoTurnLeft45=7;</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{Hex Turning Constants}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HexTurnNone</w:t>
      </w:r>
      <w:proofErr w:type="spellEnd"/>
      <w:r>
        <w:rPr>
          <w:rFonts w:ascii="Courier New" w:hAnsi="Courier New" w:cs="Courier New"/>
          <w:color w:val="000088"/>
          <w:sz w:val="20"/>
          <w:szCs w:val="20"/>
        </w:rPr>
        <w:t>=0;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HexTurnRight60=1;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HexTurnRight120=2;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r>
        <w:rPr>
          <w:rFonts w:ascii="Courier New" w:hAnsi="Courier New" w:cs="Courier New"/>
          <w:color w:val="000088"/>
          <w:sz w:val="20"/>
          <w:szCs w:val="20"/>
        </w:rPr>
        <w:t>HexTurnAround</w:t>
      </w:r>
      <w:proofErr w:type="spellEnd"/>
      <w:r>
        <w:rPr>
          <w:rFonts w:ascii="Courier New" w:hAnsi="Courier New" w:cs="Courier New"/>
          <w:color w:val="000088"/>
          <w:sz w:val="20"/>
          <w:szCs w:val="20"/>
        </w:rPr>
        <w:t>=3;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HexTurnLeft120=4;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HexTurnLeft60=5;</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IsoTurn</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Dir,Turn:byte</w:t>
      </w:r>
      <w:proofErr w:type="spellEnd"/>
      <w:r>
        <w:rPr>
          <w:rFonts w:ascii="Courier New" w:hAnsi="Courier New" w:cs="Courier New"/>
          <w:color w:val="000088"/>
          <w:sz w:val="20"/>
          <w:szCs w:val="20"/>
        </w:rPr>
        <w:t>):byte;</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proofErr w:type="gramStart"/>
      <w:r>
        <w:rPr>
          <w:rFonts w:ascii="Courier New" w:hAnsi="Courier New" w:cs="Courier New"/>
          <w:color w:val="000088"/>
          <w:sz w:val="20"/>
          <w:szCs w:val="20"/>
        </w:rPr>
        <w:t>IsoTurn</w:t>
      </w:r>
      <w:proofErr w:type="spellEnd"/>
      <w:r>
        <w:rPr>
          <w:rFonts w:ascii="Courier New" w:hAnsi="Courier New" w:cs="Courier New"/>
          <w:color w:val="000088"/>
          <w:sz w:val="20"/>
          <w:szCs w:val="20"/>
        </w:rPr>
        <w:t>:</w:t>
      </w:r>
      <w:proofErr w:type="gramEnd"/>
      <w:r>
        <w:rPr>
          <w:rFonts w:ascii="Courier New" w:hAnsi="Courier New" w:cs="Courier New"/>
          <w:color w:val="000088"/>
          <w:sz w:val="20"/>
          <w:szCs w:val="20"/>
        </w:rPr>
        <w:t>=(</w:t>
      </w:r>
      <w:proofErr w:type="spellStart"/>
      <w:r>
        <w:rPr>
          <w:rFonts w:ascii="Courier New" w:hAnsi="Courier New" w:cs="Courier New"/>
          <w:color w:val="000088"/>
          <w:sz w:val="20"/>
          <w:szCs w:val="20"/>
        </w:rPr>
        <w:t>Dir+Turn</w:t>
      </w:r>
      <w:proofErr w:type="spellEnd"/>
      <w:r>
        <w:rPr>
          <w:rFonts w:ascii="Courier New" w:hAnsi="Courier New" w:cs="Courier New"/>
          <w:color w:val="000088"/>
          <w:sz w:val="20"/>
          <w:szCs w:val="20"/>
        </w:rPr>
        <w:t>) AND 7;</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Function </w:t>
      </w:r>
      <w:proofErr w:type="spellStart"/>
      <w:proofErr w:type="gramStart"/>
      <w:r>
        <w:rPr>
          <w:rFonts w:ascii="Courier New" w:hAnsi="Courier New" w:cs="Courier New"/>
          <w:color w:val="000088"/>
          <w:sz w:val="20"/>
          <w:szCs w:val="20"/>
        </w:rPr>
        <w:t>HexTurn</w:t>
      </w:r>
      <w:proofErr w:type="spellEnd"/>
      <w:r>
        <w:rPr>
          <w:rFonts w:ascii="Courier New" w:hAnsi="Courier New" w:cs="Courier New"/>
          <w:color w:val="000088"/>
          <w:sz w:val="20"/>
          <w:szCs w:val="20"/>
        </w:rPr>
        <w:t>(</w:t>
      </w:r>
      <w:proofErr w:type="spellStart"/>
      <w:proofErr w:type="gramEnd"/>
      <w:r>
        <w:rPr>
          <w:rFonts w:ascii="Courier New" w:hAnsi="Courier New" w:cs="Courier New"/>
          <w:color w:val="000088"/>
          <w:sz w:val="20"/>
          <w:szCs w:val="20"/>
        </w:rPr>
        <w:t>Dir,Turn:byte</w:t>
      </w:r>
      <w:proofErr w:type="spellEnd"/>
      <w:r>
        <w:rPr>
          <w:rFonts w:ascii="Courier New" w:hAnsi="Courier New" w:cs="Courier New"/>
          <w:color w:val="000088"/>
          <w:sz w:val="20"/>
          <w:szCs w:val="20"/>
        </w:rPr>
        <w:t>):byte;</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Begin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spellStart"/>
      <w:proofErr w:type="gramStart"/>
      <w:r>
        <w:rPr>
          <w:rFonts w:ascii="Courier New" w:hAnsi="Courier New" w:cs="Courier New"/>
          <w:color w:val="000088"/>
          <w:sz w:val="20"/>
          <w:szCs w:val="20"/>
        </w:rPr>
        <w:t>HexTurn</w:t>
      </w:r>
      <w:proofErr w:type="spellEnd"/>
      <w:r>
        <w:rPr>
          <w:rFonts w:ascii="Courier New" w:hAnsi="Courier New" w:cs="Courier New"/>
          <w:color w:val="000088"/>
          <w:sz w:val="20"/>
          <w:szCs w:val="20"/>
        </w:rPr>
        <w:t>:</w:t>
      </w:r>
      <w:proofErr w:type="gramEnd"/>
      <w:r>
        <w:rPr>
          <w:rFonts w:ascii="Courier New" w:hAnsi="Courier New" w:cs="Courier New"/>
          <w:color w:val="000088"/>
          <w:sz w:val="20"/>
          <w:szCs w:val="20"/>
        </w:rPr>
        <w:t>=(</w:t>
      </w:r>
      <w:proofErr w:type="spellStart"/>
      <w:r>
        <w:rPr>
          <w:rFonts w:ascii="Courier New" w:hAnsi="Courier New" w:cs="Courier New"/>
          <w:color w:val="000088"/>
          <w:sz w:val="20"/>
          <w:szCs w:val="20"/>
        </w:rPr>
        <w:t>Dir+Turn</w:t>
      </w:r>
      <w:proofErr w:type="spellEnd"/>
      <w:r>
        <w:rPr>
          <w:rFonts w:ascii="Courier New" w:hAnsi="Courier New" w:cs="Courier New"/>
          <w:color w:val="000088"/>
          <w:sz w:val="20"/>
          <w:szCs w:val="20"/>
        </w:rPr>
        <w:t>) MOD 6;</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End;</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{C}</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roofErr w:type="spellStart"/>
      <w:r>
        <w:rPr>
          <w:rFonts w:ascii="Courier New" w:hAnsi="Courier New" w:cs="Courier New"/>
          <w:color w:val="000088"/>
          <w:sz w:val="20"/>
          <w:szCs w:val="20"/>
        </w:rPr>
        <w:t>Iso</w:t>
      </w:r>
      <w:proofErr w:type="spellEnd"/>
      <w:r>
        <w:rPr>
          <w:rFonts w:ascii="Courier New" w:hAnsi="Courier New" w:cs="Courier New"/>
          <w:color w:val="000088"/>
          <w:sz w:val="20"/>
          <w:szCs w:val="20"/>
        </w:rPr>
        <w:t xml:space="preserve"> Turn Constants*/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ISOTURNNONE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ISOTURNRIGHT45 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ISOTURNRIGHT90 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ISOTURNRIGHT135 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ISOTURNAROUND 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ISOTURNLEFT135 5</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ISOTURNLEFT90 6</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ISOTURNLEFT45 7</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/*Hex Turn Constants*/</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HEXTURNNONE 0</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HEXTURNRIGHT60 1</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HEXTURNRIGHT120 2</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HEXTURNAROUND 3</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HEXTURNLEFT120 4</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#define HEXTURNLEFT60 5</w:t>
      </w:r>
    </w:p>
    <w:p w:rsidR="003F26A3" w:rsidRDefault="003F26A3" w:rsidP="003F26A3">
      <w:pPr>
        <w:pStyle w:val="HTML"/>
        <w:rPr>
          <w:rFonts w:ascii="Courier New" w:hAnsi="Courier New" w:cs="Courier New"/>
          <w:color w:val="000088"/>
          <w:sz w:val="20"/>
          <w:szCs w:val="20"/>
        </w:rPr>
      </w:pPr>
    </w:p>
    <w:p w:rsidR="003F26A3" w:rsidRDefault="003F26A3" w:rsidP="003F26A3">
      <w:pPr>
        <w:pStyle w:val="HTML"/>
        <w:rPr>
          <w:rFonts w:ascii="Courier New" w:hAnsi="Courier New" w:cs="Courier New"/>
          <w:color w:val="000088"/>
          <w:sz w:val="20"/>
          <w:szCs w:val="20"/>
        </w:rPr>
      </w:pPr>
      <w:proofErr w:type="gramStart"/>
      <w:r>
        <w:rPr>
          <w:rFonts w:ascii="Courier New" w:hAnsi="Courier New" w:cs="Courier New"/>
          <w:color w:val="000088"/>
          <w:sz w:val="20"/>
          <w:szCs w:val="20"/>
        </w:rPr>
        <w:t>unsigned</w:t>
      </w:r>
      <w:proofErr w:type="gramEnd"/>
      <w:r>
        <w:rPr>
          <w:rFonts w:ascii="Courier New" w:hAnsi="Courier New" w:cs="Courier New"/>
          <w:color w:val="000088"/>
          <w:sz w:val="20"/>
          <w:szCs w:val="20"/>
        </w:rPr>
        <w:t xml:space="preserve"> char </w:t>
      </w:r>
      <w:proofErr w:type="spellStart"/>
      <w:r>
        <w:rPr>
          <w:rFonts w:ascii="Courier New" w:hAnsi="Courier New" w:cs="Courier New"/>
          <w:color w:val="000088"/>
          <w:sz w:val="20"/>
          <w:szCs w:val="20"/>
        </w:rPr>
        <w:t>isoturn</w:t>
      </w:r>
      <w:proofErr w:type="spellEnd"/>
      <w:r>
        <w:rPr>
          <w:rFonts w:ascii="Courier New" w:hAnsi="Courier New" w:cs="Courier New"/>
          <w:color w:val="000088"/>
          <w:sz w:val="20"/>
          <w:szCs w:val="20"/>
        </w:rPr>
        <w:t xml:space="preserve">(unsigned char </w:t>
      </w:r>
      <w:proofErr w:type="spellStart"/>
      <w:r>
        <w:rPr>
          <w:rFonts w:ascii="Courier New" w:hAnsi="Courier New" w:cs="Courier New"/>
          <w:color w:val="000088"/>
          <w:sz w:val="20"/>
          <w:szCs w:val="20"/>
        </w:rPr>
        <w:t>dir</w:t>
      </w:r>
      <w:proofErr w:type="spellEnd"/>
      <w:r>
        <w:rPr>
          <w:rFonts w:ascii="Courier New" w:hAnsi="Courier New" w:cs="Courier New"/>
          <w:color w:val="000088"/>
          <w:sz w:val="20"/>
          <w:szCs w:val="20"/>
        </w:rPr>
        <w:t>, unsigned char turn)</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 xml:space="preserve">    </w:t>
      </w:r>
      <w:proofErr w:type="gramStart"/>
      <w:r>
        <w:rPr>
          <w:rFonts w:ascii="Courier New" w:hAnsi="Courier New" w:cs="Courier New"/>
          <w:color w:val="000088"/>
          <w:sz w:val="20"/>
          <w:szCs w:val="20"/>
        </w:rPr>
        <w:t>return(</w:t>
      </w:r>
      <w:proofErr w:type="gramEnd"/>
      <w:r>
        <w:rPr>
          <w:rFonts w:ascii="Courier New" w:hAnsi="Courier New" w:cs="Courier New"/>
          <w:color w:val="000088"/>
          <w:sz w:val="20"/>
          <w:szCs w:val="20"/>
        </w:rPr>
        <w:t>(</w:t>
      </w:r>
      <w:proofErr w:type="spellStart"/>
      <w:r>
        <w:rPr>
          <w:rFonts w:ascii="Courier New" w:hAnsi="Courier New" w:cs="Courier New"/>
          <w:color w:val="000088"/>
          <w:sz w:val="20"/>
          <w:szCs w:val="20"/>
        </w:rPr>
        <w:t>dir+turn</w:t>
      </w:r>
      <w:proofErr w:type="spellEnd"/>
      <w:r>
        <w:rPr>
          <w:rFonts w:ascii="Courier New" w:hAnsi="Courier New" w:cs="Courier New"/>
          <w:color w:val="000088"/>
          <w:sz w:val="20"/>
          <w:szCs w:val="20"/>
        </w:rPr>
        <w:t>) &amp; 7);</w:t>
      </w:r>
    </w:p>
    <w:p w:rsidR="003F26A3" w:rsidRDefault="003F26A3" w:rsidP="003F26A3">
      <w:pPr>
        <w:pStyle w:val="HTML"/>
        <w:rPr>
          <w:rFonts w:ascii="Courier New" w:hAnsi="Courier New" w:cs="Courier New"/>
          <w:color w:val="000088"/>
          <w:sz w:val="20"/>
          <w:szCs w:val="20"/>
        </w:rPr>
      </w:pPr>
      <w:r>
        <w:rPr>
          <w:rFonts w:ascii="Courier New" w:hAnsi="Courier New" w:cs="Courier New"/>
          <w:color w:val="000088"/>
          <w:sz w:val="20"/>
          <w:szCs w:val="20"/>
        </w:rPr>
        <w:t>}</w:t>
      </w:r>
    </w:p>
    <w:p w:rsidR="003F26A3" w:rsidRDefault="003F26A3" w:rsidP="003F26A3">
      <w:pPr>
        <w:pStyle w:val="HTML"/>
        <w:rPr>
          <w:rFonts w:ascii="Courier New" w:hAnsi="Courier New" w:cs="Courier New"/>
          <w:color w:val="000088"/>
          <w:sz w:val="20"/>
          <w:szCs w:val="20"/>
        </w:rPr>
      </w:pPr>
    </w:p>
    <w:p w:rsidR="003F26A3" w:rsidRDefault="003F26A3" w:rsidP="003F26A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roofErr w:type="gramStart"/>
      <w:r>
        <w:rPr>
          <w:rFonts w:cs="Courier New"/>
        </w:rPr>
        <w:t>unsigned</w:t>
      </w:r>
      <w:proofErr w:type="gramEnd"/>
      <w:r>
        <w:rPr>
          <w:rFonts w:cs="Courier New"/>
        </w:rPr>
        <w:t xml:space="preserve"> char </w:t>
      </w:r>
      <w:proofErr w:type="spellStart"/>
      <w:r>
        <w:rPr>
          <w:rFonts w:cs="Courier New"/>
        </w:rPr>
        <w:t>hexturn</w:t>
      </w:r>
      <w:proofErr w:type="spellEnd"/>
      <w:r>
        <w:rPr>
          <w:rFonts w:cs="Courier New"/>
        </w:rPr>
        <w:t xml:space="preserve">(unsigned char </w:t>
      </w:r>
      <w:proofErr w:type="spellStart"/>
      <w:r>
        <w:rPr>
          <w:rFonts w:cs="Courier New"/>
        </w:rPr>
        <w:t>dir</w:t>
      </w:r>
      <w:proofErr w:type="spellEnd"/>
      <w:r>
        <w:rPr>
          <w:rFonts w:cs="Courier New"/>
        </w:rPr>
        <w:t>, unsigned char turn)</w:t>
      </w:r>
    </w:p>
    <w:p w:rsidR="003F26A3" w:rsidRDefault="003F26A3" w:rsidP="003F26A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Pr>
          <w:rFonts w:cs="Courier New"/>
        </w:rPr>
        <w:t>{</w:t>
      </w:r>
    </w:p>
    <w:p w:rsidR="003F26A3" w:rsidRDefault="003F26A3" w:rsidP="003F26A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Pr>
          <w:rFonts w:cs="Courier New"/>
        </w:rPr>
        <w:t xml:space="preserve">    </w:t>
      </w:r>
      <w:proofErr w:type="gramStart"/>
      <w:r>
        <w:rPr>
          <w:rFonts w:cs="Courier New"/>
        </w:rPr>
        <w:t>return(</w:t>
      </w:r>
      <w:proofErr w:type="gramEnd"/>
      <w:r>
        <w:rPr>
          <w:rFonts w:cs="Courier New"/>
        </w:rPr>
        <w:t>(</w:t>
      </w:r>
      <w:proofErr w:type="spellStart"/>
      <w:r>
        <w:rPr>
          <w:rFonts w:cs="Courier New"/>
        </w:rPr>
        <w:t>dir+turn</w:t>
      </w:r>
      <w:proofErr w:type="spellEnd"/>
      <w:r>
        <w:rPr>
          <w:rFonts w:cs="Courier New"/>
        </w:rPr>
        <w:t>) % 6);</w:t>
      </w:r>
    </w:p>
    <w:p w:rsidR="003F26A3" w:rsidRDefault="003F26A3" w:rsidP="003F26A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Pr>
          <w:rFonts w:cs="Courier New"/>
        </w:rPr>
        <w:t>}</w:t>
      </w:r>
    </w:p>
    <w:p w:rsidR="003F26A3" w:rsidRDefault="003F26A3" w:rsidP="003F26A3">
      <w:pPr>
        <w:pStyle w:val="1"/>
      </w:pPr>
      <w:bookmarkStart w:id="6" w:name="MOUSE"/>
      <w:bookmarkEnd w:id="6"/>
      <w:r>
        <w:lastRenderedPageBreak/>
        <w:t>Mouse Matters</w:t>
      </w:r>
    </w:p>
    <w:p w:rsidR="003F26A3" w:rsidRDefault="003F26A3" w:rsidP="003F26A3">
      <w:pPr>
        <w:pStyle w:val="a3"/>
      </w:pPr>
      <w:r>
        <w:t xml:space="preserve">Another major difficulty of </w:t>
      </w:r>
      <w:proofErr w:type="spellStart"/>
      <w:r>
        <w:t>Iso</w:t>
      </w:r>
      <w:proofErr w:type="spellEnd"/>
      <w:r>
        <w:t>/Hex mapping is the mouse cursor. This was one of my difficulties for a long time. Then, I took a look at one of the GIFs that shipped with Civilization II.</w:t>
      </w:r>
    </w:p>
    <w:p w:rsidR="003F26A3" w:rsidRDefault="003F26A3" w:rsidP="003F26A3">
      <w:pPr>
        <w:pStyle w:val="a3"/>
      </w:pPr>
      <w:r>
        <w:t>It had a little picture, kind of like this:</w:t>
      </w:r>
    </w:p>
    <w:p w:rsidR="003F26A3" w:rsidRDefault="003F26A3" w:rsidP="003F26A3">
      <w:pPr>
        <w:pStyle w:val="a3"/>
      </w:pPr>
      <w:r>
        <w:rPr>
          <w:noProof/>
        </w:rPr>
        <w:drawing>
          <wp:inline distT="0" distB="0" distL="0" distR="0">
            <wp:extent cx="381000" cy="200025"/>
            <wp:effectExtent l="0" t="0" r="0" b="9525"/>
            <wp:docPr id="34" name="图片 34" descr="http://archive.gamedev.net/reference/articles/taniso/MouseMap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chive.gamedev.net/reference/articles/taniso/MouseMapIso.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p w:rsidR="003F26A3" w:rsidRDefault="003F26A3" w:rsidP="003F26A3">
      <w:pPr>
        <w:pStyle w:val="a3"/>
      </w:pPr>
      <w:r>
        <w:t>AHA! I said. Then I understood. We don't have to do bizarre calculations in order to figure out what tile we're on! We just divide the screen (or map) into little rectangles like the one above, figure out where in a given rectangle our mouse is, and find the color on the picture above that corresponds! This will allow us to figure out which tile our mouse is hovering over. (After stumbling on to this epiphany, I promptly smacked myself in the forehead and said "DUH!")</w:t>
      </w:r>
    </w:p>
    <w:p w:rsidR="003F26A3" w:rsidRDefault="003F26A3" w:rsidP="003F26A3">
      <w:pPr>
        <w:pStyle w:val="a3"/>
      </w:pPr>
      <w:r>
        <w:t xml:space="preserve">I call the above picture the Isometric </w:t>
      </w:r>
      <w:proofErr w:type="spellStart"/>
      <w:r>
        <w:t>MouseMap</w:t>
      </w:r>
      <w:proofErr w:type="spellEnd"/>
      <w:r>
        <w:t>. Here's how to use it.</w:t>
      </w:r>
    </w:p>
    <w:p w:rsidR="003F26A3" w:rsidRDefault="003F26A3" w:rsidP="003F26A3">
      <w:pPr>
        <w:pStyle w:val="a3"/>
      </w:pPr>
      <w:r>
        <w:t xml:space="preserve">(For Hex Maps, use the same algorithm, but with the following </w:t>
      </w:r>
      <w:proofErr w:type="spellStart"/>
      <w:r>
        <w:t>MouseMap</w:t>
      </w:r>
      <w:proofErr w:type="spellEnd"/>
      <w:proofErr w:type="gramStart"/>
      <w:r>
        <w:t xml:space="preserve">: </w:t>
      </w:r>
      <w:proofErr w:type="gramEnd"/>
      <w:r>
        <w:rPr>
          <w:noProof/>
        </w:rPr>
        <w:drawing>
          <wp:inline distT="0" distB="0" distL="0" distR="0">
            <wp:extent cx="381000" cy="571500"/>
            <wp:effectExtent l="0" t="0" r="0" b="0"/>
            <wp:docPr id="33" name="图片 33" descr="http://archive.gamedev.net/reference/articles/taniso/MouseMap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chive.gamedev.net/reference/articles/taniso/MouseMapHex.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571500"/>
                    </a:xfrm>
                    <a:prstGeom prst="rect">
                      <a:avLst/>
                    </a:prstGeom>
                    <a:noFill/>
                    <a:ln>
                      <a:noFill/>
                    </a:ln>
                  </pic:spPr>
                </pic:pic>
              </a:graphicData>
            </a:graphic>
          </wp:inline>
        </w:drawing>
      </w:r>
      <w:r>
        <w:t>)</w:t>
      </w:r>
    </w:p>
    <w:p w:rsidR="003F26A3" w:rsidRDefault="003F26A3" w:rsidP="003F26A3">
      <w:pPr>
        <w:widowControl/>
        <w:numPr>
          <w:ilvl w:val="0"/>
          <w:numId w:val="6"/>
        </w:numPr>
        <w:spacing w:before="100" w:beforeAutospacing="1" w:after="100" w:afterAutospacing="1"/>
        <w:jc w:val="left"/>
        <w:rPr>
          <w:rFonts w:ascii="Verdana" w:hAnsi="Verdana"/>
          <w:color w:val="000000"/>
          <w:sz w:val="20"/>
          <w:szCs w:val="20"/>
        </w:rPr>
      </w:pPr>
      <w:r>
        <w:rPr>
          <w:rFonts w:ascii="Verdana" w:hAnsi="Verdana"/>
          <w:color w:val="000000"/>
          <w:sz w:val="20"/>
          <w:szCs w:val="20"/>
        </w:rPr>
        <w:t>First Step: Find out what region of the map the mouse is in.</w:t>
      </w:r>
    </w:p>
    <w:p w:rsidR="003F26A3" w:rsidRDefault="003F26A3" w:rsidP="003F26A3">
      <w:pPr>
        <w:spacing w:beforeAutospacing="1" w:afterAutospacing="1"/>
        <w:ind w:left="1440"/>
        <w:rPr>
          <w:rFonts w:ascii="Verdana" w:hAnsi="Verdana"/>
          <w:color w:val="000000"/>
          <w:sz w:val="20"/>
          <w:szCs w:val="20"/>
        </w:rPr>
      </w:pPr>
      <w:proofErr w:type="spellStart"/>
      <w:r>
        <w:rPr>
          <w:rFonts w:ascii="Verdana" w:hAnsi="Verdana"/>
          <w:color w:val="000000"/>
          <w:sz w:val="20"/>
          <w:szCs w:val="20"/>
        </w:rPr>
        <w:t>RegionX</w:t>
      </w:r>
      <w:proofErr w:type="spellEnd"/>
      <w:r>
        <w:rPr>
          <w:rFonts w:ascii="Verdana" w:hAnsi="Verdana"/>
          <w:color w:val="000000"/>
          <w:sz w:val="20"/>
          <w:szCs w:val="20"/>
        </w:rPr>
        <w:t>=</w:t>
      </w:r>
      <w:proofErr w:type="spellStart"/>
      <w:proofErr w:type="gramStart"/>
      <w:r>
        <w:rPr>
          <w:rFonts w:ascii="Verdana" w:hAnsi="Verdana"/>
          <w:color w:val="000000"/>
          <w:sz w:val="20"/>
          <w:szCs w:val="20"/>
        </w:rPr>
        <w:t>int</w:t>
      </w:r>
      <w:proofErr w:type="spellEnd"/>
      <w:r>
        <w:rPr>
          <w:rFonts w:ascii="Verdana" w:hAnsi="Verdana"/>
          <w:color w:val="000000"/>
          <w:sz w:val="20"/>
          <w:szCs w:val="20"/>
        </w:rPr>
        <w:t>(</w:t>
      </w:r>
      <w:proofErr w:type="spellStart"/>
      <w:proofErr w:type="gramEnd"/>
      <w:r>
        <w:rPr>
          <w:rFonts w:ascii="Verdana" w:hAnsi="Verdana"/>
          <w:color w:val="000000"/>
          <w:sz w:val="20"/>
          <w:szCs w:val="20"/>
        </w:rPr>
        <w:t>MouseX</w:t>
      </w:r>
      <w:proofErr w:type="spellEnd"/>
      <w:r>
        <w:rPr>
          <w:rFonts w:ascii="Verdana" w:hAnsi="Verdana"/>
          <w:color w:val="000000"/>
          <w:sz w:val="20"/>
          <w:szCs w:val="20"/>
        </w:rPr>
        <w:t>/</w:t>
      </w:r>
      <w:proofErr w:type="spellStart"/>
      <w:r>
        <w:rPr>
          <w:rFonts w:ascii="Verdana" w:hAnsi="Verdana"/>
          <w:color w:val="000000"/>
          <w:sz w:val="20"/>
          <w:szCs w:val="20"/>
        </w:rPr>
        <w:t>MouseMapWidth</w:t>
      </w:r>
      <w:proofErr w:type="spellEnd"/>
      <w:r>
        <w:rPr>
          <w:rFonts w:ascii="Verdana" w:hAnsi="Verdana"/>
          <w:color w:val="000000"/>
          <w:sz w:val="20"/>
          <w:szCs w:val="20"/>
        </w:rPr>
        <w:t xml:space="preserve">) </w:t>
      </w:r>
      <w:r>
        <w:rPr>
          <w:rFonts w:ascii="Verdana" w:hAnsi="Verdana"/>
          <w:color w:val="000000"/>
          <w:sz w:val="20"/>
          <w:szCs w:val="20"/>
        </w:rPr>
        <w:br/>
      </w:r>
      <w:proofErr w:type="spellStart"/>
      <w:r>
        <w:rPr>
          <w:rFonts w:ascii="Verdana" w:hAnsi="Verdana"/>
          <w:color w:val="000000"/>
          <w:sz w:val="20"/>
          <w:szCs w:val="20"/>
        </w:rPr>
        <w:t>RegionY</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w:t>
      </w:r>
      <w:proofErr w:type="spellStart"/>
      <w:r>
        <w:rPr>
          <w:rFonts w:ascii="Verdana" w:hAnsi="Verdana"/>
          <w:color w:val="000000"/>
          <w:sz w:val="20"/>
          <w:szCs w:val="20"/>
        </w:rPr>
        <w:t>MouseY</w:t>
      </w:r>
      <w:proofErr w:type="spellEnd"/>
      <w:r>
        <w:rPr>
          <w:rFonts w:ascii="Verdana" w:hAnsi="Verdana"/>
          <w:color w:val="000000"/>
          <w:sz w:val="20"/>
          <w:szCs w:val="20"/>
        </w:rPr>
        <w:t>/</w:t>
      </w:r>
      <w:proofErr w:type="spellStart"/>
      <w:r>
        <w:rPr>
          <w:rFonts w:ascii="Verdana" w:hAnsi="Verdana"/>
          <w:color w:val="000000"/>
          <w:sz w:val="20"/>
          <w:szCs w:val="20"/>
        </w:rPr>
        <w:t>MouseMapHeight</w:t>
      </w:r>
      <w:proofErr w:type="spellEnd"/>
      <w:r>
        <w:rPr>
          <w:rFonts w:ascii="Verdana" w:hAnsi="Verdana"/>
          <w:color w:val="000000"/>
          <w:sz w:val="20"/>
          <w:szCs w:val="20"/>
        </w:rPr>
        <w:t>)*2 {The multiplying by two is very important}</w:t>
      </w:r>
    </w:p>
    <w:p w:rsidR="003F26A3" w:rsidRDefault="003F26A3" w:rsidP="003F26A3">
      <w:pPr>
        <w:widowControl/>
        <w:numPr>
          <w:ilvl w:val="0"/>
          <w:numId w:val="6"/>
        </w:numPr>
        <w:spacing w:before="100" w:beforeAutospacing="1" w:after="100" w:afterAutospacing="1"/>
        <w:jc w:val="left"/>
        <w:rPr>
          <w:rFonts w:ascii="Verdana" w:hAnsi="Verdana"/>
          <w:color w:val="000000"/>
          <w:sz w:val="20"/>
          <w:szCs w:val="20"/>
        </w:rPr>
      </w:pPr>
      <w:r>
        <w:rPr>
          <w:rFonts w:ascii="Verdana" w:hAnsi="Verdana"/>
          <w:color w:val="000000"/>
          <w:sz w:val="20"/>
          <w:szCs w:val="20"/>
        </w:rPr>
        <w:t xml:space="preserve">Second Step: Find out WHERE in the </w:t>
      </w:r>
      <w:proofErr w:type="spellStart"/>
      <w:r>
        <w:rPr>
          <w:rFonts w:ascii="Verdana" w:hAnsi="Verdana"/>
          <w:color w:val="000000"/>
          <w:sz w:val="20"/>
          <w:szCs w:val="20"/>
        </w:rPr>
        <w:t>mousemap</w:t>
      </w:r>
      <w:proofErr w:type="spellEnd"/>
      <w:r>
        <w:rPr>
          <w:rFonts w:ascii="Verdana" w:hAnsi="Verdana"/>
          <w:color w:val="000000"/>
          <w:sz w:val="20"/>
          <w:szCs w:val="20"/>
        </w:rPr>
        <w:t xml:space="preserve"> our mouse is, by finding </w:t>
      </w:r>
      <w:proofErr w:type="spellStart"/>
      <w:r>
        <w:rPr>
          <w:rFonts w:ascii="Verdana" w:hAnsi="Verdana"/>
          <w:color w:val="000000"/>
          <w:sz w:val="20"/>
          <w:szCs w:val="20"/>
        </w:rPr>
        <w:t>MouseMapX</w:t>
      </w:r>
      <w:proofErr w:type="spellEnd"/>
      <w:r>
        <w:rPr>
          <w:rFonts w:ascii="Verdana" w:hAnsi="Verdana"/>
          <w:color w:val="000000"/>
          <w:sz w:val="20"/>
          <w:szCs w:val="20"/>
        </w:rPr>
        <w:t xml:space="preserve"> and </w:t>
      </w:r>
      <w:proofErr w:type="spellStart"/>
      <w:r>
        <w:rPr>
          <w:rFonts w:ascii="Verdana" w:hAnsi="Verdana"/>
          <w:color w:val="000000"/>
          <w:sz w:val="20"/>
          <w:szCs w:val="20"/>
        </w:rPr>
        <w:t>MouseMapY</w:t>
      </w:r>
      <w:proofErr w:type="spellEnd"/>
      <w:r>
        <w:rPr>
          <w:rFonts w:ascii="Verdana" w:hAnsi="Verdana"/>
          <w:color w:val="000000"/>
          <w:sz w:val="20"/>
          <w:szCs w:val="20"/>
        </w:rPr>
        <w:t>.</w:t>
      </w:r>
    </w:p>
    <w:p w:rsidR="003F26A3" w:rsidRDefault="003F26A3" w:rsidP="003F26A3">
      <w:pPr>
        <w:spacing w:beforeAutospacing="1" w:afterAutospacing="1"/>
        <w:ind w:left="1440"/>
        <w:rPr>
          <w:rFonts w:ascii="Verdana" w:hAnsi="Verdana"/>
          <w:color w:val="000000"/>
          <w:sz w:val="20"/>
          <w:szCs w:val="20"/>
        </w:rPr>
      </w:pPr>
      <w:proofErr w:type="spellStart"/>
      <w:r>
        <w:rPr>
          <w:rFonts w:ascii="Verdana" w:hAnsi="Verdana"/>
          <w:color w:val="000000"/>
          <w:sz w:val="20"/>
          <w:szCs w:val="20"/>
        </w:rPr>
        <w:t>MouseMapX</w:t>
      </w:r>
      <w:proofErr w:type="spellEnd"/>
      <w:r>
        <w:rPr>
          <w:rFonts w:ascii="Verdana" w:hAnsi="Verdana"/>
          <w:color w:val="000000"/>
          <w:sz w:val="20"/>
          <w:szCs w:val="20"/>
        </w:rPr>
        <w:t>=</w:t>
      </w:r>
      <w:proofErr w:type="spellStart"/>
      <w:r>
        <w:rPr>
          <w:rFonts w:ascii="Verdana" w:hAnsi="Verdana"/>
          <w:color w:val="000000"/>
          <w:sz w:val="20"/>
          <w:szCs w:val="20"/>
        </w:rPr>
        <w:t>MouseX</w:t>
      </w:r>
      <w:proofErr w:type="spellEnd"/>
      <w:r>
        <w:rPr>
          <w:rFonts w:ascii="Verdana" w:hAnsi="Verdana"/>
          <w:color w:val="000000"/>
          <w:sz w:val="20"/>
          <w:szCs w:val="20"/>
        </w:rPr>
        <w:t xml:space="preserve"> MOD </w:t>
      </w:r>
      <w:proofErr w:type="spellStart"/>
      <w:r>
        <w:rPr>
          <w:rFonts w:ascii="Verdana" w:hAnsi="Verdana"/>
          <w:color w:val="000000"/>
          <w:sz w:val="20"/>
          <w:szCs w:val="20"/>
        </w:rPr>
        <w:t>MouseMapWidth</w:t>
      </w:r>
      <w:proofErr w:type="spellEnd"/>
      <w:r>
        <w:rPr>
          <w:rFonts w:ascii="Verdana" w:hAnsi="Verdana"/>
          <w:color w:val="000000"/>
          <w:sz w:val="20"/>
          <w:szCs w:val="20"/>
        </w:rPr>
        <w:t xml:space="preserve"> </w:t>
      </w:r>
      <w:r>
        <w:rPr>
          <w:rFonts w:ascii="Verdana" w:hAnsi="Verdana"/>
          <w:color w:val="000000"/>
          <w:sz w:val="20"/>
          <w:szCs w:val="20"/>
        </w:rPr>
        <w:br/>
      </w:r>
      <w:proofErr w:type="spellStart"/>
      <w:r>
        <w:rPr>
          <w:rFonts w:ascii="Verdana" w:hAnsi="Verdana"/>
          <w:color w:val="000000"/>
          <w:sz w:val="20"/>
          <w:szCs w:val="20"/>
        </w:rPr>
        <w:t>MouseMapY</w:t>
      </w:r>
      <w:proofErr w:type="spellEnd"/>
      <w:r>
        <w:rPr>
          <w:rFonts w:ascii="Verdana" w:hAnsi="Verdana"/>
          <w:color w:val="000000"/>
          <w:sz w:val="20"/>
          <w:szCs w:val="20"/>
        </w:rPr>
        <w:t>=</w:t>
      </w:r>
      <w:proofErr w:type="spellStart"/>
      <w:r>
        <w:rPr>
          <w:rFonts w:ascii="Verdana" w:hAnsi="Verdana"/>
          <w:color w:val="000000"/>
          <w:sz w:val="20"/>
          <w:szCs w:val="20"/>
        </w:rPr>
        <w:t>MouseY</w:t>
      </w:r>
      <w:proofErr w:type="spellEnd"/>
      <w:r>
        <w:rPr>
          <w:rFonts w:ascii="Verdana" w:hAnsi="Verdana"/>
          <w:color w:val="000000"/>
          <w:sz w:val="20"/>
          <w:szCs w:val="20"/>
        </w:rPr>
        <w:t xml:space="preserve"> MOD </w:t>
      </w:r>
      <w:proofErr w:type="spellStart"/>
      <w:r>
        <w:rPr>
          <w:rFonts w:ascii="Verdana" w:hAnsi="Verdana"/>
          <w:color w:val="000000"/>
          <w:sz w:val="20"/>
          <w:szCs w:val="20"/>
        </w:rPr>
        <w:t>MouseMapHeight</w:t>
      </w:r>
      <w:proofErr w:type="spellEnd"/>
    </w:p>
    <w:p w:rsidR="003F26A3" w:rsidRDefault="003F26A3" w:rsidP="003F26A3">
      <w:pPr>
        <w:spacing w:beforeAutospacing="1" w:afterAutospacing="1"/>
        <w:ind w:left="720"/>
        <w:rPr>
          <w:rFonts w:ascii="Verdana" w:hAnsi="Verdana"/>
          <w:color w:val="000000"/>
          <w:sz w:val="20"/>
          <w:szCs w:val="20"/>
        </w:rPr>
      </w:pPr>
    </w:p>
    <w:p w:rsidR="003F26A3" w:rsidRDefault="003F26A3" w:rsidP="003F26A3">
      <w:pPr>
        <w:widowControl/>
        <w:numPr>
          <w:ilvl w:val="0"/>
          <w:numId w:val="6"/>
        </w:numPr>
        <w:spacing w:before="100" w:beforeAutospacing="1" w:after="240"/>
        <w:jc w:val="left"/>
        <w:rPr>
          <w:rFonts w:ascii="Verdana" w:hAnsi="Verdana"/>
          <w:color w:val="000000"/>
          <w:sz w:val="20"/>
          <w:szCs w:val="20"/>
        </w:rPr>
      </w:pPr>
      <w:r>
        <w:rPr>
          <w:rFonts w:ascii="Verdana" w:hAnsi="Verdana"/>
          <w:color w:val="000000"/>
          <w:sz w:val="20"/>
          <w:szCs w:val="20"/>
        </w:rPr>
        <w:t xml:space="preserve">Third Step: Determine the color in the </w:t>
      </w:r>
      <w:proofErr w:type="spellStart"/>
      <w:r>
        <w:rPr>
          <w:rFonts w:ascii="Verdana" w:hAnsi="Verdana"/>
          <w:color w:val="000000"/>
          <w:sz w:val="20"/>
          <w:szCs w:val="20"/>
        </w:rPr>
        <w:t>MouseMap</w:t>
      </w:r>
      <w:proofErr w:type="spellEnd"/>
      <w:r>
        <w:rPr>
          <w:rFonts w:ascii="Verdana" w:hAnsi="Verdana"/>
          <w:color w:val="000000"/>
          <w:sz w:val="20"/>
          <w:szCs w:val="20"/>
        </w:rPr>
        <w:t xml:space="preserve"> at (</w:t>
      </w:r>
      <w:proofErr w:type="spellStart"/>
      <w:r>
        <w:rPr>
          <w:rFonts w:ascii="Verdana" w:hAnsi="Verdana"/>
          <w:color w:val="000000"/>
          <w:sz w:val="20"/>
          <w:szCs w:val="20"/>
        </w:rPr>
        <w:t>MouseMapX</w:t>
      </w:r>
      <w:proofErr w:type="gramStart"/>
      <w:r>
        <w:rPr>
          <w:rFonts w:ascii="Verdana" w:hAnsi="Verdana"/>
          <w:color w:val="000000"/>
          <w:sz w:val="20"/>
          <w:szCs w:val="20"/>
        </w:rPr>
        <w:t>,MouseMapY</w:t>
      </w:r>
      <w:proofErr w:type="spellEnd"/>
      <w:proofErr w:type="gramEnd"/>
      <w:r>
        <w:rPr>
          <w:rFonts w:ascii="Verdana" w:hAnsi="Verdana"/>
          <w:color w:val="000000"/>
          <w:sz w:val="20"/>
          <w:szCs w:val="20"/>
        </w:rPr>
        <w:t>).</w:t>
      </w:r>
    </w:p>
    <w:p w:rsidR="003F26A3" w:rsidRDefault="003F26A3" w:rsidP="003F26A3">
      <w:pPr>
        <w:widowControl/>
        <w:numPr>
          <w:ilvl w:val="0"/>
          <w:numId w:val="6"/>
        </w:numPr>
        <w:spacing w:before="100" w:beforeAutospacing="1" w:after="240"/>
        <w:jc w:val="left"/>
        <w:rPr>
          <w:rFonts w:ascii="Verdana" w:hAnsi="Verdana"/>
          <w:color w:val="000000"/>
          <w:sz w:val="20"/>
          <w:szCs w:val="20"/>
        </w:rPr>
      </w:pPr>
      <w:r>
        <w:rPr>
          <w:rFonts w:ascii="Verdana" w:hAnsi="Verdana"/>
          <w:color w:val="000000"/>
          <w:sz w:val="20"/>
          <w:szCs w:val="20"/>
        </w:rPr>
        <w:t xml:space="preserve">Fourth Step: Find </w:t>
      </w:r>
      <w:proofErr w:type="spellStart"/>
      <w:r>
        <w:rPr>
          <w:rFonts w:ascii="Verdana" w:hAnsi="Verdana"/>
          <w:color w:val="000000"/>
          <w:sz w:val="20"/>
          <w:szCs w:val="20"/>
        </w:rPr>
        <w:t>RegionDX</w:t>
      </w:r>
      <w:proofErr w:type="spellEnd"/>
      <w:r>
        <w:rPr>
          <w:rFonts w:ascii="Verdana" w:hAnsi="Verdana"/>
          <w:color w:val="000000"/>
          <w:sz w:val="20"/>
          <w:szCs w:val="20"/>
        </w:rPr>
        <w:t xml:space="preserve"> and </w:t>
      </w:r>
      <w:proofErr w:type="spellStart"/>
      <w:r>
        <w:rPr>
          <w:rFonts w:ascii="Verdana" w:hAnsi="Verdana"/>
          <w:color w:val="000000"/>
          <w:sz w:val="20"/>
          <w:szCs w:val="20"/>
        </w:rPr>
        <w:t>RegionDY</w:t>
      </w:r>
      <w:proofErr w:type="spellEnd"/>
      <w:r>
        <w:rPr>
          <w:rFonts w:ascii="Verdana" w:hAnsi="Verdana"/>
          <w:color w:val="000000"/>
          <w:sz w:val="20"/>
          <w:szCs w:val="20"/>
        </w:rPr>
        <w:t xml:space="preserve"> in the following table:</w:t>
      </w:r>
    </w:p>
    <w:tbl>
      <w:tblPr>
        <w:tblW w:w="3500" w:type="pct"/>
        <w:tblCellSpacing w:w="7" w:type="dxa"/>
        <w:tblInd w:w="720" w:type="dxa"/>
        <w:tblCellMar>
          <w:top w:w="105" w:type="dxa"/>
          <w:left w:w="105" w:type="dxa"/>
          <w:bottom w:w="105" w:type="dxa"/>
          <w:right w:w="105" w:type="dxa"/>
        </w:tblCellMar>
        <w:tblLook w:val="04A0" w:firstRow="1" w:lastRow="0" w:firstColumn="1" w:lastColumn="0" w:noHBand="0" w:noVBand="1"/>
      </w:tblPr>
      <w:tblGrid>
        <w:gridCol w:w="1996"/>
        <w:gridCol w:w="1989"/>
        <w:gridCol w:w="1996"/>
      </w:tblGrid>
      <w:tr w:rsidR="003F26A3">
        <w:trPr>
          <w:tblCellSpacing w:w="7" w:type="dxa"/>
        </w:trPr>
        <w:tc>
          <w:tcPr>
            <w:tcW w:w="1650" w:type="pct"/>
            <w:shd w:val="clear" w:color="auto" w:fill="666699"/>
            <w:hideMark/>
          </w:tcPr>
          <w:p w:rsidR="003F26A3" w:rsidRDefault="003F26A3">
            <w:pPr>
              <w:rPr>
                <w:rFonts w:ascii="Verdana" w:eastAsia="宋体" w:hAnsi="Verdana" w:cs="宋体"/>
                <w:color w:val="000000"/>
                <w:sz w:val="20"/>
                <w:szCs w:val="20"/>
              </w:rPr>
            </w:pPr>
            <w:r>
              <w:rPr>
                <w:rFonts w:ascii="Verdana" w:hAnsi="Verdana"/>
                <w:b/>
                <w:bCs/>
                <w:color w:val="FFFFFF"/>
                <w:sz w:val="20"/>
                <w:szCs w:val="20"/>
              </w:rPr>
              <w:lastRenderedPageBreak/>
              <w:t>Color</w:t>
            </w:r>
          </w:p>
        </w:tc>
        <w:tc>
          <w:tcPr>
            <w:tcW w:w="1650" w:type="pct"/>
            <w:shd w:val="clear" w:color="auto" w:fill="666699"/>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FFFFFF"/>
                <w:sz w:val="20"/>
                <w:szCs w:val="20"/>
              </w:rPr>
              <w:t>RegionDX</w:t>
            </w:r>
            <w:proofErr w:type="spellEnd"/>
          </w:p>
        </w:tc>
        <w:tc>
          <w:tcPr>
            <w:tcW w:w="1650" w:type="pct"/>
            <w:shd w:val="clear" w:color="auto" w:fill="666699"/>
            <w:hideMark/>
          </w:tcPr>
          <w:p w:rsidR="003F26A3" w:rsidRDefault="003F26A3">
            <w:pPr>
              <w:jc w:val="center"/>
              <w:rPr>
                <w:rFonts w:ascii="Verdana" w:eastAsia="宋体" w:hAnsi="Verdana" w:cs="宋体"/>
                <w:color w:val="000000"/>
                <w:sz w:val="20"/>
                <w:szCs w:val="20"/>
              </w:rPr>
            </w:pPr>
            <w:proofErr w:type="spellStart"/>
            <w:r>
              <w:rPr>
                <w:rFonts w:ascii="Verdana" w:hAnsi="Verdana"/>
                <w:b/>
                <w:bCs/>
                <w:color w:val="FFFFFF"/>
                <w:sz w:val="20"/>
                <w:szCs w:val="20"/>
              </w:rPr>
              <w:t>RegionDY</w:t>
            </w:r>
            <w:proofErr w:type="spellEnd"/>
          </w:p>
        </w:tc>
      </w:tr>
      <w:tr w:rsidR="003F26A3">
        <w:trPr>
          <w:tblCellSpacing w:w="7" w:type="dxa"/>
        </w:trPr>
        <w:tc>
          <w:tcPr>
            <w:tcW w:w="0" w:type="auto"/>
            <w:shd w:val="clear" w:color="auto" w:fill="E0E0E0"/>
            <w:hideMark/>
          </w:tcPr>
          <w:p w:rsidR="003F26A3" w:rsidRDefault="003F26A3">
            <w:pPr>
              <w:rPr>
                <w:rFonts w:ascii="Verdana" w:eastAsia="宋体" w:hAnsi="Verdana" w:cs="宋体"/>
                <w:color w:val="000000"/>
                <w:sz w:val="20"/>
                <w:szCs w:val="20"/>
              </w:rPr>
            </w:pPr>
            <w:r>
              <w:rPr>
                <w:rFonts w:ascii="Verdana" w:hAnsi="Verdana"/>
                <w:color w:val="FF0000"/>
                <w:sz w:val="20"/>
                <w:szCs w:val="20"/>
              </w:rPr>
              <w:t>RED</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FF0000"/>
                <w:sz w:val="20"/>
                <w:szCs w:val="20"/>
              </w:rPr>
              <w:t>-1</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0000FF"/>
                <w:sz w:val="20"/>
                <w:szCs w:val="20"/>
              </w:rPr>
              <w:t>-1</w:t>
            </w:r>
          </w:p>
        </w:tc>
      </w:tr>
      <w:tr w:rsidR="003F26A3">
        <w:trPr>
          <w:tblCellSpacing w:w="7" w:type="dxa"/>
        </w:trPr>
        <w:tc>
          <w:tcPr>
            <w:tcW w:w="0" w:type="auto"/>
            <w:shd w:val="clear" w:color="auto" w:fill="E0E0E0"/>
            <w:hideMark/>
          </w:tcPr>
          <w:p w:rsidR="003F26A3" w:rsidRDefault="003F26A3">
            <w:pPr>
              <w:rPr>
                <w:rFonts w:ascii="Verdana" w:eastAsia="宋体" w:hAnsi="Verdana" w:cs="宋体"/>
                <w:color w:val="000000"/>
                <w:sz w:val="20"/>
                <w:szCs w:val="20"/>
              </w:rPr>
            </w:pPr>
            <w:r>
              <w:rPr>
                <w:rFonts w:ascii="Verdana" w:hAnsi="Verdana"/>
                <w:color w:val="FFFF00"/>
                <w:sz w:val="20"/>
                <w:szCs w:val="20"/>
              </w:rPr>
              <w:t>YELLOW</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FF0000"/>
                <w:sz w:val="20"/>
                <w:szCs w:val="20"/>
              </w:rPr>
              <w:t>0</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0000FF"/>
                <w:sz w:val="20"/>
                <w:szCs w:val="20"/>
              </w:rPr>
              <w:t>-1</w:t>
            </w:r>
          </w:p>
        </w:tc>
      </w:tr>
      <w:tr w:rsidR="003F26A3">
        <w:trPr>
          <w:tblCellSpacing w:w="7" w:type="dxa"/>
        </w:trPr>
        <w:tc>
          <w:tcPr>
            <w:tcW w:w="0" w:type="auto"/>
            <w:shd w:val="clear" w:color="auto" w:fill="E0E0E0"/>
            <w:hideMark/>
          </w:tcPr>
          <w:p w:rsidR="003F26A3" w:rsidRDefault="003F26A3">
            <w:pPr>
              <w:rPr>
                <w:rFonts w:ascii="Verdana" w:eastAsia="宋体" w:hAnsi="Verdana" w:cs="宋体"/>
                <w:color w:val="000000"/>
                <w:sz w:val="20"/>
                <w:szCs w:val="20"/>
              </w:rPr>
            </w:pPr>
            <w:r>
              <w:rPr>
                <w:rFonts w:ascii="Verdana" w:hAnsi="Verdana"/>
                <w:color w:val="FFFFFF"/>
                <w:sz w:val="20"/>
                <w:szCs w:val="20"/>
              </w:rPr>
              <w:t>WHITE</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FF0000"/>
                <w:sz w:val="20"/>
                <w:szCs w:val="20"/>
              </w:rPr>
              <w:t>0</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0000FF"/>
                <w:sz w:val="20"/>
                <w:szCs w:val="20"/>
              </w:rPr>
              <w:t>0</w:t>
            </w:r>
          </w:p>
        </w:tc>
      </w:tr>
      <w:tr w:rsidR="003F26A3">
        <w:trPr>
          <w:tblCellSpacing w:w="7" w:type="dxa"/>
        </w:trPr>
        <w:tc>
          <w:tcPr>
            <w:tcW w:w="0" w:type="auto"/>
            <w:shd w:val="clear" w:color="auto" w:fill="E0E0E0"/>
            <w:hideMark/>
          </w:tcPr>
          <w:p w:rsidR="003F26A3" w:rsidRDefault="003F26A3">
            <w:pPr>
              <w:rPr>
                <w:rFonts w:ascii="Verdana" w:eastAsia="宋体" w:hAnsi="Verdana" w:cs="宋体"/>
                <w:color w:val="000000"/>
                <w:sz w:val="20"/>
                <w:szCs w:val="20"/>
              </w:rPr>
            </w:pPr>
            <w:r>
              <w:rPr>
                <w:rFonts w:ascii="Verdana" w:hAnsi="Verdana"/>
                <w:color w:val="00FF00"/>
                <w:sz w:val="20"/>
                <w:szCs w:val="20"/>
              </w:rPr>
              <w:t>GREEN</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FF0000"/>
                <w:sz w:val="20"/>
                <w:szCs w:val="20"/>
              </w:rPr>
              <w:t>-1</w:t>
            </w:r>
          </w:p>
        </w:tc>
        <w:tc>
          <w:tcPr>
            <w:tcW w:w="0" w:type="auto"/>
            <w:shd w:val="clear" w:color="auto" w:fill="E0E0E0"/>
            <w:hideMark/>
          </w:tcPr>
          <w:p w:rsidR="003F26A3" w:rsidRDefault="003F26A3">
            <w:pPr>
              <w:jc w:val="center"/>
              <w:rPr>
                <w:rFonts w:ascii="Verdana" w:eastAsia="宋体" w:hAnsi="Verdana" w:cs="宋体"/>
                <w:color w:val="000000"/>
                <w:sz w:val="20"/>
                <w:szCs w:val="20"/>
              </w:rPr>
            </w:pPr>
            <w:r>
              <w:rPr>
                <w:rFonts w:ascii="Verdana" w:hAnsi="Verdana"/>
                <w:color w:val="0000FF"/>
                <w:sz w:val="20"/>
                <w:szCs w:val="20"/>
              </w:rPr>
              <w:t>1</w:t>
            </w:r>
          </w:p>
        </w:tc>
      </w:tr>
      <w:tr w:rsidR="003F26A3">
        <w:trPr>
          <w:tblCellSpacing w:w="7" w:type="dxa"/>
        </w:trPr>
        <w:tc>
          <w:tcPr>
            <w:tcW w:w="0" w:type="auto"/>
            <w:shd w:val="clear" w:color="auto" w:fill="E0E0E0"/>
            <w:hideMark/>
          </w:tcPr>
          <w:p w:rsidR="003F26A3" w:rsidRDefault="003F26A3">
            <w:pPr>
              <w:rPr>
                <w:rFonts w:ascii="Verdana" w:eastAsia="宋体" w:hAnsi="Verdana" w:cs="宋体"/>
                <w:color w:val="000000"/>
                <w:sz w:val="20"/>
                <w:szCs w:val="20"/>
              </w:rPr>
            </w:pPr>
            <w:r>
              <w:rPr>
                <w:rFonts w:ascii="Verdana" w:hAnsi="Verdana"/>
                <w:color w:val="0000FF"/>
                <w:sz w:val="20"/>
                <w:szCs w:val="20"/>
              </w:rPr>
              <w:t>BLUE</w:t>
            </w:r>
          </w:p>
        </w:tc>
        <w:tc>
          <w:tcPr>
            <w:tcW w:w="0" w:type="auto"/>
            <w:shd w:val="clear" w:color="auto" w:fill="E0E0E0"/>
            <w:hideMark/>
          </w:tcPr>
          <w:p w:rsidR="003F26A3" w:rsidRDefault="003F26A3">
            <w:pPr>
              <w:pStyle w:val="a3"/>
              <w:jc w:val="center"/>
            </w:pPr>
            <w:r>
              <w:t>0</w:t>
            </w:r>
          </w:p>
        </w:tc>
        <w:tc>
          <w:tcPr>
            <w:tcW w:w="0" w:type="auto"/>
            <w:shd w:val="clear" w:color="auto" w:fill="E0E0E0"/>
            <w:hideMark/>
          </w:tcPr>
          <w:p w:rsidR="003F26A3" w:rsidRDefault="003F26A3">
            <w:pPr>
              <w:pStyle w:val="a3"/>
              <w:jc w:val="center"/>
            </w:pPr>
            <w:r>
              <w:t>1</w:t>
            </w:r>
          </w:p>
        </w:tc>
      </w:tr>
    </w:tbl>
    <w:p w:rsidR="003F26A3" w:rsidRDefault="003F26A3" w:rsidP="003F26A3">
      <w:pPr>
        <w:widowControl/>
        <w:numPr>
          <w:ilvl w:val="0"/>
          <w:numId w:val="6"/>
        </w:numPr>
        <w:spacing w:before="100" w:beforeAutospacing="1" w:after="100" w:afterAutospacing="1"/>
        <w:jc w:val="left"/>
        <w:rPr>
          <w:rFonts w:ascii="Verdana" w:hAnsi="Verdana"/>
          <w:color w:val="000000"/>
          <w:sz w:val="20"/>
          <w:szCs w:val="20"/>
        </w:rPr>
      </w:pPr>
    </w:p>
    <w:p w:rsidR="003F26A3" w:rsidRDefault="003F26A3" w:rsidP="003F26A3">
      <w:pPr>
        <w:widowControl/>
        <w:numPr>
          <w:ilvl w:val="0"/>
          <w:numId w:val="6"/>
        </w:numPr>
        <w:spacing w:before="100" w:beforeAutospacing="1" w:after="100" w:afterAutospacing="1"/>
        <w:jc w:val="left"/>
        <w:rPr>
          <w:rFonts w:ascii="Verdana" w:hAnsi="Verdana"/>
          <w:color w:val="000000"/>
          <w:sz w:val="20"/>
          <w:szCs w:val="20"/>
        </w:rPr>
      </w:pPr>
      <w:r>
        <w:rPr>
          <w:rFonts w:ascii="Verdana" w:hAnsi="Verdana"/>
          <w:color w:val="000000"/>
          <w:sz w:val="20"/>
          <w:szCs w:val="20"/>
        </w:rPr>
        <w:t xml:space="preserve">Fifth Step: Use </w:t>
      </w:r>
      <w:proofErr w:type="spellStart"/>
      <w:r>
        <w:rPr>
          <w:rFonts w:ascii="Verdana" w:hAnsi="Verdana"/>
          <w:color w:val="000000"/>
          <w:sz w:val="20"/>
          <w:szCs w:val="20"/>
        </w:rPr>
        <w:t>RegionX,RegionY</w:t>
      </w:r>
      <w:proofErr w:type="spellEnd"/>
      <w:r>
        <w:rPr>
          <w:rFonts w:ascii="Verdana" w:hAnsi="Verdana"/>
          <w:color w:val="000000"/>
          <w:sz w:val="20"/>
          <w:szCs w:val="20"/>
        </w:rPr>
        <w:t xml:space="preserve">, </w:t>
      </w:r>
      <w:proofErr w:type="spellStart"/>
      <w:r>
        <w:rPr>
          <w:rFonts w:ascii="Verdana" w:hAnsi="Verdana"/>
          <w:color w:val="000000"/>
          <w:sz w:val="20"/>
          <w:szCs w:val="20"/>
        </w:rPr>
        <w:t>RegionDX</w:t>
      </w:r>
      <w:proofErr w:type="spellEnd"/>
      <w:r>
        <w:rPr>
          <w:rFonts w:ascii="Verdana" w:hAnsi="Verdana"/>
          <w:color w:val="000000"/>
          <w:sz w:val="20"/>
          <w:szCs w:val="20"/>
        </w:rPr>
        <w:t xml:space="preserve">, and </w:t>
      </w:r>
      <w:proofErr w:type="spellStart"/>
      <w:r>
        <w:rPr>
          <w:rFonts w:ascii="Verdana" w:hAnsi="Verdana"/>
          <w:color w:val="000000"/>
          <w:sz w:val="20"/>
          <w:szCs w:val="20"/>
        </w:rPr>
        <w:t>RegionDY</w:t>
      </w:r>
      <w:proofErr w:type="spellEnd"/>
      <w:r>
        <w:rPr>
          <w:rFonts w:ascii="Verdana" w:hAnsi="Verdana"/>
          <w:color w:val="000000"/>
          <w:sz w:val="20"/>
          <w:szCs w:val="20"/>
        </w:rPr>
        <w:t xml:space="preserve"> to find out </w:t>
      </w:r>
      <w:proofErr w:type="spellStart"/>
      <w:r>
        <w:rPr>
          <w:rFonts w:ascii="Verdana" w:hAnsi="Verdana"/>
          <w:color w:val="000000"/>
          <w:sz w:val="20"/>
          <w:szCs w:val="20"/>
        </w:rPr>
        <w:t>TileX</w:t>
      </w:r>
      <w:proofErr w:type="spellEnd"/>
      <w:r>
        <w:rPr>
          <w:rFonts w:ascii="Verdana" w:hAnsi="Verdana"/>
          <w:color w:val="000000"/>
          <w:sz w:val="20"/>
          <w:szCs w:val="20"/>
        </w:rPr>
        <w:t xml:space="preserve"> and </w:t>
      </w:r>
      <w:proofErr w:type="spellStart"/>
      <w:r>
        <w:rPr>
          <w:rFonts w:ascii="Verdana" w:hAnsi="Verdana"/>
          <w:color w:val="000000"/>
          <w:sz w:val="20"/>
          <w:szCs w:val="20"/>
        </w:rPr>
        <w:t>TileY</w:t>
      </w:r>
      <w:proofErr w:type="spellEnd"/>
    </w:p>
    <w:p w:rsidR="003F26A3" w:rsidRDefault="003F26A3" w:rsidP="003F26A3">
      <w:pPr>
        <w:spacing w:beforeAutospacing="1" w:afterAutospacing="1"/>
        <w:ind w:left="1440"/>
        <w:rPr>
          <w:rFonts w:ascii="Verdana" w:hAnsi="Verdana"/>
          <w:color w:val="000000"/>
          <w:sz w:val="20"/>
          <w:szCs w:val="20"/>
        </w:rPr>
      </w:pPr>
      <w:proofErr w:type="spellStart"/>
      <w:r>
        <w:rPr>
          <w:rFonts w:ascii="Verdana" w:hAnsi="Verdana"/>
          <w:color w:val="000000"/>
          <w:sz w:val="20"/>
          <w:szCs w:val="20"/>
        </w:rPr>
        <w:t>TileX</w:t>
      </w:r>
      <w:proofErr w:type="spellEnd"/>
      <w:r>
        <w:rPr>
          <w:rFonts w:ascii="Verdana" w:hAnsi="Verdana"/>
          <w:color w:val="000000"/>
          <w:sz w:val="20"/>
          <w:szCs w:val="20"/>
        </w:rPr>
        <w:t>=</w:t>
      </w:r>
      <w:proofErr w:type="spellStart"/>
      <w:r>
        <w:rPr>
          <w:rFonts w:ascii="Verdana" w:hAnsi="Verdana"/>
          <w:color w:val="000000"/>
          <w:sz w:val="20"/>
          <w:szCs w:val="20"/>
        </w:rPr>
        <w:t>RegionX+RegionDX</w:t>
      </w:r>
      <w:proofErr w:type="spellEnd"/>
      <w:r>
        <w:rPr>
          <w:rFonts w:ascii="Verdana" w:hAnsi="Verdana"/>
          <w:color w:val="000000"/>
          <w:sz w:val="20"/>
          <w:szCs w:val="20"/>
        </w:rPr>
        <w:t xml:space="preserve"> </w:t>
      </w:r>
      <w:bookmarkStart w:id="7" w:name="_GoBack"/>
      <w:bookmarkEnd w:id="7"/>
      <w:r>
        <w:rPr>
          <w:rFonts w:ascii="Verdana" w:hAnsi="Verdana"/>
          <w:color w:val="000000"/>
          <w:sz w:val="20"/>
          <w:szCs w:val="20"/>
        </w:rPr>
        <w:br/>
      </w:r>
      <w:proofErr w:type="spellStart"/>
      <w:r>
        <w:rPr>
          <w:rFonts w:ascii="Verdana" w:hAnsi="Verdana"/>
          <w:color w:val="000000"/>
          <w:sz w:val="20"/>
          <w:szCs w:val="20"/>
        </w:rPr>
        <w:t>TileY</w:t>
      </w:r>
      <w:proofErr w:type="spellEnd"/>
      <w:r>
        <w:rPr>
          <w:rFonts w:ascii="Verdana" w:hAnsi="Verdana"/>
          <w:color w:val="000000"/>
          <w:sz w:val="20"/>
          <w:szCs w:val="20"/>
        </w:rPr>
        <w:t>=</w:t>
      </w:r>
      <w:proofErr w:type="spellStart"/>
      <w:r>
        <w:rPr>
          <w:rFonts w:ascii="Verdana" w:hAnsi="Verdana"/>
          <w:color w:val="000000"/>
          <w:sz w:val="20"/>
          <w:szCs w:val="20"/>
        </w:rPr>
        <w:t>RegionY+RegionDY</w:t>
      </w:r>
      <w:proofErr w:type="spellEnd"/>
    </w:p>
    <w:p w:rsidR="003F26A3" w:rsidRDefault="003F26A3" w:rsidP="003F26A3">
      <w:pPr>
        <w:pStyle w:val="a3"/>
        <w:rPr>
          <w:rFonts w:ascii="Verdana" w:hAnsi="Verdana"/>
          <w:color w:val="000000"/>
          <w:sz w:val="20"/>
          <w:szCs w:val="20"/>
        </w:rPr>
      </w:pPr>
      <w:r>
        <w:t xml:space="preserve">Next Time: I will discuss putting Objects onto our </w:t>
      </w:r>
      <w:proofErr w:type="spellStart"/>
      <w:r>
        <w:t>Iso</w:t>
      </w:r>
      <w:proofErr w:type="spellEnd"/>
      <w:r>
        <w:t>/Hex tiles, with a minimum of muss and fuss, and proper screen updating, so you don't have to draw the whole map every time.</w:t>
      </w:r>
    </w:p>
    <w:p w:rsidR="003F26A3" w:rsidRDefault="003F26A3" w:rsidP="003F26A3">
      <w:pPr>
        <w:pStyle w:val="a3"/>
        <w:jc w:val="center"/>
      </w:pPr>
      <w:hyperlink r:id="rId27" w:history="1">
        <w:r>
          <w:rPr>
            <w:rStyle w:val="a4"/>
            <w:b/>
            <w:bCs/>
          </w:rPr>
          <w:t>Discuss this article in the forums</w:t>
        </w:r>
      </w:hyperlink>
    </w:p>
    <w:p w:rsidR="003F26A3" w:rsidRDefault="003F26A3" w:rsidP="003F26A3">
      <w:pPr>
        <w:pStyle w:val="a3"/>
      </w:pPr>
      <w:r>
        <w:br/>
      </w:r>
      <w:r>
        <w:rPr>
          <w:rStyle w:val="maintext-21"/>
        </w:rPr>
        <w:t xml:space="preserve">Date this article was posted to GameDev.net: </w:t>
      </w:r>
      <w:r>
        <w:rPr>
          <w:rStyle w:val="maintext-21"/>
          <w:b/>
          <w:bCs/>
        </w:rPr>
        <w:t>9/16/1999</w:t>
      </w:r>
      <w:r>
        <w:rPr>
          <w:sz w:val="17"/>
          <w:szCs w:val="17"/>
        </w:rPr>
        <w:br/>
      </w:r>
      <w:r>
        <w:rPr>
          <w:rStyle w:val="maintext-21"/>
        </w:rPr>
        <w:t>(Note that this date does not necessarily correspond to the date the article was written)</w:t>
      </w:r>
    </w:p>
    <w:p w:rsidR="003A4B5A" w:rsidRPr="003F26A3" w:rsidRDefault="00C303AF" w:rsidP="003F26A3"/>
    <w:sectPr w:rsidR="003A4B5A" w:rsidRPr="003F2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3AF" w:rsidRDefault="00C303AF" w:rsidP="003F26A3">
      <w:r>
        <w:separator/>
      </w:r>
    </w:p>
  </w:endnote>
  <w:endnote w:type="continuationSeparator" w:id="0">
    <w:p w:rsidR="00C303AF" w:rsidRDefault="00C303AF" w:rsidP="003F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3AF" w:rsidRDefault="00C303AF" w:rsidP="003F26A3">
      <w:r>
        <w:separator/>
      </w:r>
    </w:p>
  </w:footnote>
  <w:footnote w:type="continuationSeparator" w:id="0">
    <w:p w:rsidR="00C303AF" w:rsidRDefault="00C303AF" w:rsidP="003F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27E5"/>
    <w:multiLevelType w:val="multilevel"/>
    <w:tmpl w:val="522603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215855A2"/>
    <w:multiLevelType w:val="multilevel"/>
    <w:tmpl w:val="F90845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417E53BB"/>
    <w:multiLevelType w:val="multilevel"/>
    <w:tmpl w:val="086EA3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4923129F"/>
    <w:multiLevelType w:val="multilevel"/>
    <w:tmpl w:val="3D7A02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BE531C6"/>
    <w:multiLevelType w:val="multilevel"/>
    <w:tmpl w:val="781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35590"/>
    <w:multiLevelType w:val="multilevel"/>
    <w:tmpl w:val="76CA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10"/>
    <w:rsid w:val="00171527"/>
    <w:rsid w:val="003F26A3"/>
    <w:rsid w:val="007B2562"/>
    <w:rsid w:val="009F1C10"/>
    <w:rsid w:val="00C303AF"/>
    <w:rsid w:val="00E14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459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145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590"/>
    <w:rPr>
      <w:rFonts w:ascii="宋体" w:eastAsia="宋体" w:hAnsi="宋体" w:cs="宋体"/>
      <w:b/>
      <w:bCs/>
      <w:kern w:val="36"/>
      <w:sz w:val="48"/>
      <w:szCs w:val="48"/>
    </w:rPr>
  </w:style>
  <w:style w:type="character" w:customStyle="1" w:styleId="3Char">
    <w:name w:val="标题 3 Char"/>
    <w:basedOn w:val="a0"/>
    <w:link w:val="3"/>
    <w:uiPriority w:val="9"/>
    <w:rsid w:val="00E14590"/>
    <w:rPr>
      <w:rFonts w:ascii="宋体" w:eastAsia="宋体" w:hAnsi="宋体" w:cs="宋体"/>
      <w:b/>
      <w:bCs/>
      <w:kern w:val="0"/>
      <w:sz w:val="27"/>
      <w:szCs w:val="27"/>
    </w:rPr>
  </w:style>
  <w:style w:type="paragraph" w:styleId="a3">
    <w:name w:val="Normal (Web)"/>
    <w:basedOn w:val="a"/>
    <w:uiPriority w:val="99"/>
    <w:unhideWhenUsed/>
    <w:rsid w:val="00E145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14590"/>
    <w:rPr>
      <w:color w:val="0000FF"/>
      <w:u w:val="single"/>
    </w:rPr>
  </w:style>
  <w:style w:type="paragraph" w:styleId="HTML">
    <w:name w:val="HTML Preformatted"/>
    <w:basedOn w:val="a"/>
    <w:link w:val="HTMLChar"/>
    <w:uiPriority w:val="99"/>
    <w:semiHidden/>
    <w:unhideWhenUsed/>
    <w:rsid w:val="00E145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4590"/>
    <w:rPr>
      <w:rFonts w:ascii="宋体" w:eastAsia="宋体" w:hAnsi="宋体" w:cs="宋体"/>
      <w:kern w:val="0"/>
      <w:sz w:val="24"/>
      <w:szCs w:val="24"/>
    </w:rPr>
  </w:style>
  <w:style w:type="character" w:styleId="HTML0">
    <w:name w:val="HTML Typewriter"/>
    <w:basedOn w:val="a0"/>
    <w:uiPriority w:val="99"/>
    <w:semiHidden/>
    <w:unhideWhenUsed/>
    <w:rsid w:val="00E14590"/>
    <w:rPr>
      <w:rFonts w:ascii="宋体" w:eastAsia="宋体" w:hAnsi="宋体" w:cs="宋体"/>
      <w:sz w:val="24"/>
      <w:szCs w:val="24"/>
    </w:rPr>
  </w:style>
  <w:style w:type="character" w:customStyle="1" w:styleId="10">
    <w:name w:val="标题1"/>
    <w:basedOn w:val="a0"/>
    <w:rsid w:val="00E14590"/>
  </w:style>
  <w:style w:type="character" w:customStyle="1" w:styleId="author">
    <w:name w:val="author"/>
    <w:basedOn w:val="a0"/>
    <w:rsid w:val="00E14590"/>
  </w:style>
  <w:style w:type="paragraph" w:styleId="a5">
    <w:name w:val="Balloon Text"/>
    <w:basedOn w:val="a"/>
    <w:link w:val="Char"/>
    <w:uiPriority w:val="99"/>
    <w:semiHidden/>
    <w:unhideWhenUsed/>
    <w:rsid w:val="00E14590"/>
    <w:rPr>
      <w:sz w:val="18"/>
      <w:szCs w:val="18"/>
    </w:rPr>
  </w:style>
  <w:style w:type="character" w:customStyle="1" w:styleId="Char">
    <w:name w:val="批注框文本 Char"/>
    <w:basedOn w:val="a0"/>
    <w:link w:val="a5"/>
    <w:uiPriority w:val="99"/>
    <w:semiHidden/>
    <w:rsid w:val="00E14590"/>
    <w:rPr>
      <w:sz w:val="18"/>
      <w:szCs w:val="18"/>
    </w:rPr>
  </w:style>
  <w:style w:type="paragraph" w:styleId="a6">
    <w:name w:val="header"/>
    <w:basedOn w:val="a"/>
    <w:link w:val="Char0"/>
    <w:uiPriority w:val="99"/>
    <w:unhideWhenUsed/>
    <w:rsid w:val="003F26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F26A3"/>
    <w:rPr>
      <w:sz w:val="18"/>
      <w:szCs w:val="18"/>
    </w:rPr>
  </w:style>
  <w:style w:type="paragraph" w:styleId="a7">
    <w:name w:val="footer"/>
    <w:basedOn w:val="a"/>
    <w:link w:val="Char1"/>
    <w:uiPriority w:val="99"/>
    <w:unhideWhenUsed/>
    <w:rsid w:val="003F26A3"/>
    <w:pPr>
      <w:tabs>
        <w:tab w:val="center" w:pos="4153"/>
        <w:tab w:val="right" w:pos="8306"/>
      </w:tabs>
      <w:snapToGrid w:val="0"/>
      <w:jc w:val="left"/>
    </w:pPr>
    <w:rPr>
      <w:sz w:val="18"/>
      <w:szCs w:val="18"/>
    </w:rPr>
  </w:style>
  <w:style w:type="character" w:customStyle="1" w:styleId="Char1">
    <w:name w:val="页脚 Char"/>
    <w:basedOn w:val="a0"/>
    <w:link w:val="a7"/>
    <w:uiPriority w:val="99"/>
    <w:rsid w:val="003F26A3"/>
    <w:rPr>
      <w:sz w:val="18"/>
      <w:szCs w:val="18"/>
    </w:rPr>
  </w:style>
  <w:style w:type="character" w:customStyle="1" w:styleId="maintext-21">
    <w:name w:val="maintext-21"/>
    <w:basedOn w:val="a0"/>
    <w:rsid w:val="003F26A3"/>
    <w:rPr>
      <w:rFonts w:ascii="Verdana" w:hAnsi="Verdana" w:hint="default"/>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459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145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590"/>
    <w:rPr>
      <w:rFonts w:ascii="宋体" w:eastAsia="宋体" w:hAnsi="宋体" w:cs="宋体"/>
      <w:b/>
      <w:bCs/>
      <w:kern w:val="36"/>
      <w:sz w:val="48"/>
      <w:szCs w:val="48"/>
    </w:rPr>
  </w:style>
  <w:style w:type="character" w:customStyle="1" w:styleId="3Char">
    <w:name w:val="标题 3 Char"/>
    <w:basedOn w:val="a0"/>
    <w:link w:val="3"/>
    <w:uiPriority w:val="9"/>
    <w:rsid w:val="00E14590"/>
    <w:rPr>
      <w:rFonts w:ascii="宋体" w:eastAsia="宋体" w:hAnsi="宋体" w:cs="宋体"/>
      <w:b/>
      <w:bCs/>
      <w:kern w:val="0"/>
      <w:sz w:val="27"/>
      <w:szCs w:val="27"/>
    </w:rPr>
  </w:style>
  <w:style w:type="paragraph" w:styleId="a3">
    <w:name w:val="Normal (Web)"/>
    <w:basedOn w:val="a"/>
    <w:uiPriority w:val="99"/>
    <w:unhideWhenUsed/>
    <w:rsid w:val="00E145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14590"/>
    <w:rPr>
      <w:color w:val="0000FF"/>
      <w:u w:val="single"/>
    </w:rPr>
  </w:style>
  <w:style w:type="paragraph" w:styleId="HTML">
    <w:name w:val="HTML Preformatted"/>
    <w:basedOn w:val="a"/>
    <w:link w:val="HTMLChar"/>
    <w:uiPriority w:val="99"/>
    <w:semiHidden/>
    <w:unhideWhenUsed/>
    <w:rsid w:val="00E145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4590"/>
    <w:rPr>
      <w:rFonts w:ascii="宋体" w:eastAsia="宋体" w:hAnsi="宋体" w:cs="宋体"/>
      <w:kern w:val="0"/>
      <w:sz w:val="24"/>
      <w:szCs w:val="24"/>
    </w:rPr>
  </w:style>
  <w:style w:type="character" w:styleId="HTML0">
    <w:name w:val="HTML Typewriter"/>
    <w:basedOn w:val="a0"/>
    <w:uiPriority w:val="99"/>
    <w:semiHidden/>
    <w:unhideWhenUsed/>
    <w:rsid w:val="00E14590"/>
    <w:rPr>
      <w:rFonts w:ascii="宋体" w:eastAsia="宋体" w:hAnsi="宋体" w:cs="宋体"/>
      <w:sz w:val="24"/>
      <w:szCs w:val="24"/>
    </w:rPr>
  </w:style>
  <w:style w:type="character" w:customStyle="1" w:styleId="10">
    <w:name w:val="标题1"/>
    <w:basedOn w:val="a0"/>
    <w:rsid w:val="00E14590"/>
  </w:style>
  <w:style w:type="character" w:customStyle="1" w:styleId="author">
    <w:name w:val="author"/>
    <w:basedOn w:val="a0"/>
    <w:rsid w:val="00E14590"/>
  </w:style>
  <w:style w:type="paragraph" w:styleId="a5">
    <w:name w:val="Balloon Text"/>
    <w:basedOn w:val="a"/>
    <w:link w:val="Char"/>
    <w:uiPriority w:val="99"/>
    <w:semiHidden/>
    <w:unhideWhenUsed/>
    <w:rsid w:val="00E14590"/>
    <w:rPr>
      <w:sz w:val="18"/>
      <w:szCs w:val="18"/>
    </w:rPr>
  </w:style>
  <w:style w:type="character" w:customStyle="1" w:styleId="Char">
    <w:name w:val="批注框文本 Char"/>
    <w:basedOn w:val="a0"/>
    <w:link w:val="a5"/>
    <w:uiPriority w:val="99"/>
    <w:semiHidden/>
    <w:rsid w:val="00E14590"/>
    <w:rPr>
      <w:sz w:val="18"/>
      <w:szCs w:val="18"/>
    </w:rPr>
  </w:style>
  <w:style w:type="paragraph" w:styleId="a6">
    <w:name w:val="header"/>
    <w:basedOn w:val="a"/>
    <w:link w:val="Char0"/>
    <w:uiPriority w:val="99"/>
    <w:unhideWhenUsed/>
    <w:rsid w:val="003F26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F26A3"/>
    <w:rPr>
      <w:sz w:val="18"/>
      <w:szCs w:val="18"/>
    </w:rPr>
  </w:style>
  <w:style w:type="paragraph" w:styleId="a7">
    <w:name w:val="footer"/>
    <w:basedOn w:val="a"/>
    <w:link w:val="Char1"/>
    <w:uiPriority w:val="99"/>
    <w:unhideWhenUsed/>
    <w:rsid w:val="003F26A3"/>
    <w:pPr>
      <w:tabs>
        <w:tab w:val="center" w:pos="4153"/>
        <w:tab w:val="right" w:pos="8306"/>
      </w:tabs>
      <w:snapToGrid w:val="0"/>
      <w:jc w:val="left"/>
    </w:pPr>
    <w:rPr>
      <w:sz w:val="18"/>
      <w:szCs w:val="18"/>
    </w:rPr>
  </w:style>
  <w:style w:type="character" w:customStyle="1" w:styleId="Char1">
    <w:name w:val="页脚 Char"/>
    <w:basedOn w:val="a0"/>
    <w:link w:val="a7"/>
    <w:uiPriority w:val="99"/>
    <w:rsid w:val="003F26A3"/>
    <w:rPr>
      <w:sz w:val="18"/>
      <w:szCs w:val="18"/>
    </w:rPr>
  </w:style>
  <w:style w:type="character" w:customStyle="1" w:styleId="maintext-21">
    <w:name w:val="maintext-21"/>
    <w:basedOn w:val="a0"/>
    <w:rsid w:val="003F26A3"/>
    <w:rPr>
      <w:rFonts w:ascii="Verdana" w:hAnsi="Verdana" w:hint="defaul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9822">
      <w:bodyDiv w:val="1"/>
      <w:marLeft w:val="0"/>
      <w:marRight w:val="0"/>
      <w:marTop w:val="0"/>
      <w:marBottom w:val="0"/>
      <w:divBdr>
        <w:top w:val="none" w:sz="0" w:space="0" w:color="auto"/>
        <w:left w:val="none" w:sz="0" w:space="0" w:color="auto"/>
        <w:bottom w:val="none" w:sz="0" w:space="0" w:color="auto"/>
        <w:right w:val="none" w:sz="0" w:space="0" w:color="auto"/>
      </w:divBdr>
      <w:divsChild>
        <w:div w:id="143586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03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272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51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0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92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7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7725">
      <w:bodyDiv w:val="1"/>
      <w:marLeft w:val="0"/>
      <w:marRight w:val="0"/>
      <w:marTop w:val="0"/>
      <w:marBottom w:val="0"/>
      <w:divBdr>
        <w:top w:val="none" w:sz="0" w:space="0" w:color="auto"/>
        <w:left w:val="none" w:sz="0" w:space="0" w:color="auto"/>
        <w:bottom w:val="none" w:sz="0" w:space="0" w:color="auto"/>
        <w:right w:val="none" w:sz="0" w:space="0" w:color="auto"/>
      </w:divBdr>
      <w:divsChild>
        <w:div w:id="85540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04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63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1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9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74187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45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0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gamedev.net/reference/articles/article747.asp" TargetMode="External"/><Relationship Id="rId13" Type="http://schemas.openxmlformats.org/officeDocument/2006/relationships/hyperlink" Target="http://archive.gamedev.net/reference/articles/article747.asp" TargetMode="External"/><Relationship Id="rId18" Type="http://schemas.openxmlformats.org/officeDocument/2006/relationships/image" Target="media/image4.gif"/><Relationship Id="rId26"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http://archive.gamedev.net/reference/articles/article747.asp" TargetMode="External"/><Relationship Id="rId17" Type="http://schemas.openxmlformats.org/officeDocument/2006/relationships/image" Target="media/image3.gif"/><Relationship Id="rId25"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gamedev.net/reference/articles/article747.asp" TargetMode="External"/><Relationship Id="rId24" Type="http://schemas.openxmlformats.org/officeDocument/2006/relationships/image" Target="media/image10.gif"/><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fontTable" Target="fontTable.xml"/><Relationship Id="rId10" Type="http://schemas.openxmlformats.org/officeDocument/2006/relationships/hyperlink" Target="http://archive.gamedev.net/reference/articles/article747.asp"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archive.gamedev.net/reference/articles/article747.asp" TargetMode="External"/><Relationship Id="rId14" Type="http://schemas.openxmlformats.org/officeDocument/2006/relationships/hyperlink" Target="http://archive.gamedev.net/reference/articles/article747.asp" TargetMode="External"/><Relationship Id="rId22" Type="http://schemas.openxmlformats.org/officeDocument/2006/relationships/image" Target="media/image8.gif"/><Relationship Id="rId27" Type="http://schemas.openxmlformats.org/officeDocument/2006/relationships/hyperlink" Target="http://archive.gamedev.net/community/forums/topic.asp?key=featart&amp;uid=747&amp;forum_id=35&amp;Topic_Title=Isometric+%27n%27+Hexagonal+Maps+Part+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4</cp:revision>
  <dcterms:created xsi:type="dcterms:W3CDTF">2011-04-11T14:38:00Z</dcterms:created>
  <dcterms:modified xsi:type="dcterms:W3CDTF">2011-04-11T15:30:00Z</dcterms:modified>
</cp:coreProperties>
</file>