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C27BA" w14:textId="30985557" w:rsidR="00CB75A1" w:rsidRDefault="00197F32" w:rsidP="00F052FC">
      <w:pPr>
        <w:spacing w:after="0"/>
      </w:pPr>
      <w:r>
        <w:t>Brooke Slampak</w:t>
      </w:r>
    </w:p>
    <w:p w14:paraId="553133F9" w14:textId="50239F87" w:rsidR="00197F32" w:rsidRDefault="00197F32" w:rsidP="00F052FC">
      <w:pPr>
        <w:spacing w:after="0"/>
      </w:pPr>
      <w:r>
        <w:t>CS 320</w:t>
      </w:r>
    </w:p>
    <w:p w14:paraId="3996DE7D" w14:textId="163F167C" w:rsidR="00197F32" w:rsidRPr="00197F32" w:rsidRDefault="00197F32" w:rsidP="00197F32">
      <w:pPr>
        <w:spacing w:after="0"/>
        <w:jc w:val="center"/>
        <w:rPr>
          <w:b/>
          <w:bCs/>
        </w:rPr>
      </w:pPr>
      <w:r w:rsidRPr="00197F32">
        <w:rPr>
          <w:b/>
          <w:bCs/>
        </w:rPr>
        <w:t>Module Five Journal</w:t>
      </w:r>
    </w:p>
    <w:p w14:paraId="5F3843C1" w14:textId="77777777" w:rsidR="00CB75A1" w:rsidRDefault="00CB75A1" w:rsidP="00F052FC">
      <w:pPr>
        <w:spacing w:after="0"/>
      </w:pPr>
    </w:p>
    <w:p w14:paraId="086BDC89" w14:textId="3D793FA8" w:rsidR="00CB75A1" w:rsidRPr="00CB75A1" w:rsidRDefault="00CB75A1" w:rsidP="00197F32">
      <w:pPr>
        <w:spacing w:after="0" w:line="480" w:lineRule="auto"/>
        <w:ind w:firstLine="720"/>
      </w:pPr>
      <w:r w:rsidRPr="00CB75A1">
        <w:t>For each milestone in this project</w:t>
      </w:r>
      <w:r w:rsidR="000B0856">
        <w:t xml:space="preserve">, </w:t>
      </w:r>
      <w:r w:rsidRPr="00CB75A1">
        <w:t>I used unit testing with JUnit to make sure each part of the program worked the way it was supposed to. Unit testing</w:t>
      </w:r>
      <w:r w:rsidR="000B0856">
        <w:t xml:space="preserve"> </w:t>
      </w:r>
      <w:proofErr w:type="gramStart"/>
      <w:r w:rsidR="000B0856">
        <w:t>is done</w:t>
      </w:r>
      <w:proofErr w:type="gramEnd"/>
      <w:r w:rsidR="000B0856">
        <w:t xml:space="preserve"> by</w:t>
      </w:r>
      <w:r w:rsidRPr="00CB75A1">
        <w:t xml:space="preserve"> focus</w:t>
      </w:r>
      <w:r w:rsidR="000B0856">
        <w:t>ing</w:t>
      </w:r>
      <w:r w:rsidRPr="00CB75A1">
        <w:t xml:space="preserve"> on testing small, individual pieces of code like methods or classes. I created tests that checked both valid and invalid inputs, like making sure names </w:t>
      </w:r>
      <w:proofErr w:type="gramStart"/>
      <w:r w:rsidRPr="00CB75A1">
        <w:t>weren’t</w:t>
      </w:r>
      <w:proofErr w:type="gramEnd"/>
      <w:r w:rsidRPr="00CB75A1">
        <w:t xml:space="preserve"> too long, IDs </w:t>
      </w:r>
      <w:proofErr w:type="gramStart"/>
      <w:r w:rsidRPr="00CB75A1">
        <w:t>weren’t</w:t>
      </w:r>
      <w:proofErr w:type="gramEnd"/>
      <w:r w:rsidRPr="00CB75A1">
        <w:t xml:space="preserve"> null, and dates </w:t>
      </w:r>
      <w:proofErr w:type="gramStart"/>
      <w:r w:rsidRPr="00CB75A1">
        <w:t>weren’t</w:t>
      </w:r>
      <w:proofErr w:type="gramEnd"/>
      <w:r w:rsidRPr="00CB75A1">
        <w:t xml:space="preserve"> in the past. I also </w:t>
      </w:r>
      <w:proofErr w:type="gramStart"/>
      <w:r w:rsidRPr="00CB75A1">
        <w:t>tested</w:t>
      </w:r>
      <w:proofErr w:type="gramEnd"/>
      <w:r w:rsidRPr="00CB75A1">
        <w:t xml:space="preserve"> to see if exceptions </w:t>
      </w:r>
      <w:proofErr w:type="gramStart"/>
      <w:r w:rsidRPr="00CB75A1">
        <w:t>were thrown</w:t>
      </w:r>
      <w:proofErr w:type="gramEnd"/>
      <w:r w:rsidRPr="00CB75A1">
        <w:t xml:space="preserve"> when they should be. This helped me </w:t>
      </w:r>
      <w:r w:rsidR="000B0856">
        <w:t>ensure</w:t>
      </w:r>
      <w:r w:rsidRPr="00CB75A1">
        <w:t xml:space="preserve"> sure each class worked correctly </w:t>
      </w:r>
      <w:r w:rsidR="000B0856">
        <w:t>individually</w:t>
      </w:r>
      <w:r w:rsidRPr="00CB75A1">
        <w:t>.</w:t>
      </w:r>
    </w:p>
    <w:p w14:paraId="2CF82FF0" w14:textId="334BDAD4" w:rsidR="00CB75A1" w:rsidRPr="00CB75A1" w:rsidRDefault="00CB75A1" w:rsidP="00197F32">
      <w:pPr>
        <w:spacing w:after="0" w:line="480" w:lineRule="auto"/>
        <w:ind w:firstLine="720"/>
      </w:pPr>
      <w:r w:rsidRPr="00CB75A1">
        <w:t xml:space="preserve">There are other types of testing I </w:t>
      </w:r>
      <w:proofErr w:type="gramStart"/>
      <w:r w:rsidRPr="00CB75A1">
        <w:t>didn’t</w:t>
      </w:r>
      <w:proofErr w:type="gramEnd"/>
      <w:r w:rsidRPr="00CB75A1">
        <w:t xml:space="preserve"> use for these milestones, like integration testing, system testing, and acceptance testing. Integration testing </w:t>
      </w:r>
      <w:r w:rsidR="000B0856">
        <w:t>tests</w:t>
      </w:r>
      <w:r w:rsidRPr="00CB75A1">
        <w:t xml:space="preserve"> how </w:t>
      </w:r>
      <w:proofErr w:type="gramStart"/>
      <w:r w:rsidRPr="00CB75A1">
        <w:t>different parts</w:t>
      </w:r>
      <w:proofErr w:type="gramEnd"/>
      <w:r w:rsidRPr="00CB75A1">
        <w:t xml:space="preserve"> of the program work together</w:t>
      </w:r>
      <w:r w:rsidR="000B0856">
        <w:t>, such as</w:t>
      </w:r>
      <w:r w:rsidRPr="00CB75A1">
        <w:t xml:space="preserve"> making sure the appointment service and contact service can interact </w:t>
      </w:r>
      <w:r w:rsidR="000B0856">
        <w:t>without issue</w:t>
      </w:r>
      <w:r w:rsidRPr="00CB75A1">
        <w:t xml:space="preserve">. System testing </w:t>
      </w:r>
      <w:r w:rsidR="00851B0C">
        <w:t xml:space="preserve">involves </w:t>
      </w:r>
      <w:r w:rsidRPr="00CB75A1">
        <w:t>look</w:t>
      </w:r>
      <w:r w:rsidR="00851B0C">
        <w:t>ing</w:t>
      </w:r>
      <w:r w:rsidRPr="00CB75A1">
        <w:t xml:space="preserve"> at the whole program to see if every</w:t>
      </w:r>
      <w:r w:rsidR="00851B0C">
        <w:t xml:space="preserve"> component</w:t>
      </w:r>
      <w:r w:rsidRPr="00CB75A1">
        <w:t xml:space="preserve"> works as a complete system, and acceptance testing </w:t>
      </w:r>
      <w:proofErr w:type="gramStart"/>
      <w:r w:rsidRPr="00CB75A1">
        <w:t>is usually done</w:t>
      </w:r>
      <w:proofErr w:type="gramEnd"/>
      <w:r w:rsidRPr="00CB75A1">
        <w:t xml:space="preserve"> by users or clients to see if the program meets their needs. These types of tests are more about how everything works together rather than just checking individual methods.</w:t>
      </w:r>
    </w:p>
    <w:p w14:paraId="4853DE8E" w14:textId="4CF41DF4" w:rsidR="00CB75A1" w:rsidRPr="00CB75A1" w:rsidRDefault="00CB75A1" w:rsidP="00197F32">
      <w:pPr>
        <w:spacing w:after="0" w:line="480" w:lineRule="auto"/>
        <w:ind w:firstLine="720"/>
      </w:pPr>
      <w:r w:rsidRPr="00CB75A1">
        <w:t xml:space="preserve">Each kind of testing has its place, depending on the project. Unit tests are great for catching bugs early and making sure each </w:t>
      </w:r>
      <w:r w:rsidR="00197F32">
        <w:t xml:space="preserve">small </w:t>
      </w:r>
      <w:r w:rsidRPr="00CB75A1">
        <w:t xml:space="preserve">piece of the code does what </w:t>
      </w:r>
      <w:proofErr w:type="gramStart"/>
      <w:r w:rsidRPr="00CB75A1">
        <w:t>it’s</w:t>
      </w:r>
      <w:proofErr w:type="gramEnd"/>
      <w:r w:rsidRPr="00CB75A1">
        <w:t xml:space="preserve"> supposed to. Integration tests are useful when you have multiple components that need to communicate with each other. System and acceptance tests are important </w:t>
      </w:r>
      <w:proofErr w:type="gramStart"/>
      <w:r w:rsidRPr="00CB75A1">
        <w:t>later on</w:t>
      </w:r>
      <w:proofErr w:type="gramEnd"/>
      <w:r w:rsidR="00197F32">
        <w:t xml:space="preserve"> in development</w:t>
      </w:r>
      <w:r w:rsidRPr="00CB75A1">
        <w:t xml:space="preserve">, especially when </w:t>
      </w:r>
      <w:proofErr w:type="gramStart"/>
      <w:r w:rsidRPr="00CB75A1">
        <w:t>you’re</w:t>
      </w:r>
      <w:proofErr w:type="gramEnd"/>
      <w:r w:rsidRPr="00CB75A1">
        <w:t xml:space="preserve"> getting close to delivering a final product. For these </w:t>
      </w:r>
      <w:r w:rsidRPr="00CB75A1">
        <w:lastRenderedPageBreak/>
        <w:t>milestones, unit testing was the most practical choice since we were building and testing small, individual services without a user interface or database.</w:t>
      </w:r>
    </w:p>
    <w:p w14:paraId="79B2069B" w14:textId="77777777" w:rsidR="00CB75A1" w:rsidRDefault="00CB75A1" w:rsidP="00F052FC">
      <w:pPr>
        <w:spacing w:after="0"/>
      </w:pPr>
    </w:p>
    <w:sectPr w:rsidR="00CB7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465B9F"/>
    <w:multiLevelType w:val="multilevel"/>
    <w:tmpl w:val="6DFCD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2916B2"/>
    <w:multiLevelType w:val="multilevel"/>
    <w:tmpl w:val="A956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0E6F9A"/>
    <w:multiLevelType w:val="multilevel"/>
    <w:tmpl w:val="537AE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167A5C"/>
    <w:multiLevelType w:val="multilevel"/>
    <w:tmpl w:val="FBAC8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6C456B"/>
    <w:multiLevelType w:val="multilevel"/>
    <w:tmpl w:val="BE2E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524E51"/>
    <w:multiLevelType w:val="multilevel"/>
    <w:tmpl w:val="8C9A9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4A529D"/>
    <w:multiLevelType w:val="multilevel"/>
    <w:tmpl w:val="2AE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8792504">
    <w:abstractNumId w:val="1"/>
  </w:num>
  <w:num w:numId="2" w16cid:durableId="5209185">
    <w:abstractNumId w:val="0"/>
  </w:num>
  <w:num w:numId="3" w16cid:durableId="209195097">
    <w:abstractNumId w:val="5"/>
  </w:num>
  <w:num w:numId="4" w16cid:durableId="891503761">
    <w:abstractNumId w:val="4"/>
  </w:num>
  <w:num w:numId="5" w16cid:durableId="1747261609">
    <w:abstractNumId w:val="6"/>
  </w:num>
  <w:num w:numId="6" w16cid:durableId="1686711929">
    <w:abstractNumId w:val="3"/>
  </w:num>
  <w:num w:numId="7" w16cid:durableId="4862165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2FC"/>
    <w:rsid w:val="000B0856"/>
    <w:rsid w:val="00112BFC"/>
    <w:rsid w:val="00197F32"/>
    <w:rsid w:val="00851B0C"/>
    <w:rsid w:val="00AA6DEB"/>
    <w:rsid w:val="00CB05D6"/>
    <w:rsid w:val="00CB75A1"/>
    <w:rsid w:val="00F0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22F5F"/>
  <w15:chartTrackingRefBased/>
  <w15:docId w15:val="{A11F532E-61E2-45F1-8A1F-86083BBE9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2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2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2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2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2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2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2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2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2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2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2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2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2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2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2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2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2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2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2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2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2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2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2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52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2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2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2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2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6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5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5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7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4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9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Slampak, Brooke</dc:creator>
  <cp:keywords/>
  <dc:description/>
  <cp:lastModifiedBy>Slampak, Brooke</cp:lastModifiedBy>
  <cp:revision>1</cp:revision>
  <dcterms:created xsi:type="dcterms:W3CDTF">2025-07-31T19:34:00Z</dcterms:created>
  <dcterms:modified xsi:type="dcterms:W3CDTF">2025-07-31T21:09:00Z</dcterms:modified>
</cp:coreProperties>
</file>