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43027" w14:textId="1D881E57" w:rsidR="00B066EB" w:rsidRPr="00B066EB" w:rsidRDefault="00B066EB" w:rsidP="00B066EB">
      <w:pPr>
        <w:spacing w:line="480" w:lineRule="auto"/>
        <w:rPr>
          <w:rFonts w:ascii="Times New Roman" w:hAnsi="Times New Roman" w:cs="Times New Roman"/>
          <w:b/>
          <w:bCs/>
        </w:rPr>
      </w:pPr>
      <w:r w:rsidRPr="00B066EB">
        <w:rPr>
          <w:rFonts w:ascii="Times New Roman" w:hAnsi="Times New Roman" w:cs="Times New Roman"/>
          <w:b/>
          <w:bCs/>
        </w:rPr>
        <w:t>Summary</w:t>
      </w:r>
    </w:p>
    <w:p w14:paraId="3464CB7D" w14:textId="2075DF77"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For the Appointment feature, I wrote tests to check that appointments followed the rules for IDs, dates, and descriptions. In AppointmentTest.java, I had tests like </w:t>
      </w:r>
      <w:proofErr w:type="spellStart"/>
      <w:r w:rsidRPr="00B066EB">
        <w:rPr>
          <w:rFonts w:ascii="Times New Roman" w:hAnsi="Times New Roman" w:cs="Times New Roman"/>
        </w:rPr>
        <w:t>testValidAppointment</w:t>
      </w:r>
      <w:proofErr w:type="spellEnd"/>
      <w:r w:rsidRPr="00B066EB">
        <w:rPr>
          <w:rFonts w:ascii="Times New Roman" w:hAnsi="Times New Roman" w:cs="Times New Roman"/>
        </w:rPr>
        <w:t xml:space="preserve"> for when the </w:t>
      </w:r>
      <w:proofErr w:type="spellStart"/>
      <w:r w:rsidRPr="00B066EB">
        <w:rPr>
          <w:rFonts w:ascii="Times New Roman" w:hAnsi="Times New Roman" w:cs="Times New Roman"/>
        </w:rPr>
        <w:t>contructor</w:t>
      </w:r>
      <w:proofErr w:type="spellEnd"/>
      <w:r w:rsidRPr="00B066EB">
        <w:rPr>
          <w:rFonts w:ascii="Times New Roman" w:hAnsi="Times New Roman" w:cs="Times New Roman"/>
        </w:rPr>
        <w:t xml:space="preserve"> was </w:t>
      </w:r>
      <w:r w:rsidR="006840A7">
        <w:rPr>
          <w:rFonts w:ascii="Times New Roman" w:hAnsi="Times New Roman" w:cs="Times New Roman"/>
        </w:rPr>
        <w:t>initialized</w:t>
      </w:r>
      <w:r w:rsidRPr="00B066EB">
        <w:rPr>
          <w:rFonts w:ascii="Times New Roman" w:hAnsi="Times New Roman" w:cs="Times New Roman"/>
        </w:rPr>
        <w:t xml:space="preserve"> correctly, and </w:t>
      </w:r>
      <w:proofErr w:type="spellStart"/>
      <w:r w:rsidRPr="00B066EB">
        <w:rPr>
          <w:rFonts w:ascii="Times New Roman" w:hAnsi="Times New Roman" w:cs="Times New Roman"/>
        </w:rPr>
        <w:t>testInvalidApptId</w:t>
      </w:r>
      <w:proofErr w:type="spellEnd"/>
      <w:r w:rsidRPr="00B066EB">
        <w:rPr>
          <w:rFonts w:ascii="Times New Roman" w:hAnsi="Times New Roman" w:cs="Times New Roman"/>
        </w:rPr>
        <w:t xml:space="preserve"> for IDs that were too long. These directly tied back to the requirements that IDs can’t be over 10 characters, dates can’t be in the past, and descriptions can’t be too long.</w:t>
      </w:r>
    </w:p>
    <w:p w14:paraId="19DF5A8C" w14:textId="3457027B"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For the Contact feature, my unit tests focused on checking names, phone numbers, and addresses. For example, in ContactTest.java, the test </w:t>
      </w:r>
      <w:proofErr w:type="spellStart"/>
      <w:r w:rsidRPr="00B066EB">
        <w:rPr>
          <w:rFonts w:ascii="Times New Roman" w:hAnsi="Times New Roman" w:cs="Times New Roman"/>
        </w:rPr>
        <w:t>testContactLastNameWithMoreThanTenCharacters</w:t>
      </w:r>
      <w:proofErr w:type="spellEnd"/>
      <w:r w:rsidRPr="00B066EB">
        <w:rPr>
          <w:rFonts w:ascii="Times New Roman" w:hAnsi="Times New Roman" w:cs="Times New Roman"/>
        </w:rPr>
        <w:t xml:space="preserve"> confirmed that the class correctly handled a name that was too long. T</w:t>
      </w:r>
      <w:r w:rsidR="00486420">
        <w:rPr>
          <w:rFonts w:ascii="Times New Roman" w:hAnsi="Times New Roman" w:cs="Times New Roman"/>
        </w:rPr>
        <w:t>hese input length tests met</w:t>
      </w:r>
      <w:r w:rsidRPr="00B066EB">
        <w:rPr>
          <w:rFonts w:ascii="Times New Roman" w:hAnsi="Times New Roman" w:cs="Times New Roman"/>
        </w:rPr>
        <w:t xml:space="preserve"> the requirement that names max out at 10 characters and addresses at 30.</w:t>
      </w:r>
    </w:p>
    <w:p w14:paraId="28A1620F" w14:textId="115A8BFB"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For the Task feature, I tested both good and bad inputs for IDs, names, and descriptions. In TaskTest.java, </w:t>
      </w:r>
      <w:proofErr w:type="spellStart"/>
      <w:r w:rsidRPr="00B066EB">
        <w:rPr>
          <w:rFonts w:ascii="Times New Roman" w:hAnsi="Times New Roman" w:cs="Times New Roman"/>
        </w:rPr>
        <w:t>invalidConstructName</w:t>
      </w:r>
      <w:proofErr w:type="spellEnd"/>
      <w:r w:rsidRPr="00B066EB">
        <w:rPr>
          <w:rFonts w:ascii="Times New Roman" w:hAnsi="Times New Roman" w:cs="Times New Roman"/>
        </w:rPr>
        <w:t xml:space="preserve"> caught the case where a name was longer than allowed, while </w:t>
      </w:r>
      <w:proofErr w:type="spellStart"/>
      <w:r w:rsidRPr="00B066EB">
        <w:rPr>
          <w:rFonts w:ascii="Times New Roman" w:hAnsi="Times New Roman" w:cs="Times New Roman"/>
        </w:rPr>
        <w:t>validSetName</w:t>
      </w:r>
      <w:proofErr w:type="spellEnd"/>
      <w:r w:rsidRPr="00B066EB">
        <w:rPr>
          <w:rFonts w:ascii="Times New Roman" w:hAnsi="Times New Roman" w:cs="Times New Roman"/>
        </w:rPr>
        <w:t xml:space="preserve"> made sure a proper name worked as expected. These </w:t>
      </w:r>
      <w:r w:rsidR="00486420">
        <w:rPr>
          <w:rFonts w:ascii="Times New Roman" w:hAnsi="Times New Roman" w:cs="Times New Roman"/>
        </w:rPr>
        <w:t xml:space="preserve">input length </w:t>
      </w:r>
      <w:r w:rsidRPr="00B066EB">
        <w:rPr>
          <w:rFonts w:ascii="Times New Roman" w:hAnsi="Times New Roman" w:cs="Times New Roman"/>
        </w:rPr>
        <w:t>tests m</w:t>
      </w:r>
      <w:r w:rsidR="00486420">
        <w:rPr>
          <w:rFonts w:ascii="Times New Roman" w:hAnsi="Times New Roman" w:cs="Times New Roman"/>
        </w:rPr>
        <w:t>et</w:t>
      </w:r>
      <w:r w:rsidRPr="00B066EB">
        <w:rPr>
          <w:rFonts w:ascii="Times New Roman" w:hAnsi="Times New Roman" w:cs="Times New Roman"/>
        </w:rPr>
        <w:t xml:space="preserve"> the requirement that task names can’t be more than 20 characters and descriptions can’t be more than 50.</w:t>
      </w:r>
    </w:p>
    <w:p w14:paraId="523BB1F0" w14:textId="31BCDAD7"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Overall, the JUnit tests gave </w:t>
      </w:r>
      <w:r w:rsidR="00486420" w:rsidRPr="00B066EB">
        <w:rPr>
          <w:rFonts w:ascii="Times New Roman" w:hAnsi="Times New Roman" w:cs="Times New Roman"/>
        </w:rPr>
        <w:t>solid</w:t>
      </w:r>
      <w:r w:rsidRPr="00B066EB">
        <w:rPr>
          <w:rFonts w:ascii="Times New Roman" w:hAnsi="Times New Roman" w:cs="Times New Roman"/>
        </w:rPr>
        <w:t xml:space="preserve"> coverage. For example, in AppointmentServiceTest.java, I had both </w:t>
      </w:r>
      <w:proofErr w:type="spellStart"/>
      <w:r w:rsidRPr="00B066EB">
        <w:rPr>
          <w:rFonts w:ascii="Times New Roman" w:hAnsi="Times New Roman" w:cs="Times New Roman"/>
        </w:rPr>
        <w:t>testAddAppointment</w:t>
      </w:r>
      <w:proofErr w:type="spellEnd"/>
      <w:r w:rsidRPr="00B066EB">
        <w:rPr>
          <w:rFonts w:ascii="Times New Roman" w:hAnsi="Times New Roman" w:cs="Times New Roman"/>
        </w:rPr>
        <w:t xml:space="preserve"> for valid cases and </w:t>
      </w:r>
      <w:proofErr w:type="spellStart"/>
      <w:r w:rsidRPr="00B066EB">
        <w:rPr>
          <w:rFonts w:ascii="Times New Roman" w:hAnsi="Times New Roman" w:cs="Times New Roman"/>
        </w:rPr>
        <w:t>testAddInvalidAppt</w:t>
      </w:r>
      <w:proofErr w:type="spellEnd"/>
      <w:r w:rsidRPr="00B066EB">
        <w:rPr>
          <w:rFonts w:ascii="Times New Roman" w:hAnsi="Times New Roman" w:cs="Times New Roman"/>
        </w:rPr>
        <w:t xml:space="preserve"> for invalid ones, which meant I wasn’t just testing the </w:t>
      </w:r>
      <w:r w:rsidR="00486420">
        <w:rPr>
          <w:rFonts w:ascii="Times New Roman" w:hAnsi="Times New Roman" w:cs="Times New Roman"/>
        </w:rPr>
        <w:t>valid input</w:t>
      </w:r>
      <w:r w:rsidRPr="00B066EB">
        <w:rPr>
          <w:rFonts w:ascii="Times New Roman" w:hAnsi="Times New Roman" w:cs="Times New Roman"/>
        </w:rPr>
        <w:t>. By covering both sides, the tests exercised almost all the logic, giving me confidence that the main requirements were being checked thoroughly.</w:t>
      </w:r>
    </w:p>
    <w:p w14:paraId="572631E2" w14:textId="513D2B3E"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lastRenderedPageBreak/>
        <w:t xml:space="preserve">Writing the JUnit tests took some effort, but I made sure to keep them technically sound. One way I did this was by checking not only that an exception happened but also that the exception message was correct. In AppointmentTest.java, I used a line like </w:t>
      </w:r>
      <w:proofErr w:type="spellStart"/>
      <w:proofErr w:type="gramStart"/>
      <w:r w:rsidRPr="00B066EB">
        <w:rPr>
          <w:rFonts w:ascii="Times New Roman" w:hAnsi="Times New Roman" w:cs="Times New Roman"/>
        </w:rPr>
        <w:t>assertEquals</w:t>
      </w:r>
      <w:proofErr w:type="spellEnd"/>
      <w:r w:rsidRPr="00B066EB">
        <w:rPr>
          <w:rFonts w:ascii="Times New Roman" w:hAnsi="Times New Roman" w:cs="Times New Roman"/>
        </w:rPr>
        <w:t>(</w:t>
      </w:r>
      <w:proofErr w:type="gramEnd"/>
      <w:r w:rsidRPr="00B066EB">
        <w:rPr>
          <w:rFonts w:ascii="Times New Roman" w:hAnsi="Times New Roman" w:cs="Times New Roman"/>
        </w:rPr>
        <w:t xml:space="preserve">"Invalid ID", </w:t>
      </w:r>
      <w:proofErr w:type="spellStart"/>
      <w:proofErr w:type="gramStart"/>
      <w:r w:rsidRPr="00B066EB">
        <w:rPr>
          <w:rFonts w:ascii="Times New Roman" w:hAnsi="Times New Roman" w:cs="Times New Roman"/>
        </w:rPr>
        <w:t>exception.getMessage</w:t>
      </w:r>
      <w:proofErr w:type="spellEnd"/>
      <w:proofErr w:type="gramEnd"/>
      <w:r w:rsidRPr="00B066EB">
        <w:rPr>
          <w:rFonts w:ascii="Times New Roman" w:hAnsi="Times New Roman" w:cs="Times New Roman"/>
        </w:rPr>
        <w:t xml:space="preserve">()); </w:t>
      </w:r>
      <w:proofErr w:type="gramStart"/>
      <w:r w:rsidRPr="00B066EB">
        <w:rPr>
          <w:rFonts w:ascii="Times New Roman" w:hAnsi="Times New Roman" w:cs="Times New Roman"/>
        </w:rPr>
        <w:t>so</w:t>
      </w:r>
      <w:proofErr w:type="gramEnd"/>
      <w:r w:rsidRPr="00B066EB">
        <w:rPr>
          <w:rFonts w:ascii="Times New Roman" w:hAnsi="Times New Roman" w:cs="Times New Roman"/>
        </w:rPr>
        <w:t xml:space="preserve"> I knew the exact error was being thrown. That helped confirm the code was doing what it was supposed to.</w:t>
      </w:r>
    </w:p>
    <w:p w14:paraId="5DD132DF" w14:textId="3AB958CC"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I also tried to make the tests efficient by reusing setup values instead of rewriting the same things </w:t>
      </w:r>
      <w:r w:rsidR="00486420" w:rsidRPr="00B066EB">
        <w:rPr>
          <w:rFonts w:ascii="Times New Roman" w:hAnsi="Times New Roman" w:cs="Times New Roman"/>
        </w:rPr>
        <w:t>repeatedly</w:t>
      </w:r>
      <w:r w:rsidRPr="00B066EB">
        <w:rPr>
          <w:rFonts w:ascii="Times New Roman" w:hAnsi="Times New Roman" w:cs="Times New Roman"/>
        </w:rPr>
        <w:t>. For instance, in TaskServiceTest.java, I reused the same name and description strings for multiple tests. In ContactServiceTest.java, I didn’t rebuild objects unnecessarily</w:t>
      </w:r>
      <w:r w:rsidR="00486420">
        <w:rPr>
          <w:rFonts w:ascii="Times New Roman" w:hAnsi="Times New Roman" w:cs="Times New Roman"/>
        </w:rPr>
        <w:t>. I</w:t>
      </w:r>
      <w:r w:rsidRPr="00B066EB">
        <w:rPr>
          <w:rFonts w:ascii="Times New Roman" w:hAnsi="Times New Roman" w:cs="Times New Roman"/>
        </w:rPr>
        <w:t xml:space="preserve">nstead, I updated them and then used </w:t>
      </w:r>
      <w:proofErr w:type="spellStart"/>
      <w:r w:rsidRPr="00B066EB">
        <w:rPr>
          <w:rFonts w:ascii="Times New Roman" w:hAnsi="Times New Roman" w:cs="Times New Roman"/>
        </w:rPr>
        <w:t>getContact</w:t>
      </w:r>
      <w:proofErr w:type="spellEnd"/>
      <w:r w:rsidRPr="00B066EB">
        <w:rPr>
          <w:rFonts w:ascii="Times New Roman" w:hAnsi="Times New Roman" w:cs="Times New Roman"/>
        </w:rPr>
        <w:t xml:space="preserve">(id) to verify the result. That kept the tests </w:t>
      </w:r>
      <w:proofErr w:type="gramStart"/>
      <w:r w:rsidRPr="00B066EB">
        <w:rPr>
          <w:rFonts w:ascii="Times New Roman" w:hAnsi="Times New Roman" w:cs="Times New Roman"/>
        </w:rPr>
        <w:t>lean</w:t>
      </w:r>
      <w:proofErr w:type="gramEnd"/>
      <w:r w:rsidRPr="00B066EB">
        <w:rPr>
          <w:rFonts w:ascii="Times New Roman" w:hAnsi="Times New Roman" w:cs="Times New Roman"/>
        </w:rPr>
        <w:t xml:space="preserve"> without losing coverage.</w:t>
      </w:r>
    </w:p>
    <w:p w14:paraId="1809E866" w14:textId="77777777" w:rsidR="00B066EB" w:rsidRPr="00B066EB" w:rsidRDefault="00000000" w:rsidP="00B066EB">
      <w:pPr>
        <w:spacing w:line="480" w:lineRule="auto"/>
        <w:rPr>
          <w:rFonts w:ascii="Times New Roman" w:hAnsi="Times New Roman" w:cs="Times New Roman"/>
        </w:rPr>
      </w:pPr>
      <w:r>
        <w:rPr>
          <w:rFonts w:ascii="Times New Roman" w:hAnsi="Times New Roman" w:cs="Times New Roman"/>
        </w:rPr>
        <w:pict w14:anchorId="57C96597">
          <v:rect id="_x0000_i1025" style="width:0;height:1.5pt" o:hrstd="t" o:hr="t" fillcolor="#a0a0a0" stroked="f"/>
        </w:pict>
      </w:r>
    </w:p>
    <w:p w14:paraId="4F254F9F" w14:textId="69EAA62C" w:rsidR="00B066EB" w:rsidRPr="00B066EB" w:rsidRDefault="00B066EB" w:rsidP="00B066EB">
      <w:pPr>
        <w:spacing w:line="480" w:lineRule="auto"/>
        <w:rPr>
          <w:rFonts w:ascii="Times New Roman" w:hAnsi="Times New Roman" w:cs="Times New Roman"/>
          <w:b/>
          <w:bCs/>
        </w:rPr>
      </w:pPr>
      <w:r w:rsidRPr="00B066EB">
        <w:rPr>
          <w:rFonts w:ascii="Times New Roman" w:hAnsi="Times New Roman" w:cs="Times New Roman"/>
          <w:b/>
          <w:bCs/>
        </w:rPr>
        <w:t>Reflection</w:t>
      </w:r>
    </w:p>
    <w:p w14:paraId="656C53F0" w14:textId="500B885F"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The main testing technique I </w:t>
      </w:r>
      <w:proofErr w:type="gramStart"/>
      <w:r w:rsidRPr="00B066EB">
        <w:rPr>
          <w:rFonts w:ascii="Times New Roman" w:hAnsi="Times New Roman" w:cs="Times New Roman"/>
        </w:rPr>
        <w:t>leaned</w:t>
      </w:r>
      <w:proofErr w:type="gramEnd"/>
      <w:r w:rsidRPr="00B066EB">
        <w:rPr>
          <w:rFonts w:ascii="Times New Roman" w:hAnsi="Times New Roman" w:cs="Times New Roman"/>
        </w:rPr>
        <w:t xml:space="preserve"> on was equivalence partitioning. Basically, I grouped inputs into valid and invalid buckets and tested one or two examples from each group. For instance, in AppointmentTest.java, I tested a short ID like “1” (valid), a too-long ID like “01234567890” (invalid), and a null ID (invalid). That gave me solid coverage without having to test every possible value.</w:t>
      </w:r>
    </w:p>
    <w:p w14:paraId="07DCFB7A" w14:textId="09368B3F"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I also used boundary value analysis, which was especially helpful for string length limits. In ContactTest.java, I checked that </w:t>
      </w:r>
      <w:proofErr w:type="gramStart"/>
      <w:r w:rsidRPr="00B066EB">
        <w:rPr>
          <w:rFonts w:ascii="Times New Roman" w:hAnsi="Times New Roman" w:cs="Times New Roman"/>
        </w:rPr>
        <w:t>a last name</w:t>
      </w:r>
      <w:proofErr w:type="gramEnd"/>
      <w:r w:rsidRPr="00B066EB">
        <w:rPr>
          <w:rFonts w:ascii="Times New Roman" w:hAnsi="Times New Roman" w:cs="Times New Roman"/>
        </w:rPr>
        <w:t xml:space="preserve"> of exactly 10 characters worked fine, but </w:t>
      </w:r>
      <w:proofErr w:type="gramStart"/>
      <w:r w:rsidRPr="00B066EB">
        <w:rPr>
          <w:rFonts w:ascii="Times New Roman" w:hAnsi="Times New Roman" w:cs="Times New Roman"/>
        </w:rPr>
        <w:t>anything</w:t>
      </w:r>
      <w:proofErr w:type="gramEnd"/>
      <w:r w:rsidRPr="00B066EB">
        <w:rPr>
          <w:rFonts w:ascii="Times New Roman" w:hAnsi="Times New Roman" w:cs="Times New Roman"/>
        </w:rPr>
        <w:t xml:space="preserve"> longer was </w:t>
      </w:r>
      <w:r w:rsidR="00486420">
        <w:rPr>
          <w:rFonts w:ascii="Times New Roman" w:hAnsi="Times New Roman" w:cs="Times New Roman"/>
        </w:rPr>
        <w:t>invalid</w:t>
      </w:r>
      <w:r w:rsidRPr="00B066EB">
        <w:rPr>
          <w:rFonts w:ascii="Times New Roman" w:hAnsi="Times New Roman" w:cs="Times New Roman"/>
        </w:rPr>
        <w:t>. In TaskTest.java, I tested descriptions right at 50 characters and one past that to make sure the edge case was handled properly.</w:t>
      </w:r>
    </w:p>
    <w:p w14:paraId="43A83044" w14:textId="33D7EA90"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lastRenderedPageBreak/>
        <w:t xml:space="preserve">Some techniques I didn’t use were integration testing and system testing. Those would check whether different features like </w:t>
      </w:r>
      <w:proofErr w:type="spellStart"/>
      <w:r w:rsidRPr="00B066EB">
        <w:rPr>
          <w:rFonts w:ascii="Times New Roman" w:hAnsi="Times New Roman" w:cs="Times New Roman"/>
        </w:rPr>
        <w:t>AppointmentService</w:t>
      </w:r>
      <w:proofErr w:type="spellEnd"/>
      <w:r w:rsidRPr="00B066EB">
        <w:rPr>
          <w:rFonts w:ascii="Times New Roman" w:hAnsi="Times New Roman" w:cs="Times New Roman"/>
        </w:rPr>
        <w:t xml:space="preserve"> and </w:t>
      </w:r>
      <w:proofErr w:type="spellStart"/>
      <w:r w:rsidRPr="00B066EB">
        <w:rPr>
          <w:rFonts w:ascii="Times New Roman" w:hAnsi="Times New Roman" w:cs="Times New Roman"/>
        </w:rPr>
        <w:t>ContactService</w:t>
      </w:r>
      <w:proofErr w:type="spellEnd"/>
      <w:r w:rsidRPr="00B066EB">
        <w:rPr>
          <w:rFonts w:ascii="Times New Roman" w:hAnsi="Times New Roman" w:cs="Times New Roman"/>
        </w:rPr>
        <w:t xml:space="preserve"> </w:t>
      </w:r>
      <w:r w:rsidR="00486420">
        <w:rPr>
          <w:rFonts w:ascii="Times New Roman" w:hAnsi="Times New Roman" w:cs="Times New Roman"/>
        </w:rPr>
        <w:t>worked</w:t>
      </w:r>
      <w:r w:rsidRPr="00B066EB">
        <w:rPr>
          <w:rFonts w:ascii="Times New Roman" w:hAnsi="Times New Roman" w:cs="Times New Roman"/>
        </w:rPr>
        <w:t xml:space="preserve"> together, or whether the whole app worked on a device. I also didn’t do any regression testing with automated tools. Those approaches are great for bigger projects </w:t>
      </w:r>
      <w:r w:rsidR="00486420">
        <w:rPr>
          <w:rFonts w:ascii="Times New Roman" w:hAnsi="Times New Roman" w:cs="Times New Roman"/>
        </w:rPr>
        <w:t>and</w:t>
      </w:r>
      <w:r w:rsidRPr="00B066EB">
        <w:rPr>
          <w:rFonts w:ascii="Times New Roman" w:hAnsi="Times New Roman" w:cs="Times New Roman"/>
        </w:rPr>
        <w:t xml:space="preserve"> </w:t>
      </w:r>
      <w:r w:rsidR="00486420">
        <w:rPr>
          <w:rFonts w:ascii="Times New Roman" w:hAnsi="Times New Roman" w:cs="Times New Roman"/>
        </w:rPr>
        <w:t xml:space="preserve">were beyond the </w:t>
      </w:r>
      <w:r w:rsidRPr="00B066EB">
        <w:rPr>
          <w:rFonts w:ascii="Times New Roman" w:hAnsi="Times New Roman" w:cs="Times New Roman"/>
        </w:rPr>
        <w:t>scope</w:t>
      </w:r>
      <w:r w:rsidR="00486420">
        <w:rPr>
          <w:rFonts w:ascii="Times New Roman" w:hAnsi="Times New Roman" w:cs="Times New Roman"/>
        </w:rPr>
        <w:t xml:space="preserve"> of this assignment</w:t>
      </w:r>
      <w:r w:rsidRPr="00B066EB">
        <w:rPr>
          <w:rFonts w:ascii="Times New Roman" w:hAnsi="Times New Roman" w:cs="Times New Roman"/>
        </w:rPr>
        <w:t>.</w:t>
      </w:r>
    </w:p>
    <w:p w14:paraId="26507C58" w14:textId="4411E6C6"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In practice, equivalence partitioning and boundary testing are great when you’re dealing with a lot of input validation, because they keep the test suite smaller but still reliable. If I were working on a large app with multiple interacting services, I’d </w:t>
      </w:r>
      <w:r w:rsidR="00486420" w:rsidRPr="00B066EB">
        <w:rPr>
          <w:rFonts w:ascii="Times New Roman" w:hAnsi="Times New Roman" w:cs="Times New Roman"/>
        </w:rPr>
        <w:t>want</w:t>
      </w:r>
      <w:r w:rsidRPr="00B066EB">
        <w:rPr>
          <w:rFonts w:ascii="Times New Roman" w:hAnsi="Times New Roman" w:cs="Times New Roman"/>
        </w:rPr>
        <w:t xml:space="preserve"> to add integration testing. And in a mission-critical project, I’d probably need to go even further with stress testing or formal verification.</w:t>
      </w:r>
    </w:p>
    <w:p w14:paraId="562A037A" w14:textId="3C32FA01"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My mindset during this project was to be careful and cover all the angles. I didn’t just test </w:t>
      </w:r>
      <w:proofErr w:type="gramStart"/>
      <w:r w:rsidRPr="00B066EB">
        <w:rPr>
          <w:rFonts w:ascii="Times New Roman" w:hAnsi="Times New Roman" w:cs="Times New Roman"/>
        </w:rPr>
        <w:t>constructors,</w:t>
      </w:r>
      <w:proofErr w:type="gramEnd"/>
      <w:r w:rsidRPr="00B066EB">
        <w:rPr>
          <w:rFonts w:ascii="Times New Roman" w:hAnsi="Times New Roman" w:cs="Times New Roman"/>
        </w:rPr>
        <w:t xml:space="preserve"> I also tested setter methods to make sure the </w:t>
      </w:r>
      <w:r w:rsidR="00486420">
        <w:rPr>
          <w:rFonts w:ascii="Times New Roman" w:hAnsi="Times New Roman" w:cs="Times New Roman"/>
        </w:rPr>
        <w:t>requirements</w:t>
      </w:r>
      <w:r w:rsidRPr="00B066EB">
        <w:rPr>
          <w:rFonts w:ascii="Times New Roman" w:hAnsi="Times New Roman" w:cs="Times New Roman"/>
        </w:rPr>
        <w:t xml:space="preserve"> were enforced there too. For example, </w:t>
      </w:r>
      <w:proofErr w:type="spellStart"/>
      <w:r w:rsidRPr="00B066EB">
        <w:rPr>
          <w:rFonts w:ascii="Times New Roman" w:hAnsi="Times New Roman" w:cs="Times New Roman"/>
        </w:rPr>
        <w:t>AppointmentTest.testInvalidNullApptDate</w:t>
      </w:r>
      <w:proofErr w:type="spellEnd"/>
      <w:r w:rsidRPr="00B066EB">
        <w:rPr>
          <w:rFonts w:ascii="Times New Roman" w:hAnsi="Times New Roman" w:cs="Times New Roman"/>
        </w:rPr>
        <w:t xml:space="preserve"> checked both the constructor and the setter for null dates. I wanted to be sure that if one way of creating or updating the object </w:t>
      </w:r>
      <w:r w:rsidR="00486420">
        <w:rPr>
          <w:rFonts w:ascii="Times New Roman" w:hAnsi="Times New Roman" w:cs="Times New Roman"/>
        </w:rPr>
        <w:t>violated the requirements</w:t>
      </w:r>
      <w:r w:rsidRPr="00B066EB">
        <w:rPr>
          <w:rFonts w:ascii="Times New Roman" w:hAnsi="Times New Roman" w:cs="Times New Roman"/>
        </w:rPr>
        <w:t>, the test would catch it.</w:t>
      </w:r>
    </w:p>
    <w:p w14:paraId="50CC5063" w14:textId="5F5B7722"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I also tried to keep myself honest and avoid bias. One way I did this was by writing some “failure” tests first, before running them against the actual code. In </w:t>
      </w:r>
      <w:proofErr w:type="spellStart"/>
      <w:r w:rsidRPr="00B066EB">
        <w:rPr>
          <w:rFonts w:ascii="Times New Roman" w:hAnsi="Times New Roman" w:cs="Times New Roman"/>
        </w:rPr>
        <w:t>TaskTest.invalidConstructNullName</w:t>
      </w:r>
      <w:proofErr w:type="spellEnd"/>
      <w:r w:rsidRPr="00B066EB">
        <w:rPr>
          <w:rFonts w:ascii="Times New Roman" w:hAnsi="Times New Roman" w:cs="Times New Roman"/>
        </w:rPr>
        <w:t xml:space="preserve">, I expected an exception before I even confirmed the constructor logic. On the flip side, if I were only testing my own code as a developer, I might’ve been biased to just test the </w:t>
      </w:r>
      <w:r w:rsidR="00486420">
        <w:rPr>
          <w:rFonts w:ascii="Times New Roman" w:hAnsi="Times New Roman" w:cs="Times New Roman"/>
        </w:rPr>
        <w:t>valid cases,</w:t>
      </w:r>
      <w:r w:rsidRPr="00B066EB">
        <w:rPr>
          <w:rFonts w:ascii="Times New Roman" w:hAnsi="Times New Roman" w:cs="Times New Roman"/>
        </w:rPr>
        <w:t xml:space="preserve"> so I made sure to focus on invalid cases too.</w:t>
      </w:r>
    </w:p>
    <w:p w14:paraId="4934BD42" w14:textId="3BEA6C99"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Bias is always a risk if developers only test their own work. For example, someone might assume their validation works and only write tests for valid input. By writing tests like </w:t>
      </w:r>
      <w:proofErr w:type="spellStart"/>
      <w:r w:rsidRPr="00B066EB">
        <w:rPr>
          <w:rFonts w:ascii="Times New Roman" w:hAnsi="Times New Roman" w:cs="Times New Roman"/>
        </w:rPr>
        <w:lastRenderedPageBreak/>
        <w:t>ContactTest.testContactAddressWithMoreThanThirtyCharacters</w:t>
      </w:r>
      <w:proofErr w:type="spellEnd"/>
      <w:r w:rsidRPr="00B066EB">
        <w:rPr>
          <w:rFonts w:ascii="Times New Roman" w:hAnsi="Times New Roman" w:cs="Times New Roman"/>
        </w:rPr>
        <w:t>, I made sure the truncation logic was checked, even though a developer might’ve skipped that. That helped me cover areas that could’ve been overlooked.</w:t>
      </w:r>
    </w:p>
    <w:p w14:paraId="40988F53" w14:textId="67DFE212"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Being disciplined about testing really mattered. If I’d cut corners, it would’ve meant missing issues like allowing past appointments or letting null names sneak into tasks. Fixing that later would’ve been messy and would add technical debt. By taking the time upfront, I reduced the chance of bugs piling up and avoided future </w:t>
      </w:r>
      <w:r w:rsidR="00486420">
        <w:rPr>
          <w:rFonts w:ascii="Times New Roman" w:hAnsi="Times New Roman" w:cs="Times New Roman"/>
        </w:rPr>
        <w:t>issues</w:t>
      </w:r>
      <w:r w:rsidRPr="00B066EB">
        <w:rPr>
          <w:rFonts w:ascii="Times New Roman" w:hAnsi="Times New Roman" w:cs="Times New Roman"/>
        </w:rPr>
        <w:t>.</w:t>
      </w:r>
    </w:p>
    <w:p w14:paraId="3D322B55" w14:textId="380E67AD" w:rsidR="00B066EB" w:rsidRPr="00B066EB" w:rsidRDefault="00B066EB" w:rsidP="00B066EB">
      <w:pPr>
        <w:spacing w:line="480" w:lineRule="auto"/>
        <w:ind w:firstLine="720"/>
        <w:rPr>
          <w:rFonts w:ascii="Times New Roman" w:hAnsi="Times New Roman" w:cs="Times New Roman"/>
        </w:rPr>
      </w:pPr>
      <w:r w:rsidRPr="00B066EB">
        <w:rPr>
          <w:rFonts w:ascii="Times New Roman" w:hAnsi="Times New Roman" w:cs="Times New Roman"/>
        </w:rPr>
        <w:t xml:space="preserve">Going forward, I plan to keep testing with both valid and invalid cases, use consistent coding practices. Just like how I checked exception messages in </w:t>
      </w:r>
      <w:proofErr w:type="spellStart"/>
      <w:r w:rsidRPr="00B066EB">
        <w:rPr>
          <w:rFonts w:ascii="Times New Roman" w:hAnsi="Times New Roman" w:cs="Times New Roman"/>
        </w:rPr>
        <w:t>AppointmentTest</w:t>
      </w:r>
      <w:proofErr w:type="spellEnd"/>
      <w:r w:rsidRPr="00B066EB">
        <w:rPr>
          <w:rFonts w:ascii="Times New Roman" w:hAnsi="Times New Roman" w:cs="Times New Roman"/>
        </w:rPr>
        <w:t>, I’ll keep aiming for detail in my test assertions. That way I’ll avoid shortcuts, prevent technical debt, and keep codebases maintainable.</w:t>
      </w:r>
    </w:p>
    <w:p w14:paraId="4F9FAEC7" w14:textId="77777777" w:rsidR="00B12533" w:rsidRPr="00B066EB" w:rsidRDefault="00B12533" w:rsidP="00B066EB">
      <w:pPr>
        <w:spacing w:line="480" w:lineRule="auto"/>
        <w:rPr>
          <w:rFonts w:ascii="Times New Roman" w:hAnsi="Times New Roman" w:cs="Times New Roman"/>
        </w:rPr>
      </w:pPr>
    </w:p>
    <w:sectPr w:rsidR="00B12533" w:rsidRPr="00B06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60FB0"/>
    <w:multiLevelType w:val="hybridMultilevel"/>
    <w:tmpl w:val="E9EC8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B61F9"/>
    <w:multiLevelType w:val="multilevel"/>
    <w:tmpl w:val="A40037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751309">
    <w:abstractNumId w:val="1"/>
  </w:num>
  <w:num w:numId="2" w16cid:durableId="2143226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33"/>
    <w:rsid w:val="00112BFC"/>
    <w:rsid w:val="00486420"/>
    <w:rsid w:val="006840A7"/>
    <w:rsid w:val="00AA6DEB"/>
    <w:rsid w:val="00B066EB"/>
    <w:rsid w:val="00B12533"/>
    <w:rsid w:val="00D45BCF"/>
    <w:rsid w:val="00F5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4510"/>
  <w15:chartTrackingRefBased/>
  <w15:docId w15:val="{DED612F2-8D2E-4726-888B-0833DD8B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533"/>
    <w:rPr>
      <w:rFonts w:eastAsiaTheme="majorEastAsia" w:cstheme="majorBidi"/>
      <w:color w:val="272727" w:themeColor="text1" w:themeTint="D8"/>
    </w:rPr>
  </w:style>
  <w:style w:type="paragraph" w:styleId="Title">
    <w:name w:val="Title"/>
    <w:basedOn w:val="Normal"/>
    <w:next w:val="Normal"/>
    <w:link w:val="TitleChar"/>
    <w:uiPriority w:val="10"/>
    <w:qFormat/>
    <w:rsid w:val="00B12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533"/>
    <w:pPr>
      <w:spacing w:before="160"/>
      <w:jc w:val="center"/>
    </w:pPr>
    <w:rPr>
      <w:i/>
      <w:iCs/>
      <w:color w:val="404040" w:themeColor="text1" w:themeTint="BF"/>
    </w:rPr>
  </w:style>
  <w:style w:type="character" w:customStyle="1" w:styleId="QuoteChar">
    <w:name w:val="Quote Char"/>
    <w:basedOn w:val="DefaultParagraphFont"/>
    <w:link w:val="Quote"/>
    <w:uiPriority w:val="29"/>
    <w:rsid w:val="00B12533"/>
    <w:rPr>
      <w:i/>
      <w:iCs/>
      <w:color w:val="404040" w:themeColor="text1" w:themeTint="BF"/>
    </w:rPr>
  </w:style>
  <w:style w:type="paragraph" w:styleId="ListParagraph">
    <w:name w:val="List Paragraph"/>
    <w:basedOn w:val="Normal"/>
    <w:uiPriority w:val="34"/>
    <w:qFormat/>
    <w:rsid w:val="00B12533"/>
    <w:pPr>
      <w:ind w:left="720"/>
      <w:contextualSpacing/>
    </w:pPr>
  </w:style>
  <w:style w:type="character" w:styleId="IntenseEmphasis">
    <w:name w:val="Intense Emphasis"/>
    <w:basedOn w:val="DefaultParagraphFont"/>
    <w:uiPriority w:val="21"/>
    <w:qFormat/>
    <w:rsid w:val="00B12533"/>
    <w:rPr>
      <w:i/>
      <w:iCs/>
      <w:color w:val="0F4761" w:themeColor="accent1" w:themeShade="BF"/>
    </w:rPr>
  </w:style>
  <w:style w:type="paragraph" w:styleId="IntenseQuote">
    <w:name w:val="Intense Quote"/>
    <w:basedOn w:val="Normal"/>
    <w:next w:val="Normal"/>
    <w:link w:val="IntenseQuoteChar"/>
    <w:uiPriority w:val="30"/>
    <w:qFormat/>
    <w:rsid w:val="00B1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533"/>
    <w:rPr>
      <w:i/>
      <w:iCs/>
      <w:color w:val="0F4761" w:themeColor="accent1" w:themeShade="BF"/>
    </w:rPr>
  </w:style>
  <w:style w:type="character" w:styleId="IntenseReference">
    <w:name w:val="Intense Reference"/>
    <w:basedOn w:val="DefaultParagraphFont"/>
    <w:uiPriority w:val="32"/>
    <w:qFormat/>
    <w:rsid w:val="00B12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Slampak, Brooke</dc:creator>
  <cp:keywords/>
  <dc:description/>
  <cp:lastModifiedBy>Slampak, Brooke</cp:lastModifiedBy>
  <cp:revision>2</cp:revision>
  <dcterms:created xsi:type="dcterms:W3CDTF">2025-08-17T14:31:00Z</dcterms:created>
  <dcterms:modified xsi:type="dcterms:W3CDTF">2025-08-17T15:02:00Z</dcterms:modified>
</cp:coreProperties>
</file>