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F98" w:rsidRDefault="005C0F98" w:rsidP="005C0F98">
      <w:pPr>
        <w:pStyle w:val="JudulDepan"/>
      </w:pPr>
      <w:bookmarkStart w:id="0" w:name="_Toc354687562"/>
      <w:r>
        <w:t>Daftar Pustaka</w:t>
      </w:r>
      <w:bookmarkEnd w:id="0"/>
    </w:p>
    <w:p w:rsidR="005C0F98" w:rsidRPr="007E71D0" w:rsidRDefault="005C0F98" w:rsidP="005C0F98">
      <w:pPr>
        <w:rPr>
          <w:lang w:val="sv-SE"/>
        </w:rPr>
      </w:pPr>
    </w:p>
    <w:p w:rsidR="005C0F98" w:rsidRPr="00823730" w:rsidRDefault="005C0F98" w:rsidP="005C0F98">
      <w:pPr>
        <w:rPr>
          <w:lang w:val="sv-SE"/>
        </w:rPr>
      </w:pPr>
    </w:p>
    <w:sdt>
      <w:sdtPr>
        <w:rPr>
          <w:rFonts w:eastAsia="SimSun"/>
          <w:b/>
          <w:bCs/>
          <w:caps/>
          <w:color w:val="auto"/>
          <w:sz w:val="16"/>
          <w:szCs w:val="16"/>
          <w:lang w:eastAsia="zh-CN"/>
        </w:rPr>
        <w:id w:val="1342511156"/>
        <w:docPartObj>
          <w:docPartGallery w:val="Bibliographies"/>
          <w:docPartUnique/>
        </w:docPartObj>
      </w:sdtPr>
      <w:sdtEndPr>
        <w:rPr>
          <w:b w:val="0"/>
          <w:bCs w:val="0"/>
          <w:caps w:val="0"/>
        </w:rPr>
      </w:sdtEndPr>
      <w:sdtContent>
        <w:sdt>
          <w:sdtPr>
            <w:rPr>
              <w:rFonts w:eastAsia="SimSun"/>
              <w:b/>
              <w:bCs/>
              <w:caps/>
              <w:color w:val="auto"/>
              <w:sz w:val="16"/>
              <w:szCs w:val="16"/>
              <w:lang w:eastAsia="zh-CN"/>
            </w:rPr>
            <w:id w:val="111145805"/>
            <w:bibliography/>
          </w:sdtPr>
          <w:sdtEndPr>
            <w:rPr>
              <w:b w:val="0"/>
              <w:bCs w:val="0"/>
              <w:caps w:val="0"/>
            </w:rPr>
          </w:sdtEndPr>
          <w:sdtContent>
            <w:p w:rsidR="005C0F98" w:rsidRDefault="005C0F98" w:rsidP="005C0F98">
              <w:pPr>
                <w:pStyle w:val="Default"/>
                <w:ind w:left="540" w:hanging="540"/>
                <w:jc w:val="both"/>
                <w:rPr>
                  <w:rFonts w:eastAsia="SimSun"/>
                  <w:lang w:eastAsia="zh-CN"/>
                </w:rPr>
              </w:pPr>
              <w:proofErr w:type="spellStart"/>
              <w:r w:rsidRPr="00A55335">
                <w:rPr>
                  <w:rFonts w:eastAsia="SimSun"/>
                  <w:lang w:eastAsia="zh-CN"/>
                </w:rPr>
                <w:t>Agung</w:t>
              </w:r>
              <w:proofErr w:type="spellEnd"/>
              <w:r w:rsidRPr="00A55335">
                <w:rPr>
                  <w:rFonts w:eastAsia="SimSun"/>
                  <w:lang w:val="id-ID" w:eastAsia="zh-CN"/>
                </w:rPr>
                <w:t xml:space="preserve">, G. 2001. </w:t>
              </w:r>
              <w:proofErr w:type="spellStart"/>
              <w:r w:rsidRPr="00A55335">
                <w:rPr>
                  <w:rFonts w:eastAsia="SimSun"/>
                  <w:i/>
                  <w:lang w:eastAsia="zh-CN"/>
                </w:rPr>
                <w:t>Desain</w:t>
              </w:r>
              <w:proofErr w:type="spellEnd"/>
              <w:r w:rsidRPr="00A55335">
                <w:rPr>
                  <w:rFonts w:eastAsia="SimSun"/>
                  <w:i/>
                  <w:lang w:eastAsia="zh-CN"/>
                </w:rPr>
                <w:t xml:space="preserve"> Web </w:t>
              </w:r>
              <w:proofErr w:type="spellStart"/>
              <w:r w:rsidRPr="00A55335">
                <w:rPr>
                  <w:rFonts w:eastAsia="SimSun"/>
                  <w:i/>
                  <w:lang w:eastAsia="zh-CN"/>
                </w:rPr>
                <w:t>Interaktif</w:t>
              </w:r>
              <w:proofErr w:type="spellEnd"/>
              <w:r w:rsidRPr="00A55335">
                <w:rPr>
                  <w:rFonts w:eastAsia="SimSun"/>
                  <w:i/>
                  <w:lang w:eastAsia="zh-CN"/>
                </w:rPr>
                <w:t xml:space="preserve"> </w:t>
              </w:r>
              <w:proofErr w:type="spellStart"/>
              <w:r w:rsidRPr="00A55335">
                <w:rPr>
                  <w:rFonts w:eastAsia="SimSun"/>
                  <w:i/>
                  <w:lang w:eastAsia="zh-CN"/>
                </w:rPr>
                <w:t>Dengan</w:t>
              </w:r>
              <w:proofErr w:type="spellEnd"/>
              <w:r w:rsidRPr="00A55335">
                <w:rPr>
                  <w:rFonts w:eastAsia="SimSun"/>
                  <w:i/>
                  <w:lang w:eastAsia="zh-CN"/>
                </w:rPr>
                <w:t xml:space="preserve"> </w:t>
              </w:r>
              <w:proofErr w:type="spellStart"/>
              <w:r w:rsidRPr="00A55335">
                <w:rPr>
                  <w:rFonts w:eastAsia="SimSun"/>
                  <w:i/>
                  <w:lang w:eastAsia="zh-CN"/>
                </w:rPr>
                <w:t>Frontpage</w:t>
              </w:r>
              <w:proofErr w:type="spellEnd"/>
              <w:r w:rsidRPr="00A55335">
                <w:rPr>
                  <w:rFonts w:eastAsia="SimSun"/>
                  <w:i/>
                  <w:lang w:eastAsia="zh-CN"/>
                </w:rPr>
                <w:t xml:space="preserve"> 2000 </w:t>
              </w:r>
              <w:proofErr w:type="spellStart"/>
              <w:r w:rsidRPr="00A55335">
                <w:rPr>
                  <w:rFonts w:eastAsia="SimSun"/>
                  <w:i/>
                  <w:lang w:eastAsia="zh-CN"/>
                </w:rPr>
                <w:t>dan</w:t>
              </w:r>
              <w:proofErr w:type="spellEnd"/>
              <w:r w:rsidRPr="00A55335">
                <w:rPr>
                  <w:rFonts w:eastAsia="SimSun"/>
                  <w:i/>
                  <w:lang w:eastAsia="zh-CN"/>
                </w:rPr>
                <w:t xml:space="preserve"> Dreamweaver</w:t>
              </w:r>
              <w:r w:rsidRPr="00A55335">
                <w:rPr>
                  <w:rFonts w:eastAsia="SimSun"/>
                  <w:lang w:val="id-ID" w:eastAsia="zh-CN"/>
                </w:rPr>
                <w:t xml:space="preserve">. </w:t>
              </w:r>
              <w:r w:rsidRPr="00A55335">
                <w:rPr>
                  <w:rFonts w:eastAsia="SimSun"/>
                  <w:lang w:eastAsia="zh-CN"/>
                </w:rPr>
                <w:t>Jakarta</w:t>
              </w:r>
              <w:r w:rsidRPr="00A55335">
                <w:rPr>
                  <w:rFonts w:eastAsia="SimSun"/>
                  <w:lang w:val="id-ID" w:eastAsia="zh-CN"/>
                </w:rPr>
                <w:t xml:space="preserve">: </w:t>
              </w:r>
              <w:r w:rsidRPr="00A55335">
                <w:rPr>
                  <w:rFonts w:eastAsia="SimSun"/>
                  <w:lang w:eastAsia="zh-CN"/>
                </w:rPr>
                <w:t xml:space="preserve">PT </w:t>
              </w:r>
              <w:proofErr w:type="spellStart"/>
              <w:r w:rsidRPr="00A55335">
                <w:rPr>
                  <w:rFonts w:eastAsia="SimSun"/>
                  <w:lang w:eastAsia="zh-CN"/>
                </w:rPr>
                <w:t>Elex</w:t>
              </w:r>
              <w:proofErr w:type="spellEnd"/>
              <w:r w:rsidRPr="00A55335">
                <w:rPr>
                  <w:rFonts w:eastAsia="SimSun"/>
                  <w:lang w:eastAsia="zh-CN"/>
                </w:rPr>
                <w:t xml:space="preserve"> Media </w:t>
              </w:r>
              <w:proofErr w:type="spellStart"/>
              <w:r w:rsidRPr="00A55335">
                <w:rPr>
                  <w:rFonts w:eastAsia="SimSun"/>
                  <w:lang w:eastAsia="zh-CN"/>
                </w:rPr>
                <w:t>Komputindo</w:t>
              </w:r>
              <w:proofErr w:type="spellEnd"/>
            </w:p>
            <w:p w:rsidR="005C0F98" w:rsidRDefault="005C0F98" w:rsidP="005C0F98">
              <w:pPr>
                <w:pStyle w:val="Default"/>
                <w:ind w:left="540" w:hanging="540"/>
                <w:jc w:val="both"/>
                <w:rPr>
                  <w:rFonts w:eastAsia="SimSun"/>
                  <w:lang w:eastAsia="zh-CN"/>
                </w:rPr>
              </w:pPr>
            </w:p>
            <w:p w:rsidR="005C0F98" w:rsidRDefault="005C0F98" w:rsidP="005C0F98">
              <w:pPr>
                <w:pStyle w:val="Default"/>
                <w:ind w:left="540" w:hanging="540"/>
                <w:jc w:val="both"/>
                <w:rPr>
                  <w:rFonts w:eastAsia="SimSun"/>
                  <w:lang w:eastAsia="zh-CN"/>
                </w:rPr>
              </w:pPr>
              <w:proofErr w:type="spellStart"/>
              <w:r w:rsidRPr="00A55335">
                <w:rPr>
                  <w:rFonts w:eastAsia="SimSun"/>
                  <w:lang w:eastAsia="zh-CN"/>
                </w:rPr>
                <w:t>Akamiyati</w:t>
              </w:r>
              <w:proofErr w:type="spellEnd"/>
              <w:r w:rsidRPr="00A55335">
                <w:rPr>
                  <w:rFonts w:eastAsia="SimSun"/>
                  <w:lang w:val="id-ID" w:eastAsia="zh-CN"/>
                </w:rPr>
                <w:t>.</w:t>
              </w:r>
              <w:r w:rsidRPr="00A55335">
                <w:rPr>
                  <w:rFonts w:eastAsia="SimSun"/>
                  <w:lang w:eastAsia="zh-CN"/>
                </w:rPr>
                <w:t xml:space="preserve"> Z. </w:t>
              </w:r>
              <w:r w:rsidRPr="00A55335">
                <w:rPr>
                  <w:rFonts w:eastAsia="SimSun"/>
                  <w:lang w:val="id-ID" w:eastAsia="zh-CN"/>
                </w:rPr>
                <w:t>(</w:t>
              </w:r>
              <w:r w:rsidRPr="00A55335">
                <w:rPr>
                  <w:rFonts w:eastAsia="SimSun"/>
                  <w:lang w:eastAsia="zh-CN"/>
                </w:rPr>
                <w:t>2016</w:t>
              </w:r>
              <w:r w:rsidRPr="00A55335">
                <w:rPr>
                  <w:rFonts w:eastAsia="SimSun"/>
                  <w:lang w:val="id-ID" w:eastAsia="zh-CN"/>
                </w:rPr>
                <w:t>)</w:t>
              </w:r>
              <w:r w:rsidRPr="00A55335">
                <w:rPr>
                  <w:rFonts w:eastAsia="SimSun"/>
                  <w:lang w:eastAsia="zh-CN"/>
                </w:rPr>
                <w:t xml:space="preserve">. </w:t>
              </w:r>
              <w:proofErr w:type="spellStart"/>
              <w:r w:rsidRPr="00A55335">
                <w:rPr>
                  <w:rFonts w:eastAsia="SimSun"/>
                  <w:i/>
                  <w:lang w:eastAsia="zh-CN"/>
                </w:rPr>
                <w:t>Pengembangan</w:t>
              </w:r>
              <w:proofErr w:type="spellEnd"/>
              <w:r w:rsidRPr="00A55335">
                <w:rPr>
                  <w:rFonts w:eastAsia="SimSun"/>
                  <w:i/>
                  <w:lang w:eastAsia="zh-CN"/>
                </w:rPr>
                <w:t xml:space="preserve"> </w:t>
              </w:r>
              <w:proofErr w:type="spellStart"/>
              <w:r w:rsidRPr="00A55335">
                <w:rPr>
                  <w:rFonts w:eastAsia="SimSun"/>
                  <w:i/>
                  <w:lang w:eastAsia="zh-CN"/>
                </w:rPr>
                <w:t>dan</w:t>
              </w:r>
              <w:proofErr w:type="spellEnd"/>
              <w:r w:rsidRPr="00A55335">
                <w:rPr>
                  <w:rFonts w:eastAsia="SimSun"/>
                  <w:i/>
                  <w:lang w:eastAsia="zh-CN"/>
                </w:rPr>
                <w:t xml:space="preserve"> </w:t>
              </w:r>
              <w:proofErr w:type="spellStart"/>
              <w:r w:rsidRPr="00A55335">
                <w:rPr>
                  <w:rFonts w:eastAsia="SimSun"/>
                  <w:i/>
                  <w:lang w:eastAsia="zh-CN"/>
                </w:rPr>
                <w:t>Analisis</w:t>
              </w:r>
              <w:proofErr w:type="spellEnd"/>
              <w:r w:rsidRPr="00A55335">
                <w:rPr>
                  <w:rFonts w:eastAsia="SimSun"/>
                  <w:i/>
                  <w:lang w:eastAsia="zh-CN"/>
                </w:rPr>
                <w:t xml:space="preserve"> </w:t>
              </w:r>
              <w:proofErr w:type="spellStart"/>
              <w:r w:rsidRPr="00A55335">
                <w:rPr>
                  <w:rFonts w:eastAsia="SimSun"/>
                  <w:i/>
                  <w:lang w:eastAsia="zh-CN"/>
                </w:rPr>
                <w:t>Kualitas</w:t>
              </w:r>
              <w:proofErr w:type="spellEnd"/>
              <w:r w:rsidRPr="00A55335">
                <w:rPr>
                  <w:rFonts w:eastAsia="SimSun"/>
                  <w:i/>
                  <w:lang w:eastAsia="zh-CN"/>
                </w:rPr>
                <w:t xml:space="preserve"> </w:t>
              </w:r>
              <w:proofErr w:type="spellStart"/>
              <w:r w:rsidRPr="00A55335">
                <w:rPr>
                  <w:rFonts w:eastAsia="SimSun"/>
                  <w:i/>
                  <w:lang w:eastAsia="zh-CN"/>
                </w:rPr>
                <w:t>Sistem</w:t>
              </w:r>
              <w:proofErr w:type="spellEnd"/>
              <w:r w:rsidRPr="00A55335">
                <w:rPr>
                  <w:rFonts w:eastAsia="SimSun"/>
                  <w:i/>
                  <w:lang w:eastAsia="zh-CN"/>
                </w:rPr>
                <w:t xml:space="preserve"> </w:t>
              </w:r>
              <w:proofErr w:type="spellStart"/>
              <w:r w:rsidRPr="00A55335">
                <w:rPr>
                  <w:rFonts w:eastAsia="SimSun"/>
                  <w:i/>
                  <w:lang w:eastAsia="zh-CN"/>
                </w:rPr>
                <w:t>Informasi</w:t>
              </w:r>
              <w:proofErr w:type="spellEnd"/>
              <w:r w:rsidRPr="00A55335">
                <w:rPr>
                  <w:rFonts w:eastAsia="SimSun"/>
                  <w:i/>
                  <w:lang w:eastAsia="zh-CN"/>
                </w:rPr>
                <w:t xml:space="preserve"> </w:t>
              </w:r>
              <w:proofErr w:type="spellStart"/>
              <w:r w:rsidRPr="00A55335">
                <w:rPr>
                  <w:rFonts w:eastAsia="SimSun"/>
                  <w:i/>
                  <w:lang w:eastAsia="zh-CN"/>
                </w:rPr>
                <w:t>Bimbingan</w:t>
              </w:r>
              <w:proofErr w:type="spellEnd"/>
              <w:r w:rsidRPr="00A55335">
                <w:rPr>
                  <w:rFonts w:eastAsia="SimSun"/>
                  <w:i/>
                  <w:lang w:eastAsia="zh-CN"/>
                </w:rPr>
                <w:t xml:space="preserve"> </w:t>
              </w:r>
              <w:proofErr w:type="spellStart"/>
              <w:r w:rsidRPr="00A55335">
                <w:rPr>
                  <w:rFonts w:eastAsia="SimSun"/>
                  <w:i/>
                  <w:lang w:eastAsia="zh-CN"/>
                </w:rPr>
                <w:t>Tugas</w:t>
              </w:r>
              <w:proofErr w:type="spellEnd"/>
              <w:r w:rsidRPr="00A55335">
                <w:rPr>
                  <w:rFonts w:eastAsia="SimSun"/>
                  <w:i/>
                  <w:lang w:eastAsia="zh-CN"/>
                </w:rPr>
                <w:t xml:space="preserve"> </w:t>
              </w:r>
              <w:proofErr w:type="spellStart"/>
              <w:r w:rsidRPr="00A55335">
                <w:rPr>
                  <w:rFonts w:eastAsia="SimSun"/>
                  <w:i/>
                  <w:lang w:eastAsia="zh-CN"/>
                </w:rPr>
                <w:t>Akhir</w:t>
              </w:r>
              <w:proofErr w:type="spellEnd"/>
              <w:r w:rsidRPr="00A55335">
                <w:rPr>
                  <w:rFonts w:eastAsia="SimSun"/>
                  <w:i/>
                  <w:lang w:eastAsia="zh-CN"/>
                </w:rPr>
                <w:t xml:space="preserve"> </w:t>
              </w:r>
              <w:proofErr w:type="spellStart"/>
              <w:r w:rsidRPr="00A55335">
                <w:rPr>
                  <w:rFonts w:eastAsia="SimSun"/>
                  <w:i/>
                  <w:lang w:eastAsia="zh-CN"/>
                </w:rPr>
                <w:t>Skripsi</w:t>
              </w:r>
              <w:proofErr w:type="spellEnd"/>
              <w:r w:rsidRPr="00A55335">
                <w:rPr>
                  <w:rFonts w:eastAsia="SimSun"/>
                  <w:i/>
                  <w:lang w:eastAsia="zh-CN"/>
                </w:rPr>
                <w:t xml:space="preserve"> Online </w:t>
              </w:r>
              <w:proofErr w:type="spellStart"/>
              <w:r w:rsidRPr="00A55335">
                <w:rPr>
                  <w:rFonts w:eastAsia="SimSun"/>
                  <w:i/>
                  <w:lang w:eastAsia="zh-CN"/>
                </w:rPr>
                <w:t>Untuk</w:t>
              </w:r>
              <w:proofErr w:type="spellEnd"/>
              <w:r w:rsidRPr="00A55335">
                <w:rPr>
                  <w:rFonts w:eastAsia="SimSun"/>
                  <w:i/>
                  <w:lang w:eastAsia="zh-CN"/>
                </w:rPr>
                <w:t xml:space="preserve"> </w:t>
              </w:r>
              <w:proofErr w:type="spellStart"/>
              <w:r w:rsidRPr="00A55335">
                <w:rPr>
                  <w:rFonts w:eastAsia="SimSun"/>
                  <w:i/>
                  <w:lang w:eastAsia="zh-CN"/>
                </w:rPr>
                <w:t>Mahasiswa</w:t>
              </w:r>
              <w:proofErr w:type="spellEnd"/>
              <w:r w:rsidRPr="00A55335">
                <w:rPr>
                  <w:rFonts w:eastAsia="SimSun"/>
                  <w:i/>
                  <w:lang w:eastAsia="zh-CN"/>
                </w:rPr>
                <w:t xml:space="preserve"> Tingkat </w:t>
              </w:r>
              <w:proofErr w:type="spellStart"/>
              <w:r w:rsidRPr="00A55335">
                <w:rPr>
                  <w:rFonts w:eastAsia="SimSun"/>
                  <w:i/>
                  <w:lang w:eastAsia="zh-CN"/>
                </w:rPr>
                <w:t>Akhir</w:t>
              </w:r>
              <w:proofErr w:type="spellEnd"/>
              <w:r w:rsidRPr="00A55335">
                <w:rPr>
                  <w:rFonts w:eastAsia="SimSun"/>
                  <w:i/>
                  <w:lang w:eastAsia="zh-CN"/>
                </w:rPr>
                <w:t xml:space="preserve"> </w:t>
              </w:r>
              <w:proofErr w:type="spellStart"/>
              <w:r w:rsidRPr="00A55335">
                <w:rPr>
                  <w:rFonts w:eastAsia="SimSun"/>
                  <w:i/>
                  <w:lang w:eastAsia="zh-CN"/>
                </w:rPr>
                <w:t>Pendidikan</w:t>
              </w:r>
              <w:proofErr w:type="spellEnd"/>
              <w:r w:rsidRPr="00A55335">
                <w:rPr>
                  <w:rFonts w:eastAsia="SimSun"/>
                  <w:i/>
                  <w:lang w:eastAsia="zh-CN"/>
                </w:rPr>
                <w:t xml:space="preserve"> </w:t>
              </w:r>
              <w:proofErr w:type="spellStart"/>
              <w:r w:rsidRPr="00A55335">
                <w:rPr>
                  <w:rFonts w:eastAsia="SimSun"/>
                  <w:i/>
                  <w:lang w:eastAsia="zh-CN"/>
                </w:rPr>
                <w:t>Teknik</w:t>
              </w:r>
              <w:proofErr w:type="spellEnd"/>
              <w:r w:rsidRPr="00A55335">
                <w:rPr>
                  <w:rFonts w:eastAsia="SimSun"/>
                  <w:i/>
                  <w:lang w:eastAsia="zh-CN"/>
                </w:rPr>
                <w:t xml:space="preserve"> </w:t>
              </w:r>
              <w:proofErr w:type="spellStart"/>
              <w:r w:rsidRPr="00A55335">
                <w:rPr>
                  <w:rFonts w:eastAsia="SimSun"/>
                  <w:i/>
                  <w:lang w:eastAsia="zh-CN"/>
                </w:rPr>
                <w:t>Elektronika</w:t>
              </w:r>
              <w:proofErr w:type="spellEnd"/>
              <w:r w:rsidRPr="00A55335">
                <w:rPr>
                  <w:rFonts w:eastAsia="SimSun"/>
                  <w:i/>
                  <w:lang w:eastAsia="zh-CN"/>
                </w:rPr>
                <w:t xml:space="preserve"> FT UNY.</w:t>
              </w:r>
              <w:r w:rsidRPr="00A55335">
                <w:rPr>
                  <w:rFonts w:eastAsia="SimSun"/>
                  <w:lang w:eastAsia="zh-CN"/>
                </w:rPr>
                <w:t xml:space="preserve"> Yogyakarta: </w:t>
              </w:r>
              <w:proofErr w:type="spellStart"/>
              <w:r w:rsidRPr="00A55335">
                <w:rPr>
                  <w:rFonts w:eastAsia="SimSun"/>
                  <w:lang w:eastAsia="zh-CN"/>
                </w:rPr>
                <w:t>Skripsi</w:t>
              </w:r>
              <w:proofErr w:type="spellEnd"/>
              <w:r w:rsidRPr="00A55335">
                <w:rPr>
                  <w:rFonts w:eastAsia="SimSun"/>
                  <w:lang w:eastAsia="zh-CN"/>
                </w:rPr>
                <w:t xml:space="preserve"> Program </w:t>
              </w:r>
              <w:proofErr w:type="spellStart"/>
              <w:r w:rsidRPr="00A55335">
                <w:rPr>
                  <w:rFonts w:eastAsia="SimSun"/>
                  <w:lang w:eastAsia="zh-CN"/>
                </w:rPr>
                <w:t>Studi</w:t>
              </w:r>
              <w:proofErr w:type="spellEnd"/>
              <w:r w:rsidRPr="00A55335">
                <w:rPr>
                  <w:rFonts w:eastAsia="SimSun"/>
                  <w:lang w:eastAsia="zh-CN"/>
                </w:rPr>
                <w:t xml:space="preserve"> </w:t>
              </w:r>
              <w:proofErr w:type="spellStart"/>
              <w:r w:rsidRPr="00A55335">
                <w:rPr>
                  <w:rFonts w:eastAsia="SimSun"/>
                  <w:lang w:eastAsia="zh-CN"/>
                </w:rPr>
                <w:t>Pendidikan</w:t>
              </w:r>
              <w:proofErr w:type="spellEnd"/>
              <w:r w:rsidRPr="00A55335">
                <w:rPr>
                  <w:rFonts w:eastAsia="SimSun"/>
                  <w:lang w:eastAsia="zh-CN"/>
                </w:rPr>
                <w:t xml:space="preserve"> </w:t>
              </w:r>
              <w:proofErr w:type="spellStart"/>
              <w:r w:rsidRPr="00A55335">
                <w:rPr>
                  <w:rFonts w:eastAsia="SimSun"/>
                  <w:lang w:eastAsia="zh-CN"/>
                </w:rPr>
                <w:t>Teknik</w:t>
              </w:r>
              <w:proofErr w:type="spellEnd"/>
              <w:r w:rsidRPr="00A55335">
                <w:rPr>
                  <w:rFonts w:eastAsia="SimSun"/>
                  <w:lang w:eastAsia="zh-CN"/>
                </w:rPr>
                <w:t xml:space="preserve"> </w:t>
              </w:r>
              <w:proofErr w:type="spellStart"/>
              <w:r w:rsidRPr="00A55335">
                <w:rPr>
                  <w:rFonts w:eastAsia="SimSun"/>
                  <w:lang w:eastAsia="zh-CN"/>
                </w:rPr>
                <w:t>Informatika</w:t>
              </w:r>
              <w:proofErr w:type="spellEnd"/>
              <w:r w:rsidRPr="00A55335">
                <w:rPr>
                  <w:rFonts w:eastAsia="SimSun"/>
                  <w:lang w:eastAsia="zh-CN"/>
                </w:rPr>
                <w:t xml:space="preserve">, </w:t>
              </w:r>
              <w:proofErr w:type="spellStart"/>
              <w:r w:rsidRPr="00A55335">
                <w:rPr>
                  <w:rFonts w:eastAsia="SimSun"/>
                  <w:lang w:eastAsia="zh-CN"/>
                </w:rPr>
                <w:t>Univeristas</w:t>
              </w:r>
              <w:proofErr w:type="spellEnd"/>
              <w:r w:rsidRPr="00A55335">
                <w:rPr>
                  <w:rFonts w:eastAsia="SimSun"/>
                  <w:lang w:eastAsia="zh-CN"/>
                </w:rPr>
                <w:t xml:space="preserve"> </w:t>
              </w:r>
              <w:proofErr w:type="spellStart"/>
              <w:r w:rsidRPr="00A55335">
                <w:rPr>
                  <w:rFonts w:eastAsia="SimSun"/>
                  <w:lang w:eastAsia="zh-CN"/>
                </w:rPr>
                <w:t>Negeri</w:t>
              </w:r>
              <w:proofErr w:type="spellEnd"/>
              <w:r w:rsidRPr="00A55335">
                <w:rPr>
                  <w:rFonts w:eastAsia="SimSun"/>
                  <w:lang w:eastAsia="zh-CN"/>
                </w:rPr>
                <w:t xml:space="preserve"> Yogyakarta</w:t>
              </w:r>
            </w:p>
            <w:p w:rsidR="005C0F98" w:rsidRDefault="005C0F98" w:rsidP="005C0F98">
              <w:pPr>
                <w:pStyle w:val="Default"/>
                <w:ind w:left="540" w:hanging="540"/>
                <w:jc w:val="both"/>
                <w:rPr>
                  <w:b/>
                  <w:bCs/>
                  <w:caps/>
                </w:rPr>
              </w:pPr>
            </w:p>
            <w:p w:rsidR="005C0F98" w:rsidRDefault="005C0F98" w:rsidP="005C0F98">
              <w:pPr>
                <w:pStyle w:val="Default"/>
                <w:ind w:left="540" w:hanging="540"/>
                <w:jc w:val="both"/>
              </w:pPr>
              <w:proofErr w:type="spellStart"/>
              <w:r>
                <w:t>Alamsyah</w:t>
              </w:r>
              <w:proofErr w:type="spellEnd"/>
              <w:r>
                <w:t xml:space="preserve">, D. 2011. </w:t>
              </w:r>
              <w:proofErr w:type="spellStart"/>
              <w:r>
                <w:t>Manajemen</w:t>
              </w:r>
              <w:proofErr w:type="spellEnd"/>
              <w:r>
                <w:t xml:space="preserve"> </w:t>
              </w:r>
              <w:proofErr w:type="spellStart"/>
              <w:r>
                <w:t>Pelayanan</w:t>
              </w:r>
              <w:proofErr w:type="spellEnd"/>
              <w:r>
                <w:t xml:space="preserve"> </w:t>
              </w:r>
              <w:proofErr w:type="spellStart"/>
              <w:r>
                <w:t>Kesehatan</w:t>
              </w:r>
              <w:proofErr w:type="spellEnd"/>
              <w:r>
                <w:t xml:space="preserve">. </w:t>
              </w:r>
              <w:proofErr w:type="spellStart"/>
              <w:r>
                <w:t>Nuha</w:t>
              </w:r>
              <w:proofErr w:type="spellEnd"/>
              <w:r>
                <w:t xml:space="preserve"> </w:t>
              </w:r>
              <w:proofErr w:type="spellStart"/>
              <w:r>
                <w:t>Medika</w:t>
              </w:r>
              <w:proofErr w:type="spellEnd"/>
              <w:r>
                <w:t>; Yogyakarta</w:t>
              </w:r>
            </w:p>
            <w:p w:rsidR="005C0F98" w:rsidRDefault="005C0F98" w:rsidP="005C0F98">
              <w:pPr>
                <w:pStyle w:val="Default"/>
                <w:ind w:left="540" w:hanging="540"/>
                <w:jc w:val="both"/>
                <w:rPr>
                  <w:b/>
                  <w:bCs/>
                  <w:caps/>
                </w:rPr>
              </w:pPr>
            </w:p>
            <w:p w:rsidR="005C0F98" w:rsidRDefault="005C0F98" w:rsidP="005C0F98">
              <w:pPr>
                <w:pStyle w:val="Default"/>
                <w:ind w:left="540" w:hanging="540"/>
                <w:jc w:val="both"/>
                <w:rPr>
                  <w:color w:val="auto"/>
                </w:rPr>
              </w:pPr>
              <w:bookmarkStart w:id="1" w:name="_GoBack"/>
              <w:r w:rsidRPr="00AD0ABA">
                <w:rPr>
                  <w:color w:val="auto"/>
                </w:rPr>
                <w:t xml:space="preserve">Connolly, T </w:t>
              </w:r>
              <w:proofErr w:type="spellStart"/>
              <w:r w:rsidRPr="00AD0ABA">
                <w:rPr>
                  <w:color w:val="auto"/>
                </w:rPr>
                <w:t>dan</w:t>
              </w:r>
              <w:proofErr w:type="spellEnd"/>
              <w:r w:rsidRPr="00AD0ABA">
                <w:rPr>
                  <w:color w:val="auto"/>
                </w:rPr>
                <w:t xml:space="preserve"> </w:t>
              </w:r>
              <w:proofErr w:type="spellStart"/>
              <w:r w:rsidRPr="00AD0ABA">
                <w:rPr>
                  <w:color w:val="auto"/>
                </w:rPr>
                <w:t>Begg</w:t>
              </w:r>
              <w:proofErr w:type="spellEnd"/>
              <w:r w:rsidRPr="00AD0ABA">
                <w:rPr>
                  <w:color w:val="auto"/>
                </w:rPr>
                <w:t xml:space="preserve"> C. 2010. </w:t>
              </w:r>
              <w:r w:rsidRPr="000D382E">
                <w:rPr>
                  <w:i/>
                  <w:iCs/>
                  <w:color w:val="auto"/>
                </w:rPr>
                <w:t xml:space="preserve">Data base Systems: a practical approach to design, </w:t>
              </w:r>
              <w:bookmarkEnd w:id="1"/>
              <w:r w:rsidRPr="000D382E">
                <w:rPr>
                  <w:i/>
                  <w:iCs/>
                  <w:color w:val="auto"/>
                </w:rPr>
                <w:t>implementation, and management</w:t>
              </w:r>
              <w:r w:rsidRPr="00AD0ABA">
                <w:rPr>
                  <w:color w:val="auto"/>
                </w:rPr>
                <w:t>. 5</w:t>
              </w:r>
              <w:r w:rsidRPr="00AD0ABA">
                <w:rPr>
                  <w:color w:val="auto"/>
                  <w:vertAlign w:val="superscript"/>
                </w:rPr>
                <w:t>th</w:t>
              </w:r>
              <w:r w:rsidRPr="000D382E">
                <w:rPr>
                  <w:i/>
                  <w:color w:val="auto"/>
                </w:rPr>
                <w:t>Edition</w:t>
              </w:r>
              <w:r w:rsidRPr="00AD0ABA">
                <w:rPr>
                  <w:color w:val="auto"/>
                </w:rPr>
                <w:t xml:space="preserve">. America: </w:t>
              </w:r>
              <w:r w:rsidRPr="000D382E">
                <w:rPr>
                  <w:i/>
                  <w:color w:val="auto"/>
                </w:rPr>
                <w:t>Pearson Education</w:t>
              </w:r>
              <w:r w:rsidRPr="00AD0ABA">
                <w:rPr>
                  <w:color w:val="auto"/>
                </w:rPr>
                <w:t>.</w:t>
              </w:r>
            </w:p>
            <w:p w:rsidR="005C0F98" w:rsidRPr="00B42FC3" w:rsidRDefault="005C0F98" w:rsidP="005C0F98">
              <w:pPr>
                <w:pStyle w:val="Default"/>
                <w:ind w:left="540" w:hanging="540"/>
                <w:jc w:val="both"/>
                <w:rPr>
                  <w:color w:val="auto"/>
                </w:rPr>
              </w:pPr>
            </w:p>
            <w:p w:rsidR="005C0F98" w:rsidRDefault="005C0F98" w:rsidP="005C0F98">
              <w:pPr>
                <w:pStyle w:val="Default"/>
                <w:ind w:left="540" w:hanging="540"/>
                <w:jc w:val="both"/>
              </w:pPr>
              <w:proofErr w:type="spellStart"/>
              <w:r w:rsidRPr="00103E6D">
                <w:t>Depkes</w:t>
              </w:r>
              <w:proofErr w:type="spellEnd"/>
              <w:r w:rsidRPr="00103E6D">
                <w:t xml:space="preserve"> RI. 1997. </w:t>
              </w:r>
              <w:proofErr w:type="spellStart"/>
              <w:r w:rsidRPr="00103E6D">
                <w:t>Pedoman</w:t>
              </w:r>
              <w:proofErr w:type="spellEnd"/>
              <w:r w:rsidRPr="00103E6D">
                <w:t xml:space="preserve"> </w:t>
              </w:r>
              <w:proofErr w:type="spellStart"/>
              <w:r w:rsidRPr="00103E6D">
                <w:t>Sistem</w:t>
              </w:r>
              <w:proofErr w:type="spellEnd"/>
              <w:r w:rsidRPr="00103E6D">
                <w:t xml:space="preserve"> </w:t>
              </w:r>
              <w:proofErr w:type="spellStart"/>
              <w:r w:rsidRPr="00103E6D">
                <w:t>Informasi</w:t>
              </w:r>
              <w:proofErr w:type="spellEnd"/>
              <w:r w:rsidRPr="00103E6D">
                <w:t xml:space="preserve"> </w:t>
              </w:r>
              <w:proofErr w:type="spellStart"/>
              <w:r w:rsidRPr="00103E6D">
                <w:t>Manajemen</w:t>
              </w:r>
              <w:proofErr w:type="spellEnd"/>
              <w:r w:rsidRPr="00103E6D">
                <w:t xml:space="preserve"> </w:t>
              </w:r>
              <w:proofErr w:type="spellStart"/>
              <w:r w:rsidRPr="00103E6D">
                <w:t>Puskesmas</w:t>
              </w:r>
              <w:proofErr w:type="spellEnd"/>
              <w:r w:rsidRPr="00103E6D">
                <w:t xml:space="preserve">. Jakarta: </w:t>
              </w:r>
              <w:proofErr w:type="spellStart"/>
              <w:r w:rsidRPr="00103E6D">
                <w:t>Departemen</w:t>
              </w:r>
              <w:proofErr w:type="spellEnd"/>
              <w:r w:rsidRPr="00103E6D">
                <w:t xml:space="preserve"> </w:t>
              </w:r>
              <w:proofErr w:type="spellStart"/>
              <w:r w:rsidRPr="00103E6D">
                <w:t>Kesehatan</w:t>
              </w:r>
              <w:proofErr w:type="spellEnd"/>
              <w:r w:rsidRPr="00103E6D">
                <w:t xml:space="preserve"> R</w:t>
              </w:r>
              <w:r>
                <w:t>I</w:t>
              </w:r>
            </w:p>
            <w:p w:rsidR="005C0F98" w:rsidRDefault="005C0F98" w:rsidP="005C0F98">
              <w:pPr>
                <w:pStyle w:val="Default"/>
                <w:jc w:val="both"/>
                <w:rPr>
                  <w:color w:val="auto"/>
                </w:rPr>
              </w:pPr>
            </w:p>
            <w:p w:rsidR="005C0F98" w:rsidRPr="00AD0ABA" w:rsidRDefault="005C0F98" w:rsidP="005C0F98">
              <w:pPr>
                <w:pStyle w:val="Default"/>
                <w:ind w:left="540" w:hanging="540"/>
                <w:jc w:val="both"/>
                <w:rPr>
                  <w:color w:val="auto"/>
                </w:rPr>
              </w:pPr>
              <w:proofErr w:type="spellStart"/>
              <w:r w:rsidRPr="00AD0ABA">
                <w:rPr>
                  <w:color w:val="auto"/>
                </w:rPr>
                <w:t>Indrajani</w:t>
              </w:r>
              <w:proofErr w:type="spellEnd"/>
              <w:r w:rsidRPr="00AD0ABA">
                <w:rPr>
                  <w:color w:val="auto"/>
                </w:rPr>
                <w:t xml:space="preserve">, 2011. </w:t>
              </w:r>
              <w:proofErr w:type="spellStart"/>
              <w:r w:rsidRPr="00AD0ABA">
                <w:rPr>
                  <w:iCs/>
                  <w:color w:val="auto"/>
                </w:rPr>
                <w:t>Perancangam</w:t>
              </w:r>
              <w:proofErr w:type="spellEnd"/>
              <w:r w:rsidRPr="00AD0ABA">
                <w:rPr>
                  <w:iCs/>
                  <w:color w:val="auto"/>
                </w:rPr>
                <w:t xml:space="preserve"> Basis Data </w:t>
              </w:r>
              <w:proofErr w:type="spellStart"/>
              <w:r w:rsidRPr="00AD0ABA">
                <w:rPr>
                  <w:iCs/>
                  <w:color w:val="auto"/>
                </w:rPr>
                <w:t>dalam</w:t>
              </w:r>
              <w:proofErr w:type="spellEnd"/>
              <w:r w:rsidRPr="00AD0ABA">
                <w:rPr>
                  <w:iCs/>
                  <w:color w:val="auto"/>
                </w:rPr>
                <w:t xml:space="preserve"> </w:t>
              </w:r>
              <w:r w:rsidRPr="000D382E">
                <w:rPr>
                  <w:i/>
                  <w:iCs/>
                  <w:color w:val="auto"/>
                </w:rPr>
                <w:t>All in One</w:t>
              </w:r>
              <w:r w:rsidRPr="00AD0ABA">
                <w:rPr>
                  <w:color w:val="auto"/>
                </w:rPr>
                <w:t xml:space="preserve">, Jakarta PT </w:t>
              </w:r>
              <w:proofErr w:type="spellStart"/>
              <w:r w:rsidRPr="00AD0ABA">
                <w:rPr>
                  <w:color w:val="auto"/>
                </w:rPr>
                <w:t>Elek</w:t>
              </w:r>
              <w:proofErr w:type="spellEnd"/>
              <w:r w:rsidRPr="00AD0ABA">
                <w:rPr>
                  <w:color w:val="auto"/>
                </w:rPr>
                <w:t xml:space="preserve"> Media </w:t>
              </w:r>
              <w:proofErr w:type="spellStart"/>
              <w:r w:rsidRPr="00AD0ABA">
                <w:rPr>
                  <w:color w:val="auto"/>
                </w:rPr>
                <w:t>Kompotindo</w:t>
              </w:r>
              <w:proofErr w:type="spellEnd"/>
            </w:p>
            <w:p w:rsidR="005C0F98" w:rsidRPr="00AD0ABA" w:rsidRDefault="005C0F98" w:rsidP="005C0F98">
              <w:pPr>
                <w:pStyle w:val="Default"/>
                <w:ind w:left="540" w:hanging="540"/>
                <w:jc w:val="both"/>
                <w:rPr>
                  <w:color w:val="auto"/>
                </w:rPr>
              </w:pPr>
            </w:p>
            <w:p w:rsidR="005C0F98" w:rsidRDefault="005C0F98" w:rsidP="005C0F98">
              <w:pPr>
                <w:pStyle w:val="Default"/>
                <w:ind w:left="540" w:hanging="540"/>
                <w:jc w:val="both"/>
                <w:rPr>
                  <w:color w:val="auto"/>
                </w:rPr>
              </w:pPr>
              <w:proofErr w:type="spellStart"/>
              <w:r w:rsidRPr="00AD0ABA">
                <w:rPr>
                  <w:color w:val="auto"/>
                </w:rPr>
                <w:t>Jogiyanto</w:t>
              </w:r>
              <w:proofErr w:type="spellEnd"/>
              <w:r w:rsidRPr="00AD0ABA">
                <w:rPr>
                  <w:color w:val="auto"/>
                </w:rPr>
                <w:t xml:space="preserve"> HM. 2005</w:t>
              </w:r>
              <w:r w:rsidRPr="00AD0ABA">
                <w:rPr>
                  <w:iCs/>
                  <w:color w:val="auto"/>
                </w:rPr>
                <w:t xml:space="preserve">. </w:t>
              </w:r>
              <w:proofErr w:type="spellStart"/>
              <w:r w:rsidRPr="00AD0ABA">
                <w:rPr>
                  <w:iCs/>
                  <w:color w:val="auto"/>
                </w:rPr>
                <w:t>Analisis</w:t>
              </w:r>
              <w:proofErr w:type="spellEnd"/>
              <w:r w:rsidRPr="00AD0ABA">
                <w:rPr>
                  <w:iCs/>
                  <w:color w:val="auto"/>
                </w:rPr>
                <w:t xml:space="preserve"> </w:t>
              </w:r>
              <w:proofErr w:type="spellStart"/>
              <w:r w:rsidRPr="00AD0ABA">
                <w:rPr>
                  <w:iCs/>
                  <w:color w:val="auto"/>
                </w:rPr>
                <w:t>dan</w:t>
              </w:r>
              <w:proofErr w:type="spellEnd"/>
              <w:r w:rsidRPr="00AD0ABA">
                <w:rPr>
                  <w:iCs/>
                  <w:color w:val="auto"/>
                </w:rPr>
                <w:t xml:space="preserve"> </w:t>
              </w:r>
              <w:proofErr w:type="spellStart"/>
              <w:r w:rsidRPr="00AD0ABA">
                <w:rPr>
                  <w:iCs/>
                  <w:color w:val="auto"/>
                </w:rPr>
                <w:t>Desain</w:t>
              </w:r>
              <w:proofErr w:type="spellEnd"/>
              <w:r w:rsidRPr="00AD0ABA">
                <w:rPr>
                  <w:iCs/>
                  <w:color w:val="auto"/>
                </w:rPr>
                <w:t xml:space="preserve"> </w:t>
              </w:r>
              <w:proofErr w:type="spellStart"/>
              <w:r w:rsidRPr="00AD0ABA">
                <w:rPr>
                  <w:iCs/>
                  <w:color w:val="auto"/>
                </w:rPr>
                <w:t>Sistem</w:t>
              </w:r>
              <w:proofErr w:type="spellEnd"/>
              <w:r w:rsidRPr="00AD0ABA">
                <w:rPr>
                  <w:iCs/>
                  <w:color w:val="auto"/>
                </w:rPr>
                <w:t xml:space="preserve"> </w:t>
              </w:r>
              <w:proofErr w:type="spellStart"/>
              <w:r w:rsidRPr="00AD0ABA">
                <w:rPr>
                  <w:iCs/>
                  <w:color w:val="auto"/>
                </w:rPr>
                <w:t>Informasi</w:t>
              </w:r>
              <w:proofErr w:type="spellEnd"/>
              <w:r w:rsidRPr="00AD0ABA">
                <w:rPr>
                  <w:color w:val="auto"/>
                </w:rPr>
                <w:t xml:space="preserve">. Yogyakarta: </w:t>
              </w:r>
              <w:proofErr w:type="spellStart"/>
              <w:r w:rsidRPr="00AD0ABA">
                <w:rPr>
                  <w:color w:val="auto"/>
                </w:rPr>
                <w:t>Andi</w:t>
              </w:r>
              <w:proofErr w:type="spellEnd"/>
              <w:r w:rsidRPr="00AD0ABA">
                <w:rPr>
                  <w:color w:val="auto"/>
                </w:rPr>
                <w:t xml:space="preserve"> Offset.</w:t>
              </w:r>
            </w:p>
            <w:p w:rsidR="005C0F98" w:rsidRDefault="005C0F98" w:rsidP="005C0F98">
              <w:pPr>
                <w:pStyle w:val="Default"/>
                <w:ind w:left="540" w:hanging="540"/>
                <w:jc w:val="both"/>
                <w:rPr>
                  <w:color w:val="auto"/>
                </w:rPr>
              </w:pPr>
            </w:p>
            <w:p w:rsidR="005C0F98" w:rsidRPr="00AD0ABA" w:rsidRDefault="005C0F98" w:rsidP="005C0F98">
              <w:pPr>
                <w:pStyle w:val="Default"/>
                <w:ind w:left="540" w:hanging="540"/>
                <w:jc w:val="both"/>
                <w:rPr>
                  <w:color w:val="auto"/>
                </w:rPr>
              </w:pPr>
              <w:r w:rsidRPr="00A55335">
                <w:rPr>
                  <w:rFonts w:eastAsia="SimSun"/>
                  <w:lang w:val="id-ID" w:eastAsia="zh-CN"/>
                </w:rPr>
                <w:t xml:space="preserve">Kadir, A. (2003). </w:t>
              </w:r>
              <w:r w:rsidRPr="00A55335">
                <w:rPr>
                  <w:rFonts w:eastAsia="SimSun"/>
                  <w:i/>
                  <w:lang w:val="id-ID" w:eastAsia="zh-CN"/>
                </w:rPr>
                <w:t>Dasar Pemrograman Web Dinamis Menggunakan PHP</w:t>
              </w:r>
              <w:r w:rsidRPr="00A55335">
                <w:rPr>
                  <w:rFonts w:eastAsia="SimSun"/>
                  <w:lang w:val="id-ID" w:eastAsia="zh-CN"/>
                </w:rPr>
                <w:t>. Yogyakarta: Andi</w:t>
              </w:r>
            </w:p>
            <w:p w:rsidR="005C0F98" w:rsidRPr="00AD0ABA" w:rsidRDefault="005C0F98" w:rsidP="005C0F98">
              <w:pPr>
                <w:pStyle w:val="IEEEReferenceItem"/>
                <w:tabs>
                  <w:tab w:val="clear" w:pos="432"/>
                </w:tabs>
                <w:ind w:left="851" w:hanging="709"/>
                <w:rPr>
                  <w:sz w:val="24"/>
                  <w:szCs w:val="24"/>
                </w:rPr>
              </w:pPr>
            </w:p>
            <w:p w:rsidR="005C0F98" w:rsidRPr="00AD0ABA" w:rsidRDefault="005C0F98" w:rsidP="005C0F98">
              <w:pPr>
                <w:pStyle w:val="Default"/>
                <w:ind w:left="540" w:hanging="540"/>
                <w:jc w:val="both"/>
                <w:rPr>
                  <w:color w:val="auto"/>
                </w:rPr>
              </w:pPr>
              <w:proofErr w:type="spellStart"/>
              <w:r w:rsidRPr="00AD0ABA">
                <w:rPr>
                  <w:color w:val="auto"/>
                </w:rPr>
                <w:t>Kristanto</w:t>
              </w:r>
              <w:proofErr w:type="spellEnd"/>
              <w:r w:rsidRPr="00AD0ABA">
                <w:rPr>
                  <w:color w:val="auto"/>
                </w:rPr>
                <w:t xml:space="preserve">, A. 2004. </w:t>
              </w:r>
              <w:proofErr w:type="spellStart"/>
              <w:r w:rsidRPr="00AD0ABA">
                <w:rPr>
                  <w:iCs/>
                  <w:color w:val="auto"/>
                </w:rPr>
                <w:t>Rekayasa</w:t>
              </w:r>
              <w:proofErr w:type="spellEnd"/>
              <w:r w:rsidRPr="00AD0ABA">
                <w:rPr>
                  <w:iCs/>
                  <w:color w:val="auto"/>
                </w:rPr>
                <w:t xml:space="preserve"> </w:t>
              </w:r>
              <w:proofErr w:type="spellStart"/>
              <w:r w:rsidRPr="00AD0ABA">
                <w:rPr>
                  <w:iCs/>
                  <w:color w:val="auto"/>
                </w:rPr>
                <w:t>Perangkat</w:t>
              </w:r>
              <w:proofErr w:type="spellEnd"/>
              <w:r w:rsidRPr="00AD0ABA">
                <w:rPr>
                  <w:iCs/>
                  <w:color w:val="auto"/>
                </w:rPr>
                <w:t xml:space="preserve"> </w:t>
              </w:r>
              <w:proofErr w:type="spellStart"/>
              <w:r w:rsidRPr="00AD0ABA">
                <w:rPr>
                  <w:iCs/>
                  <w:color w:val="auto"/>
                </w:rPr>
                <w:t>Lunak</w:t>
              </w:r>
              <w:proofErr w:type="spellEnd"/>
              <w:r w:rsidRPr="00AD0ABA">
                <w:rPr>
                  <w:color w:val="auto"/>
                </w:rPr>
                <w:t xml:space="preserve">. Yogyakarta: </w:t>
              </w:r>
              <w:proofErr w:type="spellStart"/>
              <w:r w:rsidRPr="00AD0ABA">
                <w:rPr>
                  <w:color w:val="auto"/>
                </w:rPr>
                <w:t>Gava</w:t>
              </w:r>
              <w:proofErr w:type="spellEnd"/>
              <w:r w:rsidRPr="00AD0ABA">
                <w:rPr>
                  <w:color w:val="auto"/>
                </w:rPr>
                <w:t xml:space="preserve"> Media.</w:t>
              </w:r>
            </w:p>
            <w:p w:rsidR="005C0F98" w:rsidRPr="00AD0ABA" w:rsidRDefault="005C0F98" w:rsidP="005C0F98">
              <w:pPr>
                <w:pStyle w:val="Default"/>
                <w:ind w:left="540" w:hanging="540"/>
                <w:jc w:val="both"/>
                <w:rPr>
                  <w:color w:val="auto"/>
                </w:rPr>
              </w:pPr>
            </w:p>
            <w:p w:rsidR="005C0F98" w:rsidRPr="00AD0ABA" w:rsidRDefault="005C0F98" w:rsidP="005C0F98">
              <w:pPr>
                <w:pStyle w:val="Default"/>
                <w:ind w:left="540" w:hanging="540"/>
                <w:jc w:val="both"/>
                <w:rPr>
                  <w:color w:val="auto"/>
                </w:rPr>
              </w:pPr>
              <w:proofErr w:type="spellStart"/>
              <w:r w:rsidRPr="00AD0ABA">
                <w:rPr>
                  <w:color w:val="auto"/>
                </w:rPr>
                <w:t>Marlinda</w:t>
              </w:r>
              <w:proofErr w:type="spellEnd"/>
              <w:r w:rsidRPr="00AD0ABA">
                <w:rPr>
                  <w:color w:val="auto"/>
                </w:rPr>
                <w:t xml:space="preserve"> L. 2004. </w:t>
              </w:r>
              <w:proofErr w:type="spellStart"/>
              <w:r w:rsidRPr="00AD0ABA">
                <w:rPr>
                  <w:iCs/>
                  <w:color w:val="auto"/>
                </w:rPr>
                <w:t>Sistem</w:t>
              </w:r>
              <w:proofErr w:type="spellEnd"/>
              <w:r w:rsidRPr="00AD0ABA">
                <w:rPr>
                  <w:iCs/>
                  <w:color w:val="auto"/>
                </w:rPr>
                <w:t xml:space="preserve"> Basis </w:t>
              </w:r>
              <w:proofErr w:type="spellStart"/>
              <w:r w:rsidRPr="00AD0ABA">
                <w:rPr>
                  <w:iCs/>
                  <w:color w:val="auto"/>
                </w:rPr>
                <w:t>Data</w:t>
              </w:r>
              <w:r w:rsidRPr="00AD0ABA">
                <w:rPr>
                  <w:color w:val="auto"/>
                </w:rPr>
                <w:t>.Yogyakarta</w:t>
              </w:r>
              <w:proofErr w:type="spellEnd"/>
              <w:r w:rsidRPr="00AD0ABA">
                <w:rPr>
                  <w:color w:val="auto"/>
                </w:rPr>
                <w:t xml:space="preserve">: </w:t>
              </w:r>
              <w:proofErr w:type="spellStart"/>
              <w:r w:rsidRPr="00AD0ABA">
                <w:rPr>
                  <w:color w:val="auto"/>
                </w:rPr>
                <w:t>Andi</w:t>
              </w:r>
              <w:proofErr w:type="spellEnd"/>
              <w:r w:rsidRPr="00AD0ABA">
                <w:rPr>
                  <w:color w:val="auto"/>
                </w:rPr>
                <w:t xml:space="preserve"> </w:t>
              </w:r>
              <w:r w:rsidRPr="000D382E">
                <w:rPr>
                  <w:i/>
                  <w:color w:val="auto"/>
                </w:rPr>
                <w:t>Offset</w:t>
              </w:r>
              <w:r w:rsidRPr="00AD0ABA">
                <w:rPr>
                  <w:color w:val="auto"/>
                </w:rPr>
                <w:t>.</w:t>
              </w:r>
            </w:p>
            <w:p w:rsidR="005C0F98" w:rsidRPr="00AD0ABA" w:rsidRDefault="005C0F98" w:rsidP="005C0F98">
              <w:pPr>
                <w:pStyle w:val="Default"/>
                <w:ind w:left="540" w:hanging="540"/>
                <w:jc w:val="both"/>
                <w:rPr>
                  <w:color w:val="auto"/>
                </w:rPr>
              </w:pPr>
            </w:p>
            <w:p w:rsidR="005C0F98" w:rsidRPr="00AD0ABA" w:rsidRDefault="005C0F98" w:rsidP="005C0F98">
              <w:pPr>
                <w:pStyle w:val="Default"/>
                <w:ind w:left="540" w:hanging="540"/>
                <w:jc w:val="both"/>
                <w:rPr>
                  <w:b/>
                  <w:bCs/>
                  <w:color w:val="auto"/>
                </w:rPr>
              </w:pPr>
              <w:proofErr w:type="spellStart"/>
              <w:r w:rsidRPr="00AD0ABA">
                <w:rPr>
                  <w:color w:val="auto"/>
                </w:rPr>
                <w:t>Mcleod</w:t>
              </w:r>
              <w:proofErr w:type="spellEnd"/>
              <w:r w:rsidRPr="00AD0ABA">
                <w:rPr>
                  <w:b/>
                  <w:bCs/>
                  <w:color w:val="auto"/>
                </w:rPr>
                <w:t xml:space="preserve">, </w:t>
              </w:r>
              <w:r w:rsidRPr="00AD0ABA">
                <w:rPr>
                  <w:color w:val="auto"/>
                </w:rPr>
                <w:t xml:space="preserve">Raymond </w:t>
              </w:r>
              <w:proofErr w:type="spellStart"/>
              <w:r w:rsidRPr="00AD0ABA">
                <w:rPr>
                  <w:color w:val="auto"/>
                </w:rPr>
                <w:t>dan</w:t>
              </w:r>
              <w:proofErr w:type="spellEnd"/>
              <w:r w:rsidRPr="00AD0ABA">
                <w:rPr>
                  <w:color w:val="auto"/>
                </w:rPr>
                <w:t xml:space="preserve"> Schell. 2007. </w:t>
              </w:r>
              <w:proofErr w:type="spellStart"/>
              <w:r w:rsidRPr="00AD0ABA">
                <w:rPr>
                  <w:iCs/>
                  <w:color w:val="auto"/>
                </w:rPr>
                <w:t>Sistem</w:t>
              </w:r>
              <w:proofErr w:type="spellEnd"/>
              <w:r w:rsidRPr="00AD0ABA">
                <w:rPr>
                  <w:iCs/>
                  <w:color w:val="auto"/>
                </w:rPr>
                <w:t xml:space="preserve"> </w:t>
              </w:r>
              <w:proofErr w:type="spellStart"/>
              <w:r w:rsidRPr="00AD0ABA">
                <w:rPr>
                  <w:iCs/>
                  <w:color w:val="auto"/>
                </w:rPr>
                <w:t>Informasi</w:t>
              </w:r>
              <w:proofErr w:type="spellEnd"/>
              <w:r w:rsidRPr="00AD0ABA">
                <w:rPr>
                  <w:iCs/>
                  <w:color w:val="auto"/>
                </w:rPr>
                <w:t xml:space="preserve"> </w:t>
              </w:r>
              <w:proofErr w:type="spellStart"/>
              <w:r w:rsidRPr="00AD0ABA">
                <w:rPr>
                  <w:iCs/>
                  <w:color w:val="auto"/>
                </w:rPr>
                <w:t>Manajemen</w:t>
              </w:r>
              <w:proofErr w:type="spellEnd"/>
              <w:r w:rsidRPr="00AD0ABA">
                <w:rPr>
                  <w:color w:val="auto"/>
                </w:rPr>
                <w:t xml:space="preserve">. </w:t>
              </w:r>
              <w:proofErr w:type="spellStart"/>
              <w:r w:rsidRPr="00AD0ABA">
                <w:rPr>
                  <w:color w:val="auto"/>
                </w:rPr>
                <w:t>Edisi</w:t>
              </w:r>
              <w:proofErr w:type="spellEnd"/>
              <w:r w:rsidRPr="00AD0ABA">
                <w:rPr>
                  <w:color w:val="auto"/>
                </w:rPr>
                <w:t xml:space="preserve"> 9. Jakarta: </w:t>
              </w:r>
              <w:proofErr w:type="spellStart"/>
              <w:r w:rsidRPr="00AD0ABA">
                <w:rPr>
                  <w:color w:val="auto"/>
                </w:rPr>
                <w:t>PTIndex</w:t>
              </w:r>
              <w:proofErr w:type="spellEnd"/>
              <w:r w:rsidRPr="00AD0ABA">
                <w:rPr>
                  <w:color w:val="auto"/>
                </w:rPr>
                <w:t>.</w:t>
              </w:r>
            </w:p>
            <w:p w:rsidR="005C0F98" w:rsidRPr="00AD0ABA" w:rsidRDefault="005C0F98" w:rsidP="005C0F98">
              <w:pPr>
                <w:pStyle w:val="Default"/>
                <w:jc w:val="both"/>
                <w:rPr>
                  <w:color w:val="auto"/>
                </w:rPr>
              </w:pPr>
            </w:p>
            <w:p w:rsidR="005C0F98" w:rsidRPr="00AD0ABA" w:rsidRDefault="005C0F98" w:rsidP="005C0F98">
              <w:pPr>
                <w:pStyle w:val="Default"/>
                <w:jc w:val="both"/>
                <w:rPr>
                  <w:color w:val="auto"/>
                </w:rPr>
              </w:pPr>
              <w:proofErr w:type="spellStart"/>
              <w:r w:rsidRPr="00AD0ABA">
                <w:rPr>
                  <w:color w:val="auto"/>
                </w:rPr>
                <w:t>Nugroho</w:t>
              </w:r>
              <w:proofErr w:type="spellEnd"/>
              <w:r w:rsidRPr="00AD0ABA">
                <w:rPr>
                  <w:color w:val="auto"/>
                </w:rPr>
                <w:t xml:space="preserve"> B. 2005. </w:t>
              </w:r>
              <w:r w:rsidRPr="000D382E">
                <w:rPr>
                  <w:i/>
                  <w:iCs/>
                  <w:color w:val="auto"/>
                </w:rPr>
                <w:t>Database Relational</w:t>
              </w:r>
              <w:r w:rsidRPr="00AD0ABA">
                <w:rPr>
                  <w:iCs/>
                  <w:color w:val="auto"/>
                </w:rPr>
                <w:t xml:space="preserve"> </w:t>
              </w:r>
              <w:proofErr w:type="spellStart"/>
              <w:r w:rsidRPr="00AD0ABA">
                <w:rPr>
                  <w:iCs/>
                  <w:color w:val="auto"/>
                </w:rPr>
                <w:t>dengan</w:t>
              </w:r>
              <w:proofErr w:type="spellEnd"/>
              <w:r w:rsidRPr="00AD0ABA">
                <w:rPr>
                  <w:iCs/>
                  <w:color w:val="auto"/>
                </w:rPr>
                <w:t xml:space="preserve"> MySQL</w:t>
              </w:r>
              <w:r w:rsidRPr="00AD0ABA">
                <w:rPr>
                  <w:color w:val="auto"/>
                </w:rPr>
                <w:t xml:space="preserve">. Yogyakarta: </w:t>
              </w:r>
              <w:proofErr w:type="spellStart"/>
              <w:r w:rsidRPr="00AD0ABA">
                <w:rPr>
                  <w:color w:val="auto"/>
                </w:rPr>
                <w:t>Andi</w:t>
              </w:r>
              <w:proofErr w:type="spellEnd"/>
              <w:r w:rsidRPr="00AD0ABA">
                <w:rPr>
                  <w:color w:val="auto"/>
                </w:rPr>
                <w:t xml:space="preserve"> </w:t>
              </w:r>
              <w:r w:rsidRPr="000D382E">
                <w:rPr>
                  <w:i/>
                  <w:color w:val="auto"/>
                </w:rPr>
                <w:t>Offset</w:t>
              </w:r>
              <w:r w:rsidRPr="00AD0ABA">
                <w:rPr>
                  <w:color w:val="auto"/>
                </w:rPr>
                <w:t>.</w:t>
              </w:r>
            </w:p>
            <w:p w:rsidR="005C0F98" w:rsidRPr="000D382E" w:rsidRDefault="005C0F98" w:rsidP="005C0F98">
              <w:pPr>
                <w:pStyle w:val="IEEEReferenceItem"/>
                <w:tabs>
                  <w:tab w:val="clear" w:pos="432"/>
                </w:tabs>
                <w:ind w:left="0" w:firstLine="0"/>
                <w:rPr>
                  <w:sz w:val="24"/>
                  <w:szCs w:val="24"/>
                  <w:lang w:val="sv-SE"/>
                </w:rPr>
              </w:pPr>
            </w:p>
            <w:p w:rsidR="005C0F98" w:rsidRDefault="005C0F98" w:rsidP="005C0F98">
              <w:pPr>
                <w:pStyle w:val="IEEEReferenceItem"/>
                <w:tabs>
                  <w:tab w:val="clear" w:pos="432"/>
                </w:tabs>
                <w:ind w:left="540" w:hanging="540"/>
                <w:rPr>
                  <w:sz w:val="24"/>
                  <w:szCs w:val="24"/>
                  <w:lang w:val="sv-SE"/>
                </w:rPr>
              </w:pPr>
              <w:r w:rsidRPr="000D382E">
                <w:rPr>
                  <w:sz w:val="24"/>
                  <w:szCs w:val="24"/>
                  <w:lang w:val="sv-SE"/>
                </w:rPr>
                <w:t xml:space="preserve">Sidik, 2012. </w:t>
              </w:r>
              <w:r w:rsidRPr="000D382E">
                <w:rPr>
                  <w:iCs/>
                  <w:sz w:val="24"/>
                  <w:szCs w:val="24"/>
                  <w:lang w:val="sv-SE"/>
                </w:rPr>
                <w:t xml:space="preserve">Pemograman </w:t>
              </w:r>
              <w:r w:rsidRPr="00F61455">
                <w:rPr>
                  <w:i/>
                  <w:iCs/>
                  <w:sz w:val="24"/>
                  <w:szCs w:val="24"/>
                  <w:lang w:val="sv-SE"/>
                </w:rPr>
                <w:t>Web</w:t>
              </w:r>
              <w:r w:rsidRPr="000D382E">
                <w:rPr>
                  <w:iCs/>
                  <w:sz w:val="24"/>
                  <w:szCs w:val="24"/>
                  <w:lang w:val="sv-SE"/>
                </w:rPr>
                <w:t xml:space="preserve"> dan PHP</w:t>
              </w:r>
              <w:r>
                <w:rPr>
                  <w:sz w:val="24"/>
                  <w:szCs w:val="24"/>
                  <w:lang w:val="sv-SE"/>
                </w:rPr>
                <w:t>. Solo; Santika Kencana</w:t>
              </w:r>
            </w:p>
            <w:p w:rsidR="005C0F98" w:rsidRDefault="005C0F98" w:rsidP="005C0F98">
              <w:pPr>
                <w:pStyle w:val="IEEEReferenceItem"/>
                <w:tabs>
                  <w:tab w:val="clear" w:pos="432"/>
                </w:tabs>
                <w:ind w:left="540" w:hanging="540"/>
                <w:rPr>
                  <w:sz w:val="24"/>
                  <w:szCs w:val="24"/>
                  <w:lang w:val="sv-SE"/>
                </w:rPr>
              </w:pPr>
            </w:p>
            <w:p w:rsidR="005C0F98" w:rsidRPr="00A55335" w:rsidRDefault="005C0F98" w:rsidP="005C0F98">
              <w:pPr>
                <w:snapToGrid w:val="0"/>
                <w:spacing w:line="480" w:lineRule="auto"/>
                <w:ind w:left="900" w:hanging="889"/>
                <w:jc w:val="both"/>
                <w:rPr>
                  <w:rFonts w:eastAsia="SimSun"/>
                  <w:sz w:val="24"/>
                  <w:szCs w:val="24"/>
                  <w:lang w:val="id-ID" w:eastAsia="zh-CN"/>
                </w:rPr>
              </w:pPr>
              <w:r w:rsidRPr="00A55335">
                <w:rPr>
                  <w:rFonts w:eastAsia="SimSun"/>
                  <w:sz w:val="24"/>
                  <w:szCs w:val="24"/>
                  <w:lang w:eastAsia="zh-CN"/>
                </w:rPr>
                <w:t xml:space="preserve">Pressman, RS. 2001. </w:t>
              </w:r>
              <w:r w:rsidRPr="00A55335">
                <w:rPr>
                  <w:rFonts w:eastAsia="SimSun"/>
                  <w:i/>
                  <w:sz w:val="24"/>
                  <w:szCs w:val="24"/>
                  <w:lang w:eastAsia="zh-CN"/>
                </w:rPr>
                <w:t>Software Engineering</w:t>
              </w:r>
              <w:r w:rsidRPr="00A55335">
                <w:rPr>
                  <w:rFonts w:eastAsia="SimSun"/>
                  <w:sz w:val="24"/>
                  <w:szCs w:val="24"/>
                  <w:lang w:eastAsia="zh-CN"/>
                </w:rPr>
                <w:t xml:space="preserve">: </w:t>
              </w:r>
              <w:r w:rsidRPr="00A55335">
                <w:rPr>
                  <w:rFonts w:eastAsia="SimSun"/>
                  <w:i/>
                  <w:sz w:val="24"/>
                  <w:szCs w:val="24"/>
                  <w:lang w:eastAsia="zh-CN"/>
                </w:rPr>
                <w:t>a Practitioner’s Approach</w:t>
              </w:r>
              <w:r w:rsidRPr="00A55335">
                <w:rPr>
                  <w:rFonts w:eastAsia="SimSun"/>
                  <w:sz w:val="24"/>
                  <w:szCs w:val="24"/>
                  <w:lang w:eastAsia="zh-CN"/>
                </w:rPr>
                <w:t xml:space="preserve">. </w:t>
              </w:r>
              <w:r>
                <w:rPr>
                  <w:rFonts w:eastAsia="SimSun"/>
                  <w:i/>
                  <w:sz w:val="24"/>
                  <w:szCs w:val="24"/>
                  <w:lang w:eastAsia="zh-CN"/>
                </w:rPr>
                <w:t xml:space="preserve">Seventh </w:t>
              </w:r>
              <w:r w:rsidRPr="00A55335">
                <w:rPr>
                  <w:rFonts w:eastAsia="SimSun"/>
                  <w:i/>
                  <w:sz w:val="24"/>
                  <w:szCs w:val="24"/>
                  <w:lang w:eastAsia="zh-CN"/>
                </w:rPr>
                <w:t>Edition</w:t>
              </w:r>
              <w:r w:rsidRPr="00A55335">
                <w:rPr>
                  <w:rFonts w:eastAsia="SimSun"/>
                  <w:sz w:val="24"/>
                  <w:szCs w:val="24"/>
                  <w:lang w:eastAsia="zh-CN"/>
                </w:rPr>
                <w:t xml:space="preserve">: </w:t>
              </w:r>
              <w:proofErr w:type="spellStart"/>
              <w:r w:rsidRPr="00A55335">
                <w:rPr>
                  <w:rFonts w:eastAsia="SimSun"/>
                  <w:sz w:val="24"/>
                  <w:szCs w:val="24"/>
                  <w:lang w:eastAsia="zh-CN"/>
                </w:rPr>
                <w:t>Graw</w:t>
              </w:r>
              <w:proofErr w:type="spellEnd"/>
              <w:r w:rsidRPr="00A55335">
                <w:rPr>
                  <w:rFonts w:eastAsia="SimSun"/>
                  <w:sz w:val="24"/>
                  <w:szCs w:val="24"/>
                  <w:lang w:eastAsia="zh-CN"/>
                </w:rPr>
                <w:t xml:space="preserve"> Hill Companies, </w:t>
              </w:r>
              <w:proofErr w:type="gramStart"/>
              <w:r w:rsidRPr="00A55335">
                <w:rPr>
                  <w:rFonts w:eastAsia="SimSun"/>
                  <w:sz w:val="24"/>
                  <w:szCs w:val="24"/>
                  <w:lang w:eastAsia="zh-CN"/>
                </w:rPr>
                <w:t>Inc.</w:t>
              </w:r>
              <w:r w:rsidRPr="00A55335">
                <w:rPr>
                  <w:rFonts w:eastAsia="SimSun"/>
                  <w:sz w:val="24"/>
                  <w:szCs w:val="24"/>
                  <w:lang w:val="id-ID" w:eastAsia="zh-CN"/>
                </w:rPr>
                <w:t>.</w:t>
              </w:r>
              <w:proofErr w:type="gramEnd"/>
            </w:p>
            <w:p w:rsidR="005C0F98" w:rsidRPr="00A55335" w:rsidRDefault="005C0F98" w:rsidP="005C0F98">
              <w:pPr>
                <w:snapToGrid w:val="0"/>
                <w:spacing w:line="480" w:lineRule="auto"/>
                <w:ind w:left="900" w:hanging="900"/>
                <w:jc w:val="both"/>
                <w:rPr>
                  <w:rFonts w:eastAsia="SimSun"/>
                  <w:sz w:val="24"/>
                  <w:szCs w:val="24"/>
                  <w:shd w:val="clear" w:color="auto" w:fill="FFFFFF"/>
                  <w:lang w:eastAsia="zh-CN"/>
                </w:rPr>
              </w:pPr>
              <w:r w:rsidRPr="00A55335">
                <w:rPr>
                  <w:rFonts w:eastAsia="SimSun"/>
                  <w:sz w:val="24"/>
                  <w:szCs w:val="24"/>
                  <w:shd w:val="clear" w:color="auto" w:fill="FFFFFF"/>
                  <w:lang w:val="id-ID" w:eastAsia="zh-CN"/>
                </w:rPr>
                <w:t xml:space="preserve">Pressman, R.S. (2002). </w:t>
              </w:r>
              <w:r w:rsidRPr="00A55335">
                <w:rPr>
                  <w:rFonts w:eastAsia="SimSun"/>
                  <w:i/>
                  <w:sz w:val="24"/>
                  <w:szCs w:val="24"/>
                  <w:shd w:val="clear" w:color="auto" w:fill="FFFFFF"/>
                  <w:lang w:val="id-ID" w:eastAsia="zh-CN"/>
                </w:rPr>
                <w:t>Rekayasa Perangkat Lunak (Pendekatan Praktis).</w:t>
              </w:r>
              <w:r w:rsidRPr="00A55335">
                <w:rPr>
                  <w:rFonts w:eastAsia="SimSun"/>
                  <w:sz w:val="24"/>
                  <w:szCs w:val="24"/>
                  <w:shd w:val="clear" w:color="auto" w:fill="FFFFFF"/>
                  <w:lang w:val="id-ID" w:eastAsia="zh-CN"/>
                </w:rPr>
                <w:t xml:space="preserve"> Yogyakarta: Andi.</w:t>
              </w:r>
            </w:p>
            <w:p w:rsidR="005C0F98" w:rsidRPr="00722515" w:rsidRDefault="005C0F98" w:rsidP="005C0F98">
              <w:pPr>
                <w:pStyle w:val="IEEEReferenceItem"/>
                <w:tabs>
                  <w:tab w:val="clear" w:pos="432"/>
                </w:tabs>
                <w:rPr>
                  <w:sz w:val="24"/>
                  <w:szCs w:val="24"/>
                  <w:lang w:val="sv-SE"/>
                </w:rPr>
              </w:pPr>
            </w:p>
          </w:sdtContent>
        </w:sdt>
      </w:sdtContent>
    </w:sdt>
    <w:bookmarkStart w:id="2" w:name="_Toc29903739" w:displacedByCustomXml="prev"/>
    <w:bookmarkEnd w:id="2" w:displacedByCustomXml="prev"/>
    <w:p w:rsidR="005C0F98" w:rsidRDefault="005C0F98" w:rsidP="005C0F98"/>
    <w:p w:rsidR="002F0F7E" w:rsidRDefault="005C0F98"/>
    <w:sectPr w:rsidR="002F0F7E" w:rsidSect="000B3079">
      <w:headerReference w:type="default" r:id="rId4"/>
      <w:footerReference w:type="default" r:id="rId5"/>
      <w:headerReference w:type="first" r:id="rId6"/>
      <w:footerReference w:type="first" r:id="rId7"/>
      <w:pgSz w:w="11909" w:h="16834" w:code="9"/>
      <w:pgMar w:top="1701" w:right="1701" w:bottom="1701" w:left="2268" w:header="1134" w:footer="1134" w:gutter="0"/>
      <w:pgNumType w:start="1" w:chapStyle="9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DFA" w:rsidRPr="00C44888" w:rsidRDefault="005C0F98" w:rsidP="00C44888">
    <w:pPr>
      <w:ind w:right="2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DFA" w:rsidRPr="00AC11EA" w:rsidRDefault="005C0F98" w:rsidP="00B834F9">
    <w:pPr>
      <w:pStyle w:val="Footer"/>
      <w:jc w:val="center"/>
      <w:rPr>
        <w:sz w:val="24"/>
        <w:szCs w:val="24"/>
      </w:rPr>
    </w:pPr>
    <w:r w:rsidRPr="00AC11EA">
      <w:rPr>
        <w:rStyle w:val="PageNumber"/>
        <w:sz w:val="24"/>
        <w:szCs w:val="24"/>
      </w:rPr>
      <w:fldChar w:fldCharType="begin"/>
    </w:r>
    <w:r w:rsidRPr="00AC11EA">
      <w:rPr>
        <w:rStyle w:val="PageNumber"/>
        <w:sz w:val="24"/>
        <w:szCs w:val="24"/>
      </w:rPr>
      <w:instrText xml:space="preserve"> PAGE </w:instrText>
    </w:r>
    <w:r w:rsidRPr="00AC11EA">
      <w:rPr>
        <w:rStyle w:val="PageNumber"/>
        <w:sz w:val="24"/>
        <w:szCs w:val="24"/>
      </w:rPr>
      <w:fldChar w:fldCharType="separate"/>
    </w:r>
    <w:r>
      <w:rPr>
        <w:rStyle w:val="PageNumber"/>
        <w:noProof/>
        <w:sz w:val="24"/>
        <w:szCs w:val="24"/>
      </w:rPr>
      <w:t>1</w:t>
    </w:r>
    <w:r w:rsidRPr="00AC11EA">
      <w:rPr>
        <w:rStyle w:val="PageNumber"/>
        <w:sz w:val="24"/>
        <w:szCs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DFA" w:rsidRPr="00C44888" w:rsidRDefault="005C0F98" w:rsidP="00C44888">
    <w:pPr>
      <w:pStyle w:val="Header"/>
      <w:tabs>
        <w:tab w:val="clear" w:pos="4320"/>
        <w:tab w:val="clear" w:pos="8640"/>
      </w:tabs>
      <w:ind w:right="2"/>
      <w:jc w:val="right"/>
      <w:rPr>
        <w:sz w:val="24"/>
        <w:szCs w:val="24"/>
      </w:rPr>
    </w:pPr>
    <w:r w:rsidRPr="00C44888">
      <w:rPr>
        <w:rStyle w:val="PageNumber"/>
        <w:sz w:val="24"/>
        <w:szCs w:val="24"/>
      </w:rPr>
      <w:fldChar w:fldCharType="begin"/>
    </w:r>
    <w:r w:rsidRPr="00C44888">
      <w:rPr>
        <w:rStyle w:val="PageNumber"/>
        <w:sz w:val="24"/>
        <w:szCs w:val="24"/>
      </w:rPr>
      <w:instrText xml:space="preserve"> PAGE </w:instrText>
    </w:r>
    <w:r w:rsidRPr="00C44888">
      <w:rPr>
        <w:rStyle w:val="PageNumber"/>
        <w:sz w:val="24"/>
        <w:szCs w:val="24"/>
      </w:rPr>
      <w:fldChar w:fldCharType="separate"/>
    </w:r>
    <w:r>
      <w:rPr>
        <w:rStyle w:val="PageNumber"/>
        <w:noProof/>
        <w:sz w:val="24"/>
        <w:szCs w:val="24"/>
      </w:rPr>
      <w:t>2</w:t>
    </w:r>
    <w:r w:rsidRPr="00C44888">
      <w:rPr>
        <w:rStyle w:val="PageNumber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DFA" w:rsidRDefault="005C0F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F98"/>
    <w:rsid w:val="00374CD6"/>
    <w:rsid w:val="005C0F98"/>
    <w:rsid w:val="005D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28131-01A8-4FB1-9A72-24920CA7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F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C0F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0F98"/>
    <w:rPr>
      <w:rFonts w:ascii="Times New Roman" w:eastAsia="MS Mincho" w:hAnsi="Times New Roman" w:cs="Times New Roman"/>
      <w:sz w:val="20"/>
      <w:szCs w:val="20"/>
      <w:lang w:eastAsia="ja-JP"/>
    </w:rPr>
  </w:style>
  <w:style w:type="paragraph" w:customStyle="1" w:styleId="JudulDepan">
    <w:name w:val="Judul Depan"/>
    <w:next w:val="Normal"/>
    <w:autoRedefine/>
    <w:rsid w:val="005C0F98"/>
    <w:pPr>
      <w:spacing w:after="0" w:line="240" w:lineRule="auto"/>
      <w:jc w:val="center"/>
      <w:outlineLvl w:val="0"/>
    </w:pPr>
    <w:rPr>
      <w:rFonts w:ascii="Times New Roman" w:eastAsia="MS Mincho" w:hAnsi="Times New Roman" w:cs="Times New Roman"/>
      <w:b/>
      <w:caps/>
      <w:sz w:val="24"/>
      <w:szCs w:val="32"/>
      <w:lang w:val="sv-SE" w:eastAsia="ja-JP"/>
    </w:rPr>
  </w:style>
  <w:style w:type="character" w:styleId="PageNumber">
    <w:name w:val="page number"/>
    <w:basedOn w:val="DefaultParagraphFont"/>
    <w:rsid w:val="005C0F98"/>
  </w:style>
  <w:style w:type="paragraph" w:styleId="Header">
    <w:name w:val="header"/>
    <w:basedOn w:val="Normal"/>
    <w:link w:val="HeaderChar"/>
    <w:uiPriority w:val="99"/>
    <w:rsid w:val="005C0F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0F98"/>
    <w:rPr>
      <w:rFonts w:ascii="Times New Roman" w:eastAsia="MS Mincho" w:hAnsi="Times New Roman" w:cs="Times New Roman"/>
      <w:sz w:val="20"/>
      <w:szCs w:val="20"/>
      <w:lang w:eastAsia="ja-JP"/>
    </w:rPr>
  </w:style>
  <w:style w:type="paragraph" w:customStyle="1" w:styleId="Default">
    <w:name w:val="Default"/>
    <w:uiPriority w:val="99"/>
    <w:rsid w:val="005C0F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ja-JP"/>
    </w:rPr>
  </w:style>
  <w:style w:type="paragraph" w:customStyle="1" w:styleId="IEEEReferenceItem">
    <w:name w:val="IEEE Reference Item"/>
    <w:basedOn w:val="Normal"/>
    <w:uiPriority w:val="99"/>
    <w:rsid w:val="005C0F98"/>
    <w:pPr>
      <w:widowControl/>
      <w:tabs>
        <w:tab w:val="num" w:pos="432"/>
      </w:tabs>
      <w:autoSpaceDE/>
      <w:autoSpaceDN/>
      <w:snapToGrid w:val="0"/>
      <w:ind w:left="432" w:hanging="432"/>
      <w:jc w:val="both"/>
    </w:pPr>
    <w:rPr>
      <w:rFonts w:eastAsia="SimSun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2021-02-18T03:46:00Z</dcterms:created>
  <dcterms:modified xsi:type="dcterms:W3CDTF">2021-02-18T03:47:00Z</dcterms:modified>
</cp:coreProperties>
</file>