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6794" w14:textId="2D1C7FC5" w:rsidR="008E7D42" w:rsidRPr="00465F27" w:rsidRDefault="00465F27">
      <w:pPr>
        <w:rPr>
          <w:lang w:val="en-US"/>
        </w:rPr>
      </w:pPr>
      <w:r>
        <w:rPr>
          <w:lang w:val="en-US"/>
        </w:rPr>
        <w:t>832832892348723892389</w:t>
      </w:r>
    </w:p>
    <w:sectPr w:rsidR="008E7D42" w:rsidRPr="00465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E7"/>
    <w:rsid w:val="00465F27"/>
    <w:rsid w:val="005427E7"/>
    <w:rsid w:val="008E7D42"/>
    <w:rsid w:val="00A4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8995"/>
  <w15:chartTrackingRefBased/>
  <w15:docId w15:val="{2D73A270-59BE-4C17-B20D-CC929A46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chernyavskaya</dc:creator>
  <cp:keywords/>
  <dc:description/>
  <cp:lastModifiedBy>ann chernyavskaya</cp:lastModifiedBy>
  <cp:revision>2</cp:revision>
  <dcterms:created xsi:type="dcterms:W3CDTF">2023-10-16T20:12:00Z</dcterms:created>
  <dcterms:modified xsi:type="dcterms:W3CDTF">2023-10-16T20:18:00Z</dcterms:modified>
</cp:coreProperties>
</file>