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IMPRIMIR LA MÁSCARA RÁPIDA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47963" cy="366395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366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736208" cy="365283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6208" cy="3652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SIMPLIFY: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color w:val="1c1e21"/>
          <w:sz w:val="20"/>
          <w:szCs w:val="20"/>
        </w:rPr>
      </w:pPr>
      <w:r w:rsidDel="00000000" w:rsidR="00000000" w:rsidRPr="00000000">
        <w:rPr>
          <w:color w:val="1c1e21"/>
          <w:sz w:val="20"/>
          <w:szCs w:val="20"/>
          <w:rtl w:val="0"/>
        </w:rPr>
        <w:t xml:space="preserve">Tiene que ir al perfil de la máquina (guardenlo como uno nuevo). Van a Layers y activan "Single outline corkscrew printing mode (vase mode)" Primary Layer Height 0.3mm. Outline direction: Inside-out.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c1e21"/>
          <w:sz w:val="20"/>
          <w:szCs w:val="20"/>
          <w:rtl w:val="0"/>
        </w:rPr>
        <w:t xml:space="preserve">Ahí activaron el "vase mode" que se encarga de imprimir solo los bordes.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color w:val="1c1e21"/>
          <w:sz w:val="20"/>
          <w:szCs w:val="20"/>
        </w:rPr>
      </w:pPr>
      <w:r w:rsidDel="00000000" w:rsidR="00000000" w:rsidRPr="00000000">
        <w:rPr>
          <w:color w:val="1c1e21"/>
          <w:sz w:val="20"/>
          <w:szCs w:val="20"/>
          <w:rtl w:val="0"/>
        </w:rPr>
        <w:t xml:space="preserve">Si tenes una maquina con un pico de 0.4, va a procesar bien, si es mas grande, vas a tener que jugar con la configuración del extrusor (en la primer pestaña).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color w:val="1c1e21"/>
          <w:sz w:val="20"/>
          <w:szCs w:val="20"/>
        </w:rPr>
      </w:pPr>
      <w:r w:rsidDel="00000000" w:rsidR="00000000" w:rsidRPr="00000000">
        <w:rPr>
          <w:color w:val="1c1e21"/>
          <w:sz w:val="20"/>
          <w:szCs w:val="20"/>
          <w:rtl w:val="0"/>
        </w:rPr>
        <w:t xml:space="preserve">Additions: no usar skirt/brim o raft, todo lo que está en esa pestaña tiene que estar desactivado.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color w:val="1c1e21"/>
          <w:sz w:val="20"/>
          <w:szCs w:val="20"/>
        </w:rPr>
      </w:pPr>
      <w:r w:rsidDel="00000000" w:rsidR="00000000" w:rsidRPr="00000000">
        <w:rPr>
          <w:color w:val="1c1e21"/>
          <w:sz w:val="20"/>
          <w:szCs w:val="20"/>
          <w:rtl w:val="0"/>
        </w:rPr>
        <w:t xml:space="preserve">Infill es lo mismo, no se "rellena" la pieza al estar activado vase mode, tampoco tienen que generar soporte.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color w:val="1c1e21"/>
          <w:sz w:val="20"/>
          <w:szCs w:val="20"/>
        </w:rPr>
      </w:pPr>
      <w:r w:rsidDel="00000000" w:rsidR="00000000" w:rsidRPr="00000000">
        <w:rPr>
          <w:color w:val="1c1e21"/>
          <w:sz w:val="20"/>
          <w:szCs w:val="20"/>
          <w:rtl w:val="0"/>
        </w:rPr>
        <w:t xml:space="preserve">Si hacen la pila, asegúrense de tener bien calibrada la máquina y que puedan hacer puentes, si no les salen los puentes, van a tener que ponerle fan de capa al extrusor al 100%, o en el peor de los casos un ventilador dándole al momento de hacer los puentes.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color w:val="1c1e21"/>
          <w:sz w:val="20"/>
          <w:szCs w:val="20"/>
        </w:rPr>
      </w:pPr>
      <w:r w:rsidDel="00000000" w:rsidR="00000000" w:rsidRPr="00000000">
        <w:rPr>
          <w:color w:val="1c1e21"/>
          <w:sz w:val="20"/>
          <w:szCs w:val="20"/>
          <w:rtl w:val="0"/>
        </w:rPr>
        <w:t xml:space="preserve">Temperatura: en las Trideo usamos Printalot e imprimimos a 200º con cama a 60º, le ponemos Roby rojo en la superficie y no se despega 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color w:val="1c1e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color w:val="1c1e21"/>
          <w:sz w:val="20"/>
          <w:szCs w:val="20"/>
          <w:rtl w:val="0"/>
        </w:rPr>
        <w:t xml:space="preserve">Speeds: este tema va a ser muy relativo a la maquina que tengan, nosotros le estamos dando a 160 mm/s, según la empresa que fabrica las Enders, ellos dicen que las máquinas llegan a 200mm/s. No las exijan, si alcanzan los 120mm/s esta mas que bien, dicho esto: "Default printing speed" queda a gusto del consumidor. El movimiento en Z no lo cambiamos.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CURA: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color w:val="1c1e21"/>
          <w:sz w:val="20"/>
          <w:szCs w:val="20"/>
        </w:rPr>
      </w:pPr>
      <w:r w:rsidDel="00000000" w:rsidR="00000000" w:rsidRPr="00000000">
        <w:rPr>
          <w:color w:val="1c1e21"/>
          <w:sz w:val="20"/>
          <w:szCs w:val="20"/>
          <w:rtl w:val="0"/>
        </w:rPr>
        <w:t xml:space="preserve">0% de infill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color w:val="1c1e21"/>
          <w:sz w:val="20"/>
          <w:szCs w:val="20"/>
        </w:rPr>
      </w:pPr>
      <w:r w:rsidDel="00000000" w:rsidR="00000000" w:rsidRPr="00000000">
        <w:rPr>
          <w:color w:val="1c1e21"/>
          <w:sz w:val="20"/>
          <w:szCs w:val="20"/>
          <w:rtl w:val="0"/>
        </w:rPr>
        <w:t xml:space="preserve">Layer height 0.3 y Line width 0.48 (con pico de 0.4)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color w:val="1c1e21"/>
          <w:sz w:val="20"/>
          <w:szCs w:val="20"/>
        </w:rPr>
      </w:pPr>
      <w:r w:rsidDel="00000000" w:rsidR="00000000" w:rsidRPr="00000000">
        <w:rPr>
          <w:color w:val="1c1e21"/>
          <w:sz w:val="20"/>
          <w:szCs w:val="20"/>
          <w:rtl w:val="0"/>
        </w:rPr>
        <w:t xml:space="preserve">Print speed 135mm/s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color w:val="1c1e21"/>
          <w:sz w:val="20"/>
          <w:szCs w:val="20"/>
        </w:rPr>
      </w:pPr>
      <w:r w:rsidDel="00000000" w:rsidR="00000000" w:rsidRPr="00000000">
        <w:rPr>
          <w:color w:val="1c1e21"/>
          <w:sz w:val="20"/>
          <w:szCs w:val="20"/>
          <w:rtl w:val="0"/>
        </w:rPr>
        <w:t xml:space="preserve">Cooling activado y fan speed al 100%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color w:val="1c1e21"/>
          <w:sz w:val="20"/>
          <w:szCs w:val="20"/>
          <w:rtl w:val="0"/>
        </w:rPr>
        <w:t xml:space="preserve">Build Plate adhesion type: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color w:val="1c1e21"/>
          <w:sz w:val="20"/>
          <w:szCs w:val="20"/>
          <w:rtl w:val="0"/>
        </w:rPr>
        <w:t xml:space="preserve">Todo eso da 20 minutos de impresión y 10 gramos, casi como en simplify.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Preguntas y respuestas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se ensambla la tapa superior: 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Mira este video: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https://drive.google.com/open?id=18WJyEo5jozUB_bqvelTKRSw0s5gRFm7Q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 quedo muy flexible la pieza, esta bien?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SI, la pieza queda flexible, pero al poner la tapa queda rígida y resistente.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 me salio mal, puedo enojarme, quejarme y decir que no funciona?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, por favor, es un diseño que lleva práctica y probablemente a la primera no te salga bien. Si te salio mal, entra al grupo de telegram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www.t.me/atomiclabcovid</w:t>
        </w:r>
      </w:hyperlink>
      <w:r w:rsidDel="00000000" w:rsidR="00000000" w:rsidRPr="00000000">
        <w:rPr>
          <w:rtl w:val="0"/>
        </w:rPr>
        <w:t xml:space="preserve">) y te ayudamos a arreglarlo.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Estoy imprimiendo la pila pero al sacarlas se rompen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Proba con un cutter o una tijera muy afilada, las piezas estan separadas por 0.25 mm y cada ciertos tramos pusimos un poco de material, asi la siguiente pieza no se imprime en el aire. Cuando la saques de la maquina, vas a ver que hay un troquelado al rededor de las piezas, corta siguiendo el patron.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 puedo imprimirla en 15 minutos, que estoy haciendo mal?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Las impresoras 3D en Atomic Lab están trabajando a 160mm/s, es aconsejable esa velocidad en máquinas CoreXY, Deltas u otras que tengan una estructura robusta, los fabricantes de las Ender aseguran que puede llegar a 200mm/s, pero por favor, no exijas a la impresora, en esta situación lo peor sería que se rompa. Proba 100mm/s o incluso 120mm/s si crees que tu máquina resiste, sino estarás imprimiendo en 25 a 35 minutos lo que antes hacías a 1.30hrs o más, que sigue siendo una gran mejora!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Cualquier duda, por favor, escribime a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gino@atomiclab.org</w:t>
        </w:r>
      </w:hyperlink>
      <w:r w:rsidDel="00000000" w:rsidR="00000000" w:rsidRPr="00000000">
        <w:rPr>
          <w:rtl w:val="0"/>
        </w:rPr>
        <w:t xml:space="preserve"> o al grupo de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telegram</w:t>
        </w:r>
      </w:hyperlink>
      <w:r w:rsidDel="00000000" w:rsidR="00000000" w:rsidRPr="00000000">
        <w:rPr>
          <w:rtl w:val="0"/>
        </w:rPr>
        <w:t xml:space="preserve"> (va a ser mas rapido)</w:t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ind w:right="-1155"/>
      <w:jc w:val="right"/>
      <w:rPr/>
    </w:pPr>
    <w:r w:rsidDel="00000000" w:rsidR="00000000" w:rsidRPr="00000000">
      <w:rPr>
        <w:b w:val="1"/>
        <w:color w:val="ff0000"/>
        <w:rtl w:val="0"/>
      </w:rPr>
      <w:t xml:space="preserve">EMERGENCIA COVID-19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-742949</wp:posOffset>
          </wp:positionH>
          <wp:positionV relativeFrom="paragraph">
            <wp:posOffset>-228599</wp:posOffset>
          </wp:positionV>
          <wp:extent cx="738188" cy="738188"/>
          <wp:effectExtent b="0" l="0" r="0" t="0"/>
          <wp:wrapTopAndBottom distB="0" distT="0"/>
          <wp:docPr descr="atomic_loadre.gif" id="2" name="image1.png"/>
          <a:graphic>
            <a:graphicData uri="http://schemas.openxmlformats.org/drawingml/2006/picture">
              <pic:pic>
                <pic:nvPicPr>
                  <pic:cNvPr descr="atomic_loadre.gif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8188" cy="7381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t.me/atomiclabcovid" TargetMode="External"/><Relationship Id="rId10" Type="http://schemas.openxmlformats.org/officeDocument/2006/relationships/hyperlink" Target="mailto:gino@atomiclab.org" TargetMode="External"/><Relationship Id="rId12" Type="http://schemas.openxmlformats.org/officeDocument/2006/relationships/header" Target="header1.xml"/><Relationship Id="rId9" Type="http://schemas.openxmlformats.org/officeDocument/2006/relationships/hyperlink" Target="http://www.t.me/atomiclabcovid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hyperlink" Target="https://drive.google.com/open?id=18WJyEo5jozUB_bqvelTKRSw0s5gRFm7Q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