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2D" w:rsidRDefault="0001512D" w:rsidP="00D92020">
      <w:r>
        <w:br/>
      </w:r>
    </w:p>
    <w:p w:rsidR="0001512D" w:rsidRDefault="0001512D" w:rsidP="00D92020"/>
    <w:p w:rsidR="0001512D" w:rsidRDefault="00F55770" w:rsidP="00D92020">
      <w:pPr>
        <w:pStyle w:val="Title"/>
      </w:pPr>
      <w:r w:rsidRPr="00F55770">
        <w:t>Zaawansowane metody kryptografii i ochrony informacji </w:t>
      </w:r>
      <w:r>
        <w:t>(14L)</w:t>
      </w:r>
    </w:p>
    <w:p w:rsidR="0001512D" w:rsidRDefault="0001512D" w:rsidP="00D92020"/>
    <w:p w:rsidR="00F55770" w:rsidRDefault="00F55770" w:rsidP="00D92020">
      <w:pPr>
        <w:pStyle w:val="Heading1"/>
      </w:pPr>
      <w:r w:rsidRPr="00F55770">
        <w:t xml:space="preserve"> Porównanie dwóch wybranych testów pierwszości </w:t>
      </w:r>
      <w:r>
        <w:t>(</w:t>
      </w:r>
      <w:proofErr w:type="spellStart"/>
      <w:r w:rsidRPr="00F55770">
        <w:t>Solovaya-Strassena</w:t>
      </w:r>
      <w:proofErr w:type="spellEnd"/>
      <w:r>
        <w:t xml:space="preserve"> i Fermata)</w:t>
      </w:r>
    </w:p>
    <w:p w:rsidR="00F55770" w:rsidRDefault="00F55770" w:rsidP="00D92020">
      <w:pPr>
        <w:pStyle w:val="Heading1"/>
      </w:pPr>
    </w:p>
    <w:p w:rsidR="00F55770" w:rsidRDefault="00F55770" w:rsidP="00D92020">
      <w:pPr>
        <w:pStyle w:val="Heading2"/>
      </w:pPr>
      <w:r>
        <w:t>Prowadzący projekt:</w:t>
      </w:r>
    </w:p>
    <w:p w:rsidR="00F55770" w:rsidRPr="00F55770" w:rsidRDefault="00F55770" w:rsidP="00D92020">
      <w:pPr>
        <w:pStyle w:val="Heading2"/>
      </w:pPr>
      <w:r>
        <w:t xml:space="preserve">Mgr inż. Marcin </w:t>
      </w:r>
      <w:proofErr w:type="spellStart"/>
      <w:r>
        <w:t>Tunia</w:t>
      </w:r>
      <w:proofErr w:type="spellEnd"/>
    </w:p>
    <w:p w:rsidR="00F55770" w:rsidRDefault="00F55770" w:rsidP="00D92020">
      <w:pPr>
        <w:pStyle w:val="Heading1"/>
      </w:pPr>
    </w:p>
    <w:p w:rsidR="00702520" w:rsidRDefault="0001512D" w:rsidP="00D92020">
      <w:pPr>
        <w:pStyle w:val="Heading1"/>
      </w:pPr>
      <w:r>
        <w:br w:type="page"/>
      </w:r>
      <w:r w:rsidR="00E5334C" w:rsidRPr="00E5334C">
        <w:lastRenderedPageBreak/>
        <w:t>Wprowadzenie</w:t>
      </w:r>
    </w:p>
    <w:p w:rsidR="00EA245E" w:rsidRDefault="00EA245E" w:rsidP="00D92020">
      <w:r>
        <w:t>Zagadnienie badania liczb pierwszych od wielu lat znajduje się w centrum zainteresowań matematyków, ze względu na prostotę opisu podstawow</w:t>
      </w:r>
      <w:r w:rsidR="001B3A8E">
        <w:t>ych problemów i mocne skorelowanie tych tworów matematycznych ze światem codziennym. W wyniku rozwoju teorii liczb, odkryto szereg własności liczb pierwszych; cały czas jednak mnóstwo zagadnień pozostaje otwartych, jak na przykład problem faktoryzacji liczb całkowitych, problem wyznaczenia wzoru jawnego na liczby pierwsze czy problem znajdowania liczb pierwszych o zadanych właściwościach. Z drugiej strony, na skutek rozwoju kryptografii asymetrycznej w ubiegłym wieku, okazało się, że istnieje szereg zastosowań</w:t>
      </w:r>
      <w:r w:rsidR="00224293">
        <w:t xml:space="preserve"> w kryptografii</w:t>
      </w:r>
      <w:r w:rsidR="001B3A8E">
        <w:t>, w których liczby pierwsze mogą być użyte</w:t>
      </w:r>
      <w:r w:rsidR="00224293">
        <w:t>, aby zrealizować pewne usługi bezpieczeństwa jak poufność czy integralność danych.</w:t>
      </w:r>
    </w:p>
    <w:p w:rsidR="00224293" w:rsidRDefault="00224293" w:rsidP="00D92020">
      <w:r>
        <w:t xml:space="preserve">Kluczowym problemem w stosowaniu liczb pierwszych, jest stwierdzenie, czy dana liczba jest pierwsza. Z matematycznego punktu widzenia problem jest dość prosty, ponieważ na mocy np. twierdzenia Wilsona </w:t>
      </w:r>
      <w:r w:rsidR="005A0703">
        <w:t xml:space="preserve">[1] </w:t>
      </w:r>
      <w:r>
        <w:t xml:space="preserve">wystarczy sprawdzić, czy dana liczba </w:t>
      </w:r>
      <w:r w:rsidRPr="00224293">
        <w:rPr>
          <w:i/>
        </w:rPr>
        <w:t>p</w:t>
      </w:r>
      <w:r>
        <w:rPr>
          <w:i/>
        </w:rPr>
        <w:t xml:space="preserve"> </w:t>
      </w:r>
      <w:r>
        <w:t>spełnia kongruencję</w:t>
      </w:r>
    </w:p>
    <w:p w:rsidR="00224293" w:rsidRDefault="00224293" w:rsidP="00D92020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! ≡ -1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224293" w:rsidRDefault="005A0703" w:rsidP="00D92020">
      <w:r>
        <w:t xml:space="preserve">Ze względu na problem obliczania silni, jest to algorytm niepraktyczny dla dużych liczb – w obecnej chwili potrzebne są liczby pierwsze rzędu tysięcy bitów, dla których obliczenie tego typu wyrażeń jest problemem nierozwiązywalnym w sensownym czasie </w:t>
      </w:r>
      <w:r w:rsidR="001F7D09">
        <w:t>(</w:t>
      </w:r>
      <w:r>
        <w:t xml:space="preserve">rzędu </w:t>
      </w:r>
      <w:r w:rsidR="001F7D09">
        <w:t>kilku sekund) na typowym komputerze. Stąd potrzeba stosowania bardziej wyrafinowanych testów, aby poradzić sobie z ograniczeniami czasowymi (i często też pamięciowymi).</w:t>
      </w:r>
    </w:p>
    <w:p w:rsidR="001F7D09" w:rsidRDefault="001F7D09" w:rsidP="00D92020">
      <w:r>
        <w:t>Testy pierwszości</w:t>
      </w:r>
      <w:r w:rsidR="003E3617">
        <w:t xml:space="preserve"> można w pierwszej kolejności podzielić na testy deterministyczne i testy niedeterministyczne. W niniejszej pracy skupiono się na tych ostatnich, ze względu na fakt ich powszechnego stosowania w praktyce – posiadają zwykle mniejszą złożoność asymptotyczną niż testy deterministyczne – np. sito </w:t>
      </w:r>
      <w:r w:rsidR="006D7806">
        <w:t>Eratostenesa</w:t>
      </w:r>
      <w:r w:rsidR="003E3617">
        <w:t xml:space="preserve"> działa w czasie</w:t>
      </w:r>
    </w:p>
    <w:p w:rsidR="003E3617" w:rsidRDefault="003E3617" w:rsidP="00D92020"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 w:rsidR="00B00FBB">
        <w:t>,</w:t>
      </w:r>
    </w:p>
    <w:p w:rsidR="00B00FBB" w:rsidRDefault="00B00FBB" w:rsidP="00D92020">
      <w:r>
        <w:t xml:space="preserve">Natomiast najszybszy </w:t>
      </w:r>
      <w:r>
        <w:t>(</w:t>
      </w:r>
      <w:r>
        <w:t xml:space="preserve">asymptotyczne, </w:t>
      </w:r>
      <w:r>
        <w:t>na chwilę obecną)</w:t>
      </w:r>
      <w:r>
        <w:t xml:space="preserve"> test deterministyczny AKS działa w czasie</w:t>
      </w:r>
    </w:p>
    <w:p w:rsidR="00B00FBB" w:rsidRDefault="00B00FBB" w:rsidP="00D92020">
      <m:oMath>
        <m:r>
          <w:rPr>
            <w:rFonts w:ascii="Cambria Math" w:hAnsi="Cambria Math"/>
          </w:rPr>
          <w:lastRenderedPageBreak/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>.</w:t>
      </w:r>
    </w:p>
    <w:p w:rsidR="00B00FBB" w:rsidRDefault="00B00FBB" w:rsidP="00D92020">
      <w:r>
        <w:t xml:space="preserve">Dla porównania </w:t>
      </w:r>
      <w:r w:rsidR="006D7806">
        <w:t xml:space="preserve">badane testy Fermata i </w:t>
      </w:r>
      <w:proofErr w:type="spellStart"/>
      <w:r w:rsidR="006D7806" w:rsidRPr="006D7806">
        <w:t>Solovaya-Strassena</w:t>
      </w:r>
      <w:proofErr w:type="spellEnd"/>
      <w:r w:rsidR="006D7806">
        <w:t xml:space="preserve"> mają złożoność czasową</w:t>
      </w:r>
    </w:p>
    <w:p w:rsidR="00D92020" w:rsidRDefault="006D7806" w:rsidP="00D92020"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92020">
        <w:t>,</w:t>
      </w:r>
    </w:p>
    <w:p w:rsidR="006D7806" w:rsidRDefault="00D92020" w:rsidP="00D92020">
      <w:r w:rsidRPr="00D92020">
        <w:t>Biorąc pod uwagę stałą, jaka kryje się pod notacją duże O, algorytmy niedeterministyczne są dużo szybsze dla „małych” liczb</w:t>
      </w:r>
      <w:r w:rsidR="006D7806">
        <w:t>.</w:t>
      </w:r>
    </w:p>
    <w:p w:rsidR="006D7806" w:rsidRDefault="006D7806" w:rsidP="00D92020"/>
    <w:p w:rsidR="00B00FBB" w:rsidRPr="00224293" w:rsidRDefault="00B00FBB" w:rsidP="00D92020"/>
    <w:p w:rsidR="00E5334C" w:rsidRPr="00E5334C" w:rsidRDefault="00E5334C" w:rsidP="00D92020">
      <w:pPr>
        <w:pStyle w:val="Heading1"/>
      </w:pPr>
      <w:r>
        <w:t>Opis algorytmów</w:t>
      </w:r>
    </w:p>
    <w:p w:rsidR="00280184" w:rsidRDefault="00E5334C" w:rsidP="00D92020">
      <w:pPr>
        <w:pStyle w:val="Heading2"/>
      </w:pPr>
      <w:r>
        <w:t>Test Fermata</w:t>
      </w:r>
    </w:p>
    <w:p w:rsidR="00E5334C" w:rsidRDefault="00E5334C" w:rsidP="00D92020"/>
    <w:p w:rsidR="00E5334C" w:rsidRDefault="00E5334C" w:rsidP="00D92020">
      <w:pPr>
        <w:pStyle w:val="Heading3"/>
      </w:pPr>
      <w:r>
        <w:t>Pseudokod</w:t>
      </w:r>
    </w:p>
    <w:p w:rsidR="00E5334C" w:rsidRPr="00E5334C" w:rsidRDefault="00E5334C" w:rsidP="00D92020"/>
    <w:p w:rsidR="00E5334C" w:rsidRDefault="00E5334C" w:rsidP="00D92020">
      <w:pPr>
        <w:pStyle w:val="Heading2"/>
      </w:pPr>
      <w:r>
        <w:t xml:space="preserve">Test </w:t>
      </w:r>
      <w:proofErr w:type="spellStart"/>
      <w:r w:rsidRPr="00E5334C">
        <w:t>Solovaya-Strassena</w:t>
      </w:r>
      <w:proofErr w:type="spellEnd"/>
    </w:p>
    <w:p w:rsidR="00D92020" w:rsidRDefault="00D92020" w:rsidP="00D92020">
      <w:r>
        <w:t xml:space="preserve">W poniższym algorytmie wykorzystywane są elementarne pojęcia z teorii liczb jak reszty kwadratowe oraz przystawanie modulo </w:t>
      </w:r>
      <w:r>
        <w:rPr>
          <w:i/>
        </w:rPr>
        <w:t>p</w:t>
      </w:r>
      <w:r>
        <w:t>. Poniżej będziemy używać</w:t>
      </w:r>
      <w:r w:rsidR="002307C8">
        <w:t xml:space="preserve"> symbolu Jacobiego, zdefiniowanego następująco:</w:t>
      </w:r>
    </w:p>
    <w:p w:rsidR="002307C8" w:rsidRPr="00D92020" w:rsidRDefault="002307C8" w:rsidP="00D920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⟺a jest resztą kwadratową mod 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1 ⟺a jest </m:t>
                  </m:r>
                  <m:r>
                    <w:rPr>
                      <w:rFonts w:ascii="Cambria Math" w:hAnsi="Cambria Math"/>
                    </w:rPr>
                    <m:t>nie</m:t>
                  </m:r>
                  <m:r>
                    <w:rPr>
                      <w:rFonts w:ascii="Cambria Math" w:hAnsi="Cambria Math"/>
                    </w:rPr>
                    <m:t>resztą kwadratową mod n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a,n</m:t>
                      </m:r>
                    </m:e>
                  </m:d>
                  <m: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:rsidR="00D92020" w:rsidRDefault="00B46BD0" w:rsidP="00D92020">
      <w:r>
        <w:t>Test opiera się na następującym twierdzeniu Eulera:</w:t>
      </w:r>
    </w:p>
    <w:p w:rsidR="00B46BD0" w:rsidRDefault="00B46BD0" w:rsidP="00D92020">
      <w:pPr>
        <w:rPr>
          <w:i/>
        </w:rPr>
      </w:pPr>
      <w:r>
        <w:rPr>
          <w:i/>
        </w:rPr>
        <w:t>Jeżeli liczba p jest liczbą pierwszą, oraz (</w:t>
      </w:r>
      <w:proofErr w:type="spellStart"/>
      <w:r>
        <w:rPr>
          <w:i/>
        </w:rPr>
        <w:t>a</w:t>
      </w:r>
      <w:proofErr w:type="gramStart"/>
      <w:r>
        <w:rPr>
          <w:i/>
        </w:rPr>
        <w:t>,p</w:t>
      </w:r>
      <w:proofErr w:type="spellEnd"/>
      <w:proofErr w:type="gramEnd"/>
      <w:r>
        <w:rPr>
          <w:i/>
        </w:rPr>
        <w:t>) = 1, to</w:t>
      </w:r>
    </w:p>
    <w:p w:rsidR="00B46BD0" w:rsidRPr="00B46BD0" w:rsidRDefault="00B46BD0" w:rsidP="00D920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(mod p)</m:t>
          </m:r>
        </m:oMath>
      </m:oMathPara>
    </w:p>
    <w:p w:rsidR="00B46BD0" w:rsidRDefault="00B46BD0" w:rsidP="00D92020">
      <w:r>
        <w:t xml:space="preserve">Gdy liczba </w:t>
      </w:r>
      <w:r>
        <w:rPr>
          <w:i/>
        </w:rPr>
        <w:t>p</w:t>
      </w:r>
      <w:r>
        <w:t xml:space="preserve"> nie jest liczbą pierwszą, to liczbę </w:t>
      </w:r>
      <w:r>
        <w:rPr>
          <w:i/>
        </w:rPr>
        <w:t>a</w:t>
      </w:r>
      <w:r>
        <w:t xml:space="preserve">, dla której nie zachodzi powyższa kongruencja, nazywamy </w:t>
      </w:r>
      <w:r>
        <w:rPr>
          <w:i/>
        </w:rPr>
        <w:t>świadkiem złożoności liczby p</w:t>
      </w:r>
      <w:r>
        <w:t>. Można udowodnić, że dla liczb</w:t>
      </w:r>
      <w:r w:rsidR="008F6526">
        <w:t>y</w:t>
      </w:r>
      <w:r>
        <w:t xml:space="preserve"> </w:t>
      </w:r>
      <w:r w:rsidR="008F6526">
        <w:lastRenderedPageBreak/>
        <w:t>złożonej</w:t>
      </w:r>
      <w:r>
        <w:t xml:space="preserve"> przynajmniej połowa liczb </w:t>
      </w:r>
      <w:r w:rsidR="008F6526">
        <w:t xml:space="preserve">od niej mniejszych nie spełnia powyższej kongruencji. W związku z tym losując </w:t>
      </w:r>
      <w:r w:rsidR="008F6526">
        <w:rPr>
          <w:i/>
        </w:rPr>
        <w:t>k</w:t>
      </w:r>
      <w:r w:rsidR="008F6526">
        <w:t xml:space="preserve"> razy liczbę </w:t>
      </w:r>
      <w:r w:rsidR="008F6526">
        <w:rPr>
          <w:i/>
        </w:rPr>
        <w:t>a</w:t>
      </w:r>
      <w:r w:rsidR="008F6526">
        <w:t>, prawdopodobieństwo niewykrycia złożoności badanej liczby jest równe, co najmniej:</w:t>
      </w:r>
    </w:p>
    <w:p w:rsidR="002307C8" w:rsidRDefault="008F6526" w:rsidP="008F6526">
      <w:pPr>
        <w:jc w:val="center"/>
      </w:pPr>
      <m:oMath>
        <m: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,</w:t>
      </w:r>
    </w:p>
    <w:p w:rsidR="008F6526" w:rsidRPr="00D92020" w:rsidRDefault="008F6526" w:rsidP="00D92020">
      <w:proofErr w:type="gramStart"/>
      <w:r>
        <w:t>Jest więc</w:t>
      </w:r>
      <w:proofErr w:type="gramEnd"/>
      <w:r>
        <w:t xml:space="preserve"> dowolnie bliskie 1, w zależności od ilości wykonanych testów. </w:t>
      </w:r>
    </w:p>
    <w:p w:rsidR="00E5334C" w:rsidRDefault="00E5334C" w:rsidP="00D92020">
      <w:pPr>
        <w:pStyle w:val="Heading3"/>
      </w:pPr>
      <w:r>
        <w:t>Pseudokod</w:t>
      </w:r>
    </w:p>
    <w:p w:rsidR="00E5334C" w:rsidRDefault="00E5334C" w:rsidP="00D92020"/>
    <w:p w:rsidR="00E5334C" w:rsidRDefault="00010860" w:rsidP="00D92020">
      <w:pPr>
        <w:pStyle w:val="Heading1"/>
      </w:pPr>
      <w:r>
        <w:t>Zastosowania</w:t>
      </w:r>
    </w:p>
    <w:p w:rsidR="007342A5" w:rsidRDefault="007342A5" w:rsidP="007342A5">
      <w:r>
        <w:t>Biorąc pod uwagę zastosowania czysto kryptograficzne (są one w głównym kręgu zainteresowań na tym przedmiocie), powyższe algorytmy mogą być wykorzystane w algorytmach</w:t>
      </w:r>
      <w:r w:rsidR="00D32A7E">
        <w:t xml:space="preserve"> i protokołach</w:t>
      </w:r>
      <w:r>
        <w:t xml:space="preserve"> wymagających użycia liczb pierwszych (lub z dużym prawdopodobieństwem pierwszych)</w:t>
      </w:r>
      <w:r w:rsidR="00D32A7E">
        <w:t xml:space="preserve">. Do nich zaliczają się algorytmy i protokoły oparte na RSA czy algorytmie </w:t>
      </w:r>
      <w:proofErr w:type="spellStart"/>
      <w:r w:rsidR="00D32A7E">
        <w:t>ElGamal</w:t>
      </w:r>
      <w:proofErr w:type="spellEnd"/>
      <w:r w:rsidR="00D32A7E">
        <w:t xml:space="preserve"> – w klasycznym ujęciu tych algorytmów operacje wykonywane są z użyciem liczb, które są niemożliwe do rozłożenia na czynniki pierwsze – ze względu na relatywnie duże wartości tych czynników ( porównywalne z pierwiastkiem z </w:t>
      </w:r>
      <w:r w:rsidR="0037694C">
        <w:t>danej liczby, aby wykluczyć użycie małych czynników pierwszych).</w:t>
      </w:r>
    </w:p>
    <w:p w:rsidR="0037694C" w:rsidRDefault="0037694C" w:rsidP="007342A5">
      <w:r>
        <w:t xml:space="preserve">Ze względu na istnienie liczb </w:t>
      </w:r>
      <w:proofErr w:type="spellStart"/>
      <w:r>
        <w:t>Carmicheala</w:t>
      </w:r>
      <w:proofErr w:type="spellEnd"/>
      <w:r>
        <w:t>, test Fermata nie jest szeroko wykorzystywany w praktyce – jest ich nieskończenie wiele, stąd też nie można testu poprawić, na przykład tablicując wszystkie takie liczby. Z drugiej strony jest to bardzo szybki test – wymaga podniesienia danej liczby do zadanej z góry potęgi, co można zrealizować w czasie wielomianowym od długości bitowej liczby, której pierwszość się bada.</w:t>
      </w:r>
    </w:p>
    <w:p w:rsidR="0037694C" w:rsidRPr="007342A5" w:rsidRDefault="0037694C" w:rsidP="007342A5">
      <w:r>
        <w:t xml:space="preserve">Test </w:t>
      </w:r>
      <w:proofErr w:type="spellStart"/>
      <w:r>
        <w:t>Solovaya-Strassena</w:t>
      </w:r>
      <w:proofErr w:type="spellEnd"/>
      <w:r>
        <w:t xml:space="preserve"> jest prekursorem testu Millera-Rabina, który </w:t>
      </w:r>
      <w:r w:rsidR="001C3460">
        <w:t xml:space="preserve">jest szeroko stosowany w systemach informatycznych – np. biblioteka standardowa języka Java używa testu Millera-Rabina do generowania liczb potencjalnie </w:t>
      </w:r>
      <w:r w:rsidR="00DA4799">
        <w:t xml:space="preserve">pierwszych w klasie </w:t>
      </w:r>
      <w:proofErr w:type="spellStart"/>
      <w:r w:rsidR="00DA4799">
        <w:t>BigInteger</w:t>
      </w:r>
      <w:proofErr w:type="spellEnd"/>
      <w:r w:rsidR="00DA4799">
        <w:t>.</w:t>
      </w:r>
      <w:bookmarkStart w:id="0" w:name="_GoBack"/>
      <w:bookmarkEnd w:id="0"/>
    </w:p>
    <w:p w:rsidR="00010860" w:rsidRDefault="00010860" w:rsidP="00D92020">
      <w:pPr>
        <w:pStyle w:val="Heading1"/>
      </w:pPr>
      <w:r>
        <w:lastRenderedPageBreak/>
        <w:t>Testy</w:t>
      </w:r>
    </w:p>
    <w:p w:rsidR="00010860" w:rsidRDefault="00010860" w:rsidP="00D92020">
      <w:pPr>
        <w:pStyle w:val="Heading1"/>
      </w:pPr>
      <w:r>
        <w:t>Instrukcja obsługi aplikacji</w:t>
      </w:r>
    </w:p>
    <w:p w:rsidR="00010860" w:rsidRDefault="00010860" w:rsidP="00D92020">
      <w:pPr>
        <w:pStyle w:val="Heading1"/>
      </w:pPr>
      <w:r>
        <w:t>Bibliografia</w:t>
      </w:r>
    </w:p>
    <w:p w:rsidR="005A0703" w:rsidRPr="005A0703" w:rsidRDefault="005A0703" w:rsidP="00D92020">
      <w:pPr>
        <w:pStyle w:val="ListParagraph"/>
        <w:numPr>
          <w:ilvl w:val="0"/>
          <w:numId w:val="23"/>
        </w:numPr>
      </w:pPr>
      <w:r>
        <w:t xml:space="preserve">Dowód Twierdzenia Wilsona - </w:t>
      </w:r>
      <w:r w:rsidRPr="005A0703">
        <w:t>http</w:t>
      </w:r>
      <w:proofErr w:type="gramStart"/>
      <w:r w:rsidRPr="005A0703">
        <w:t>://en</w:t>
      </w:r>
      <w:proofErr w:type="gramEnd"/>
      <w:r w:rsidRPr="005A0703">
        <w:t>.</w:t>
      </w:r>
      <w:proofErr w:type="gramStart"/>
      <w:r w:rsidRPr="005A0703">
        <w:t>wikipedia</w:t>
      </w:r>
      <w:proofErr w:type="gramEnd"/>
      <w:r w:rsidRPr="005A0703">
        <w:t>.</w:t>
      </w:r>
      <w:proofErr w:type="gramStart"/>
      <w:r w:rsidRPr="005A0703">
        <w:t>org</w:t>
      </w:r>
      <w:proofErr w:type="gramEnd"/>
      <w:r w:rsidRPr="005A0703">
        <w:t>/wiki/Wilson%27s_theorem</w:t>
      </w:r>
    </w:p>
    <w:p w:rsidR="00E5334C" w:rsidRDefault="00E5334C" w:rsidP="00D92020"/>
    <w:p w:rsidR="00E5334C" w:rsidRPr="00E5334C" w:rsidRDefault="00E5334C" w:rsidP="00D92020">
      <w:pPr>
        <w:pStyle w:val="Heading1"/>
      </w:pPr>
    </w:p>
    <w:sectPr w:rsidR="00E5334C" w:rsidRPr="00E5334C" w:rsidSect="00A375D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CCB" w:rsidRDefault="00A56CCB" w:rsidP="00D92020">
      <w:r>
        <w:separator/>
      </w:r>
    </w:p>
    <w:p w:rsidR="00A56CCB" w:rsidRDefault="00A56CCB" w:rsidP="00D92020"/>
  </w:endnote>
  <w:endnote w:type="continuationSeparator" w:id="0">
    <w:p w:rsidR="00A56CCB" w:rsidRDefault="00A56CCB" w:rsidP="00D92020">
      <w:r>
        <w:continuationSeparator/>
      </w:r>
    </w:p>
    <w:p w:rsidR="00A56CCB" w:rsidRDefault="00A56CCB" w:rsidP="00D92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44D" w:rsidRDefault="0040644D" w:rsidP="00D92020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9312FD">
      <w:rPr>
        <w:noProof/>
      </w:rPr>
      <w:t>5</w:t>
    </w:r>
    <w:r>
      <w:fldChar w:fldCharType="end"/>
    </w:r>
  </w:p>
  <w:p w:rsidR="0040644D" w:rsidRDefault="0040644D" w:rsidP="00D92020">
    <w:pPr>
      <w:pStyle w:val="Footer"/>
    </w:pPr>
  </w:p>
  <w:p w:rsidR="0040644D" w:rsidRDefault="0040644D" w:rsidP="00D920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CCB" w:rsidRDefault="00A56CCB" w:rsidP="00D92020">
      <w:r>
        <w:separator/>
      </w:r>
    </w:p>
    <w:p w:rsidR="00A56CCB" w:rsidRDefault="00A56CCB" w:rsidP="00D92020"/>
  </w:footnote>
  <w:footnote w:type="continuationSeparator" w:id="0">
    <w:p w:rsidR="00A56CCB" w:rsidRDefault="00A56CCB" w:rsidP="00D92020">
      <w:r>
        <w:continuationSeparator/>
      </w:r>
    </w:p>
    <w:p w:rsidR="00A56CCB" w:rsidRDefault="00A56CCB" w:rsidP="00D92020"/>
  </w:footnote>
  <w:footnote w:id="1">
    <w:p w:rsidR="00B00FBB" w:rsidRDefault="00B00FBB" w:rsidP="00D92020">
      <w:pPr>
        <w:pStyle w:val="FootnoteText"/>
      </w:pPr>
      <w:r>
        <w:rPr>
          <w:rStyle w:val="FootnoteReference"/>
        </w:rPr>
        <w:footnoteRef/>
      </w:r>
      <w:r>
        <w:t xml:space="preserve"> Istnieją lepsze oszacowania, zmniejszające wielkość wykładnika, jednak mimo tego algorytm ten jest wolniejszy niż znane testy niedeterministyczne.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70" w:rsidRDefault="0040644D" w:rsidP="00D92020">
    <w:r w:rsidRPr="0001512D">
      <w:t>Tomasz Nowak</w:t>
    </w:r>
    <w:r>
      <w:t xml:space="preserve"> </w:t>
    </w:r>
    <w:r w:rsidR="00646E3F">
      <w:t>2</w:t>
    </w:r>
    <w:r>
      <w:t>36552</w:t>
    </w:r>
    <w:r w:rsidR="00F55770">
      <w:tab/>
    </w:r>
    <w:r w:rsidR="00F55770">
      <w:tab/>
      <w:t>Tomasz Barszcz</w:t>
    </w:r>
  </w:p>
  <w:p w:rsidR="0040644D" w:rsidRDefault="00A56CCB" w:rsidP="00D92020">
    <w:hyperlink r:id="rId1" w:history="1">
      <w:r w:rsidR="0073761B" w:rsidRPr="00D45E1A">
        <w:rPr>
          <w:rStyle w:val="Hyperlink"/>
        </w:rPr>
        <w:t>T.W.Nowak@stud.elka.pw.edu.pl</w:t>
      </w:r>
    </w:hyperlink>
  </w:p>
  <w:p w:rsidR="0073761B" w:rsidRDefault="0073761B" w:rsidP="00D920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CF"/>
    <w:multiLevelType w:val="hybridMultilevel"/>
    <w:tmpl w:val="27149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540"/>
    <w:multiLevelType w:val="hybridMultilevel"/>
    <w:tmpl w:val="2A9E40E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F66A9"/>
    <w:multiLevelType w:val="hybridMultilevel"/>
    <w:tmpl w:val="7F684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8058F"/>
    <w:multiLevelType w:val="hybridMultilevel"/>
    <w:tmpl w:val="AC1C4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55DD8"/>
    <w:multiLevelType w:val="hybridMultilevel"/>
    <w:tmpl w:val="EBCEE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1787B"/>
    <w:multiLevelType w:val="hybridMultilevel"/>
    <w:tmpl w:val="B7549F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BA6D01"/>
    <w:multiLevelType w:val="hybridMultilevel"/>
    <w:tmpl w:val="0CEC265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C25E98"/>
    <w:multiLevelType w:val="hybridMultilevel"/>
    <w:tmpl w:val="8D10088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CDE041E"/>
    <w:multiLevelType w:val="hybridMultilevel"/>
    <w:tmpl w:val="624A3FA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D16DEF"/>
    <w:multiLevelType w:val="hybridMultilevel"/>
    <w:tmpl w:val="63D66F3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33633B"/>
    <w:multiLevelType w:val="hybridMultilevel"/>
    <w:tmpl w:val="148CA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0223A"/>
    <w:multiLevelType w:val="hybridMultilevel"/>
    <w:tmpl w:val="6A1E76C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5D207C3"/>
    <w:multiLevelType w:val="hybridMultilevel"/>
    <w:tmpl w:val="04B044C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86C4C9A"/>
    <w:multiLevelType w:val="hybridMultilevel"/>
    <w:tmpl w:val="FC2A6BE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C616A03"/>
    <w:multiLevelType w:val="hybridMultilevel"/>
    <w:tmpl w:val="7E1C5FD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6B1C83"/>
    <w:multiLevelType w:val="hybridMultilevel"/>
    <w:tmpl w:val="25603DF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E787220"/>
    <w:multiLevelType w:val="hybridMultilevel"/>
    <w:tmpl w:val="2C344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455AF"/>
    <w:multiLevelType w:val="hybridMultilevel"/>
    <w:tmpl w:val="B664C13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36E47B7"/>
    <w:multiLevelType w:val="hybridMultilevel"/>
    <w:tmpl w:val="E10AF7E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B0202B6"/>
    <w:multiLevelType w:val="hybridMultilevel"/>
    <w:tmpl w:val="76307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97E02"/>
    <w:multiLevelType w:val="hybridMultilevel"/>
    <w:tmpl w:val="DB30695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92F461B"/>
    <w:multiLevelType w:val="hybridMultilevel"/>
    <w:tmpl w:val="6960221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C050EAB"/>
    <w:multiLevelType w:val="hybridMultilevel"/>
    <w:tmpl w:val="C4A46B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3"/>
  </w:num>
  <w:num w:numId="5">
    <w:abstractNumId w:val="3"/>
  </w:num>
  <w:num w:numId="6">
    <w:abstractNumId w:val="8"/>
  </w:num>
  <w:num w:numId="7">
    <w:abstractNumId w:val="0"/>
  </w:num>
  <w:num w:numId="8">
    <w:abstractNumId w:val="21"/>
  </w:num>
  <w:num w:numId="9">
    <w:abstractNumId w:val="11"/>
  </w:num>
  <w:num w:numId="10">
    <w:abstractNumId w:val="15"/>
  </w:num>
  <w:num w:numId="11">
    <w:abstractNumId w:val="10"/>
  </w:num>
  <w:num w:numId="12">
    <w:abstractNumId w:val="22"/>
  </w:num>
  <w:num w:numId="13">
    <w:abstractNumId w:val="20"/>
  </w:num>
  <w:num w:numId="14">
    <w:abstractNumId w:val="9"/>
  </w:num>
  <w:num w:numId="15">
    <w:abstractNumId w:val="18"/>
  </w:num>
  <w:num w:numId="16">
    <w:abstractNumId w:val="17"/>
  </w:num>
  <w:num w:numId="17">
    <w:abstractNumId w:val="12"/>
  </w:num>
  <w:num w:numId="18">
    <w:abstractNumId w:val="14"/>
  </w:num>
  <w:num w:numId="19">
    <w:abstractNumId w:val="7"/>
  </w:num>
  <w:num w:numId="20">
    <w:abstractNumId w:val="6"/>
  </w:num>
  <w:num w:numId="21">
    <w:abstractNumId w:val="5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2D"/>
    <w:rsid w:val="0000261C"/>
    <w:rsid w:val="00010860"/>
    <w:rsid w:val="000122B5"/>
    <w:rsid w:val="0001512D"/>
    <w:rsid w:val="000259DD"/>
    <w:rsid w:val="00032234"/>
    <w:rsid w:val="0003307F"/>
    <w:rsid w:val="00046098"/>
    <w:rsid w:val="000534E5"/>
    <w:rsid w:val="00054347"/>
    <w:rsid w:val="000545C7"/>
    <w:rsid w:val="000624F9"/>
    <w:rsid w:val="00065F71"/>
    <w:rsid w:val="00066877"/>
    <w:rsid w:val="00080508"/>
    <w:rsid w:val="00086752"/>
    <w:rsid w:val="000869E1"/>
    <w:rsid w:val="000870E7"/>
    <w:rsid w:val="000E144B"/>
    <w:rsid w:val="000E1A1A"/>
    <w:rsid w:val="000E43AE"/>
    <w:rsid w:val="000E4A6D"/>
    <w:rsid w:val="000E5DAC"/>
    <w:rsid w:val="001016F7"/>
    <w:rsid w:val="00103EF1"/>
    <w:rsid w:val="00107482"/>
    <w:rsid w:val="00117E49"/>
    <w:rsid w:val="00130F55"/>
    <w:rsid w:val="00145DB9"/>
    <w:rsid w:val="001461D7"/>
    <w:rsid w:val="00150051"/>
    <w:rsid w:val="00154A9E"/>
    <w:rsid w:val="00163B8C"/>
    <w:rsid w:val="001710C2"/>
    <w:rsid w:val="0017623A"/>
    <w:rsid w:val="00182831"/>
    <w:rsid w:val="001A6394"/>
    <w:rsid w:val="001B1BDF"/>
    <w:rsid w:val="001B3A8E"/>
    <w:rsid w:val="001B7019"/>
    <w:rsid w:val="001C1B58"/>
    <w:rsid w:val="001C3460"/>
    <w:rsid w:val="001C6C9E"/>
    <w:rsid w:val="001F1425"/>
    <w:rsid w:val="001F19E0"/>
    <w:rsid w:val="001F7D09"/>
    <w:rsid w:val="00202F67"/>
    <w:rsid w:val="00207D1C"/>
    <w:rsid w:val="0021793D"/>
    <w:rsid w:val="002218EC"/>
    <w:rsid w:val="00224293"/>
    <w:rsid w:val="00224F8F"/>
    <w:rsid w:val="002307C8"/>
    <w:rsid w:val="002340C1"/>
    <w:rsid w:val="00237C64"/>
    <w:rsid w:val="00244840"/>
    <w:rsid w:val="00245883"/>
    <w:rsid w:val="0025173B"/>
    <w:rsid w:val="0025524A"/>
    <w:rsid w:val="002555E3"/>
    <w:rsid w:val="00257623"/>
    <w:rsid w:val="00263BC6"/>
    <w:rsid w:val="002736ED"/>
    <w:rsid w:val="00277746"/>
    <w:rsid w:val="00280184"/>
    <w:rsid w:val="0028490F"/>
    <w:rsid w:val="00285CD3"/>
    <w:rsid w:val="00291CA3"/>
    <w:rsid w:val="00292301"/>
    <w:rsid w:val="00292F87"/>
    <w:rsid w:val="002B0561"/>
    <w:rsid w:val="002B29F4"/>
    <w:rsid w:val="002C0F9A"/>
    <w:rsid w:val="002D50C5"/>
    <w:rsid w:val="002E0F88"/>
    <w:rsid w:val="002E66C4"/>
    <w:rsid w:val="00305A7C"/>
    <w:rsid w:val="00354A13"/>
    <w:rsid w:val="00356038"/>
    <w:rsid w:val="00367984"/>
    <w:rsid w:val="0037694C"/>
    <w:rsid w:val="00383A4A"/>
    <w:rsid w:val="00385558"/>
    <w:rsid w:val="00393A1C"/>
    <w:rsid w:val="00394AAE"/>
    <w:rsid w:val="003A291A"/>
    <w:rsid w:val="003A3043"/>
    <w:rsid w:val="003B346B"/>
    <w:rsid w:val="003D2B7B"/>
    <w:rsid w:val="003D432D"/>
    <w:rsid w:val="003D5DD7"/>
    <w:rsid w:val="003E0470"/>
    <w:rsid w:val="003E3617"/>
    <w:rsid w:val="003F0A02"/>
    <w:rsid w:val="003F15AF"/>
    <w:rsid w:val="003F5472"/>
    <w:rsid w:val="0040644D"/>
    <w:rsid w:val="00422D83"/>
    <w:rsid w:val="00443A32"/>
    <w:rsid w:val="00461547"/>
    <w:rsid w:val="0046322E"/>
    <w:rsid w:val="004728DE"/>
    <w:rsid w:val="00474018"/>
    <w:rsid w:val="004765E6"/>
    <w:rsid w:val="00480338"/>
    <w:rsid w:val="004902C7"/>
    <w:rsid w:val="00491749"/>
    <w:rsid w:val="004C0DA2"/>
    <w:rsid w:val="004C4D0B"/>
    <w:rsid w:val="004C5B15"/>
    <w:rsid w:val="004D5DDA"/>
    <w:rsid w:val="004D5F9D"/>
    <w:rsid w:val="004E2756"/>
    <w:rsid w:val="004E75C2"/>
    <w:rsid w:val="00500D44"/>
    <w:rsid w:val="00510A9D"/>
    <w:rsid w:val="00532376"/>
    <w:rsid w:val="005347E2"/>
    <w:rsid w:val="00545D1D"/>
    <w:rsid w:val="00546F94"/>
    <w:rsid w:val="0058314A"/>
    <w:rsid w:val="005963F1"/>
    <w:rsid w:val="005A0703"/>
    <w:rsid w:val="005C0920"/>
    <w:rsid w:val="005C4A9D"/>
    <w:rsid w:val="005D5AED"/>
    <w:rsid w:val="005F19E2"/>
    <w:rsid w:val="00603507"/>
    <w:rsid w:val="006133D8"/>
    <w:rsid w:val="006327F6"/>
    <w:rsid w:val="006461E3"/>
    <w:rsid w:val="00646E3F"/>
    <w:rsid w:val="00647AF3"/>
    <w:rsid w:val="0065214E"/>
    <w:rsid w:val="00672D22"/>
    <w:rsid w:val="00673538"/>
    <w:rsid w:val="0067476D"/>
    <w:rsid w:val="00674781"/>
    <w:rsid w:val="006A47CA"/>
    <w:rsid w:val="006A6C98"/>
    <w:rsid w:val="006B154E"/>
    <w:rsid w:val="006B2806"/>
    <w:rsid w:val="006C4CF6"/>
    <w:rsid w:val="006D6F06"/>
    <w:rsid w:val="006D7806"/>
    <w:rsid w:val="006E5136"/>
    <w:rsid w:val="006E6B5F"/>
    <w:rsid w:val="00702520"/>
    <w:rsid w:val="00702926"/>
    <w:rsid w:val="00716C51"/>
    <w:rsid w:val="00717E9F"/>
    <w:rsid w:val="00723573"/>
    <w:rsid w:val="00724C3A"/>
    <w:rsid w:val="007342A5"/>
    <w:rsid w:val="0073761B"/>
    <w:rsid w:val="007432F9"/>
    <w:rsid w:val="007472CA"/>
    <w:rsid w:val="007508D5"/>
    <w:rsid w:val="00755040"/>
    <w:rsid w:val="00756EA5"/>
    <w:rsid w:val="007616E1"/>
    <w:rsid w:val="00771877"/>
    <w:rsid w:val="007727EA"/>
    <w:rsid w:val="00774768"/>
    <w:rsid w:val="007924B0"/>
    <w:rsid w:val="00793D9A"/>
    <w:rsid w:val="007965C1"/>
    <w:rsid w:val="007A0A3E"/>
    <w:rsid w:val="007A15C5"/>
    <w:rsid w:val="007A1FC1"/>
    <w:rsid w:val="007A2C05"/>
    <w:rsid w:val="007A3EE2"/>
    <w:rsid w:val="007B01B1"/>
    <w:rsid w:val="007B1B4E"/>
    <w:rsid w:val="007B1E49"/>
    <w:rsid w:val="007C4001"/>
    <w:rsid w:val="007D1494"/>
    <w:rsid w:val="007E34F3"/>
    <w:rsid w:val="007F31D6"/>
    <w:rsid w:val="00806014"/>
    <w:rsid w:val="00817F0B"/>
    <w:rsid w:val="00830C5B"/>
    <w:rsid w:val="00831FE0"/>
    <w:rsid w:val="00871EFC"/>
    <w:rsid w:val="008A6D9B"/>
    <w:rsid w:val="008B386E"/>
    <w:rsid w:val="008C3B80"/>
    <w:rsid w:val="008D1D69"/>
    <w:rsid w:val="008E107A"/>
    <w:rsid w:val="008E68E0"/>
    <w:rsid w:val="008F1A1E"/>
    <w:rsid w:val="008F6526"/>
    <w:rsid w:val="008F65C1"/>
    <w:rsid w:val="008F71B8"/>
    <w:rsid w:val="00912F3D"/>
    <w:rsid w:val="00914EF1"/>
    <w:rsid w:val="009312FD"/>
    <w:rsid w:val="009325AF"/>
    <w:rsid w:val="00933190"/>
    <w:rsid w:val="009335E1"/>
    <w:rsid w:val="00942A03"/>
    <w:rsid w:val="0094342E"/>
    <w:rsid w:val="0095169B"/>
    <w:rsid w:val="00952A3A"/>
    <w:rsid w:val="00962CF8"/>
    <w:rsid w:val="0097108B"/>
    <w:rsid w:val="00981950"/>
    <w:rsid w:val="009825F3"/>
    <w:rsid w:val="009841EB"/>
    <w:rsid w:val="009A1851"/>
    <w:rsid w:val="009B0C90"/>
    <w:rsid w:val="009B5574"/>
    <w:rsid w:val="009D0997"/>
    <w:rsid w:val="009D1016"/>
    <w:rsid w:val="009D3455"/>
    <w:rsid w:val="00A225CB"/>
    <w:rsid w:val="00A33FB9"/>
    <w:rsid w:val="00A3645D"/>
    <w:rsid w:val="00A375D9"/>
    <w:rsid w:val="00A52AAC"/>
    <w:rsid w:val="00A56AD1"/>
    <w:rsid w:val="00A56CCB"/>
    <w:rsid w:val="00A7474D"/>
    <w:rsid w:val="00A77F69"/>
    <w:rsid w:val="00A908E2"/>
    <w:rsid w:val="00AD6BB4"/>
    <w:rsid w:val="00AE48DF"/>
    <w:rsid w:val="00AE7515"/>
    <w:rsid w:val="00AF5618"/>
    <w:rsid w:val="00B00FBB"/>
    <w:rsid w:val="00B01FD7"/>
    <w:rsid w:val="00B073FA"/>
    <w:rsid w:val="00B3404A"/>
    <w:rsid w:val="00B37F98"/>
    <w:rsid w:val="00B400DA"/>
    <w:rsid w:val="00B46BD0"/>
    <w:rsid w:val="00B526D0"/>
    <w:rsid w:val="00B624A7"/>
    <w:rsid w:val="00B82434"/>
    <w:rsid w:val="00B835B4"/>
    <w:rsid w:val="00B83DE1"/>
    <w:rsid w:val="00B86354"/>
    <w:rsid w:val="00B86375"/>
    <w:rsid w:val="00BC5782"/>
    <w:rsid w:val="00BD7244"/>
    <w:rsid w:val="00BE1771"/>
    <w:rsid w:val="00BE47C5"/>
    <w:rsid w:val="00BE731A"/>
    <w:rsid w:val="00C0130F"/>
    <w:rsid w:val="00C03A41"/>
    <w:rsid w:val="00C04A0E"/>
    <w:rsid w:val="00C20C68"/>
    <w:rsid w:val="00C2569A"/>
    <w:rsid w:val="00C31CF1"/>
    <w:rsid w:val="00C33225"/>
    <w:rsid w:val="00C36C4E"/>
    <w:rsid w:val="00C40D72"/>
    <w:rsid w:val="00C419F2"/>
    <w:rsid w:val="00C41C31"/>
    <w:rsid w:val="00C66F7E"/>
    <w:rsid w:val="00C75C46"/>
    <w:rsid w:val="00CA6640"/>
    <w:rsid w:val="00CB15FD"/>
    <w:rsid w:val="00CB2659"/>
    <w:rsid w:val="00CB5DCD"/>
    <w:rsid w:val="00CB6075"/>
    <w:rsid w:val="00CB6C17"/>
    <w:rsid w:val="00CB7BC9"/>
    <w:rsid w:val="00CC12C0"/>
    <w:rsid w:val="00CC1C72"/>
    <w:rsid w:val="00CD5773"/>
    <w:rsid w:val="00CE010D"/>
    <w:rsid w:val="00CF15B8"/>
    <w:rsid w:val="00D02B98"/>
    <w:rsid w:val="00D2041F"/>
    <w:rsid w:val="00D22BE1"/>
    <w:rsid w:val="00D27832"/>
    <w:rsid w:val="00D32A7E"/>
    <w:rsid w:val="00D34913"/>
    <w:rsid w:val="00D43115"/>
    <w:rsid w:val="00D43EDF"/>
    <w:rsid w:val="00D44A4D"/>
    <w:rsid w:val="00D52916"/>
    <w:rsid w:val="00D531A0"/>
    <w:rsid w:val="00D55D9C"/>
    <w:rsid w:val="00D8113E"/>
    <w:rsid w:val="00D92020"/>
    <w:rsid w:val="00DA4799"/>
    <w:rsid w:val="00DA4BC5"/>
    <w:rsid w:val="00DC6DA7"/>
    <w:rsid w:val="00DC7EAB"/>
    <w:rsid w:val="00DF05C2"/>
    <w:rsid w:val="00E002FE"/>
    <w:rsid w:val="00E00B9C"/>
    <w:rsid w:val="00E37460"/>
    <w:rsid w:val="00E4350C"/>
    <w:rsid w:val="00E43805"/>
    <w:rsid w:val="00E43C36"/>
    <w:rsid w:val="00E52FD8"/>
    <w:rsid w:val="00E5334C"/>
    <w:rsid w:val="00E6051B"/>
    <w:rsid w:val="00E73499"/>
    <w:rsid w:val="00E738FF"/>
    <w:rsid w:val="00E84ED1"/>
    <w:rsid w:val="00E856C9"/>
    <w:rsid w:val="00E921C8"/>
    <w:rsid w:val="00EA245E"/>
    <w:rsid w:val="00EA444A"/>
    <w:rsid w:val="00EA485C"/>
    <w:rsid w:val="00EB0EAD"/>
    <w:rsid w:val="00EB7493"/>
    <w:rsid w:val="00EC222F"/>
    <w:rsid w:val="00EC2CB6"/>
    <w:rsid w:val="00EC638E"/>
    <w:rsid w:val="00ED08D2"/>
    <w:rsid w:val="00ED1515"/>
    <w:rsid w:val="00ED38ED"/>
    <w:rsid w:val="00ED5F48"/>
    <w:rsid w:val="00EE2460"/>
    <w:rsid w:val="00EE58D0"/>
    <w:rsid w:val="00EE7A9C"/>
    <w:rsid w:val="00EF1045"/>
    <w:rsid w:val="00EF2D99"/>
    <w:rsid w:val="00F237F4"/>
    <w:rsid w:val="00F253EF"/>
    <w:rsid w:val="00F27095"/>
    <w:rsid w:val="00F32A2D"/>
    <w:rsid w:val="00F3301A"/>
    <w:rsid w:val="00F34CC5"/>
    <w:rsid w:val="00F372EB"/>
    <w:rsid w:val="00F45F88"/>
    <w:rsid w:val="00F52E44"/>
    <w:rsid w:val="00F55770"/>
    <w:rsid w:val="00F5586B"/>
    <w:rsid w:val="00F7389F"/>
    <w:rsid w:val="00F74CD2"/>
    <w:rsid w:val="00F74E7B"/>
    <w:rsid w:val="00F758F8"/>
    <w:rsid w:val="00F8173E"/>
    <w:rsid w:val="00F82106"/>
    <w:rsid w:val="00F8388C"/>
    <w:rsid w:val="00FA054E"/>
    <w:rsid w:val="00FA5352"/>
    <w:rsid w:val="00FB4E88"/>
    <w:rsid w:val="00FC007B"/>
    <w:rsid w:val="00FC68E0"/>
    <w:rsid w:val="00FF0B43"/>
    <w:rsid w:val="00FF54DD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1C77C1-2E44-4A03-8315-D7645D6A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20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44B"/>
    <w:pPr>
      <w:keepNext/>
      <w:keepLines/>
      <w:spacing w:before="360" w:after="0" w:line="48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12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1512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2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01512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0E144B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1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2D"/>
  </w:style>
  <w:style w:type="paragraph" w:styleId="Footer">
    <w:name w:val="footer"/>
    <w:basedOn w:val="Normal"/>
    <w:link w:val="FooterChar"/>
    <w:uiPriority w:val="99"/>
    <w:unhideWhenUsed/>
    <w:rsid w:val="0001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2D"/>
  </w:style>
  <w:style w:type="paragraph" w:styleId="BalloonText">
    <w:name w:val="Balloon Text"/>
    <w:basedOn w:val="Normal"/>
    <w:link w:val="BalloonTextChar"/>
    <w:uiPriority w:val="99"/>
    <w:semiHidden/>
    <w:unhideWhenUsed/>
    <w:rsid w:val="00F7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4C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113E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93D9A"/>
    <w:pPr>
      <w:ind w:left="720"/>
      <w:contextualSpacing/>
    </w:pPr>
  </w:style>
  <w:style w:type="paragraph" w:customStyle="1" w:styleId="Styl1">
    <w:name w:val="Styl1"/>
    <w:basedOn w:val="Normal"/>
    <w:link w:val="Styl1Znak"/>
    <w:qFormat/>
    <w:rsid w:val="000E144B"/>
    <w:pPr>
      <w:spacing w:before="120" w:after="240" w:line="360" w:lineRule="auto"/>
      <w:ind w:firstLine="567"/>
      <w:jc w:val="both"/>
    </w:pPr>
  </w:style>
  <w:style w:type="paragraph" w:customStyle="1" w:styleId="kod">
    <w:name w:val="kod"/>
    <w:basedOn w:val="Normal"/>
    <w:link w:val="kodZnak"/>
    <w:qFormat/>
    <w:rsid w:val="00B3404A"/>
    <w:pPr>
      <w:spacing w:after="0" w:line="240" w:lineRule="auto"/>
      <w:ind w:firstLine="709"/>
      <w:contextualSpacing/>
    </w:pPr>
    <w:rPr>
      <w:rFonts w:ascii="Courier New" w:hAnsi="Courier New" w:cs="Courier New"/>
    </w:rPr>
  </w:style>
  <w:style w:type="character" w:customStyle="1" w:styleId="Styl1Znak">
    <w:name w:val="Styl1 Znak"/>
    <w:link w:val="Styl1"/>
    <w:rsid w:val="000E144B"/>
    <w:rPr>
      <w:rFonts w:ascii="Times New Roman" w:hAnsi="Times New Roman"/>
      <w:sz w:val="24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1494"/>
    <w:pPr>
      <w:spacing w:after="0" w:line="240" w:lineRule="auto"/>
    </w:pPr>
    <w:rPr>
      <w:sz w:val="20"/>
      <w:szCs w:val="20"/>
    </w:rPr>
  </w:style>
  <w:style w:type="character" w:customStyle="1" w:styleId="kodZnak">
    <w:name w:val="kod Znak"/>
    <w:link w:val="kod"/>
    <w:rsid w:val="00B3404A"/>
    <w:rPr>
      <w:rFonts w:ascii="Courier New" w:hAnsi="Courier New" w:cs="Courier New"/>
    </w:rPr>
  </w:style>
  <w:style w:type="character" w:customStyle="1" w:styleId="EndnoteTextChar">
    <w:name w:val="Endnote Text Char"/>
    <w:link w:val="EndnoteText"/>
    <w:uiPriority w:val="99"/>
    <w:semiHidden/>
    <w:rsid w:val="007D1494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7D149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D14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7D1494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7D1494"/>
    <w:rPr>
      <w:vertAlign w:val="superscript"/>
    </w:rPr>
  </w:style>
  <w:style w:type="character" w:styleId="Hyperlink">
    <w:name w:val="Hyperlink"/>
    <w:uiPriority w:val="99"/>
    <w:unhideWhenUsed/>
    <w:rsid w:val="00F3301A"/>
    <w:rPr>
      <w:color w:val="0000FF"/>
      <w:u w:val="single"/>
    </w:rPr>
  </w:style>
  <w:style w:type="character" w:styleId="PlaceholderText">
    <w:name w:val="Placeholder Text"/>
    <w:uiPriority w:val="99"/>
    <w:semiHidden/>
    <w:rsid w:val="00DA4BC5"/>
    <w:rPr>
      <w:color w:val="808080"/>
    </w:rPr>
  </w:style>
  <w:style w:type="character" w:customStyle="1" w:styleId="Heading2Char">
    <w:name w:val="Heading 2 Char"/>
    <w:link w:val="Heading2"/>
    <w:uiPriority w:val="9"/>
    <w:rsid w:val="00545D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48033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68">
    <w:name w:val="CM68"/>
    <w:basedOn w:val="Default"/>
    <w:next w:val="Default"/>
    <w:uiPriority w:val="99"/>
    <w:rsid w:val="00480338"/>
    <w:rPr>
      <w:color w:val="auto"/>
    </w:rPr>
  </w:style>
  <w:style w:type="paragraph" w:customStyle="1" w:styleId="CM69">
    <w:name w:val="CM69"/>
    <w:basedOn w:val="Default"/>
    <w:next w:val="Default"/>
    <w:uiPriority w:val="99"/>
    <w:rsid w:val="00480338"/>
    <w:rPr>
      <w:color w:val="auto"/>
    </w:rPr>
  </w:style>
  <w:style w:type="paragraph" w:customStyle="1" w:styleId="CM70">
    <w:name w:val="CM70"/>
    <w:basedOn w:val="Default"/>
    <w:next w:val="Default"/>
    <w:uiPriority w:val="99"/>
    <w:rsid w:val="00480338"/>
    <w:rPr>
      <w:color w:val="auto"/>
    </w:rPr>
  </w:style>
  <w:style w:type="paragraph" w:customStyle="1" w:styleId="CM91">
    <w:name w:val="CM91"/>
    <w:basedOn w:val="Default"/>
    <w:next w:val="Default"/>
    <w:uiPriority w:val="99"/>
    <w:rsid w:val="00480338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9D101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E68E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10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73">
    <w:name w:val="CM73"/>
    <w:basedOn w:val="Default"/>
    <w:next w:val="Default"/>
    <w:uiPriority w:val="99"/>
    <w:rsid w:val="00107482"/>
    <w:rPr>
      <w:rFonts w:ascii="Courier New" w:hAnsi="Courier New" w:cs="Courier New"/>
      <w:color w:val="auto"/>
    </w:rPr>
  </w:style>
  <w:style w:type="paragraph" w:customStyle="1" w:styleId="CM55">
    <w:name w:val="CM55"/>
    <w:basedOn w:val="Default"/>
    <w:next w:val="Default"/>
    <w:uiPriority w:val="99"/>
    <w:rsid w:val="00107482"/>
    <w:pPr>
      <w:spacing w:line="228" w:lineRule="atLeast"/>
    </w:pPr>
    <w:rPr>
      <w:rFonts w:ascii="Courier New" w:hAnsi="Courier New" w:cs="Courier New"/>
      <w:color w:val="auto"/>
    </w:rPr>
  </w:style>
  <w:style w:type="character" w:styleId="Strong">
    <w:name w:val="Strong"/>
    <w:basedOn w:val="DefaultParagraphFont"/>
    <w:uiPriority w:val="22"/>
    <w:qFormat/>
    <w:rsid w:val="00756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.W.Nowak@stud.elka.pw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8B45B-E373-47B3-9875-DFF52B30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697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Links>
    <vt:vector size="12" baseType="variant">
      <vt:variant>
        <vt:i4>3211339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http://en.wikipedia.org/wiki/Markov_chain</vt:lpwstr>
      </vt:variant>
      <vt:variant>
        <vt:lpwstr/>
      </vt:variant>
      <vt:variant>
        <vt:i4>6553650</vt:i4>
      </vt:variant>
      <vt:variant>
        <vt:i4>87</vt:i4>
      </vt:variant>
      <vt:variant>
        <vt:i4>0</vt:i4>
      </vt:variant>
      <vt:variant>
        <vt:i4>5</vt:i4>
      </vt:variant>
      <vt:variant>
        <vt:lpwstr>http://standards.ieee.org/about/get/802/802.11.html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DeHHa_007</dc:creator>
  <cp:lastModifiedBy>Tomasz Nowak</cp:lastModifiedBy>
  <cp:revision>77</cp:revision>
  <cp:lastPrinted>2014-03-20T17:19:00Z</cp:lastPrinted>
  <dcterms:created xsi:type="dcterms:W3CDTF">2014-02-03T12:04:00Z</dcterms:created>
  <dcterms:modified xsi:type="dcterms:W3CDTF">2014-04-20T22:19:00Z</dcterms:modified>
</cp:coreProperties>
</file>