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39A1B4A" w:rsidP="1841F71B" w:rsidRDefault="339A1B4A" w14:paraId="0E7863B2" w14:textId="62736F7F">
      <w:pPr>
        <w:pStyle w:val="Normal"/>
        <w:widowControl w:val="0"/>
        <w:spacing w:line="240" w:lineRule="auto"/>
        <w:jc w:val="center"/>
      </w:pPr>
    </w:p>
    <w:p w:rsidR="339A1B4A" w:rsidP="339A1B4A" w:rsidRDefault="339A1B4A" w14:paraId="6B5EEE07" w14:textId="566E0BEF">
      <w:pPr>
        <w:pStyle w:val="Normal"/>
        <w:rPr>
          <w:color w:val="C9211E"/>
        </w:rPr>
      </w:pPr>
    </w:p>
    <w:p w:rsidR="339A1B4A" w:rsidP="339A1B4A" w:rsidRDefault="339A1B4A" w14:paraId="7170252C" w14:textId="0160AFE0">
      <w:pPr>
        <w:pStyle w:val="Normal"/>
        <w:rPr>
          <w:color w:val="C9211E"/>
        </w:rPr>
      </w:pPr>
    </w:p>
    <w:p w:rsidR="339A1B4A" w:rsidP="339A1B4A" w:rsidRDefault="339A1B4A" w14:paraId="11B28180" w14:textId="28136C21">
      <w:pPr>
        <w:pStyle w:val="Normal"/>
        <w:rPr>
          <w:color w:val="C9211E"/>
        </w:rPr>
      </w:pPr>
    </w:p>
    <w:p w:rsidR="1841F71B" w:rsidP="1841F71B" w:rsidRDefault="1841F71B" w14:paraId="2F0E8075" w14:textId="29CC4D17">
      <w:pPr>
        <w:pStyle w:val="Normal"/>
        <w:rPr>
          <w:color w:val="C9211E"/>
        </w:rPr>
      </w:pPr>
    </w:p>
    <w:p w:rsidR="1841F71B" w:rsidP="1841F71B" w:rsidRDefault="1841F71B" w14:paraId="674588C6" w14:textId="3339B080">
      <w:pPr>
        <w:pStyle w:val="Normal"/>
        <w:rPr>
          <w:color w:val="C9211E"/>
        </w:rPr>
      </w:pPr>
    </w:p>
    <w:p w:rsidR="1841F71B" w:rsidP="1841F71B" w:rsidRDefault="1841F71B" w14:paraId="0EFC1315" w14:textId="02B80A82">
      <w:pPr>
        <w:pStyle w:val="Normal"/>
        <w:rPr>
          <w:color w:val="C9211E"/>
        </w:rPr>
      </w:pPr>
    </w:p>
    <w:p w:rsidR="1841F71B" w:rsidP="1841F71B" w:rsidRDefault="1841F71B" w14:paraId="71EA052B" w14:textId="3CD5AE83">
      <w:pPr>
        <w:pStyle w:val="Normal"/>
        <w:rPr>
          <w:color w:val="C9211E"/>
        </w:rPr>
      </w:pPr>
    </w:p>
    <w:p w:rsidR="1841F71B" w:rsidP="1841F71B" w:rsidRDefault="1841F71B" w14:paraId="7F18DFAA" w14:textId="6D768084">
      <w:pPr>
        <w:pStyle w:val="Normal"/>
        <w:rPr>
          <w:color w:val="C9211E"/>
        </w:rPr>
      </w:pPr>
    </w:p>
    <w:p w:rsidR="1841F71B" w:rsidP="1841F71B" w:rsidRDefault="1841F71B" w14:paraId="59A109D7" w14:textId="66632643">
      <w:pPr>
        <w:pStyle w:val="Normal"/>
        <w:rPr>
          <w:color w:val="C9211E"/>
        </w:rPr>
      </w:pPr>
    </w:p>
    <w:p w:rsidR="1841F71B" w:rsidP="1841F71B" w:rsidRDefault="1841F71B" w14:paraId="758D09DC" w14:textId="0F7C760B">
      <w:pPr>
        <w:pStyle w:val="Normal"/>
        <w:rPr>
          <w:color w:val="C9211E"/>
        </w:rPr>
      </w:pPr>
    </w:p>
    <w:p w:rsidR="1841F71B" w:rsidP="1841F71B" w:rsidRDefault="1841F71B" w14:paraId="6A95A821" w14:textId="76A18B39">
      <w:pPr>
        <w:pStyle w:val="Normal"/>
        <w:rPr>
          <w:color w:val="C9211E"/>
        </w:rPr>
      </w:pPr>
    </w:p>
    <w:p w:rsidR="1841F71B" w:rsidP="1841F71B" w:rsidRDefault="1841F71B" w14:paraId="5939E4F3" w14:textId="25D7A1CE">
      <w:pPr>
        <w:pStyle w:val="Normal"/>
        <w:rPr>
          <w:color w:val="C9211E"/>
        </w:rPr>
      </w:pPr>
    </w:p>
    <w:p w:rsidR="1841F71B" w:rsidP="1841F71B" w:rsidRDefault="1841F71B" w14:paraId="4CD78654" w14:textId="5A75B745">
      <w:pPr>
        <w:pStyle w:val="Normal"/>
        <w:rPr>
          <w:rFonts w:ascii="Dreaming Outloud Pro" w:hAnsi="Dreaming Outloud Pro" w:eastAsia="Dreaming Outloud Pro" w:cs="Dreaming Outloud Pro"/>
          <w:color w:val="C9211E"/>
        </w:rPr>
      </w:pPr>
    </w:p>
    <w:p w:rsidR="339A1B4A" w:rsidP="1841F71B" w:rsidRDefault="339A1B4A" w14:paraId="1BD61F96" w14:textId="2F873F10">
      <w:pPr>
        <w:pStyle w:val="Normal"/>
        <w:rPr>
          <w:rFonts w:ascii="Dreaming Outloud Pro" w:hAnsi="Dreaming Outloud Pro" w:eastAsia="Dreaming Outloud Pro" w:cs="Dreaming Outloud Pro"/>
          <w:color w:val="9CC2E5" w:themeColor="accent5" w:themeTint="99" w:themeShade="FF"/>
        </w:rPr>
      </w:pPr>
    </w:p>
    <w:p w:rsidR="4E7094F1" w:rsidP="672EA1D3" w:rsidRDefault="4E7094F1" w14:paraId="081EACFD" w14:textId="2173F8F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672EA1D3" w:rsidR="4E7094F1">
        <w:rPr>
          <w:rFonts w:ascii="Dreaming Outloud Pro" w:hAnsi="Dreaming Outloud Pro" w:eastAsia="Dreaming Outloud Pro" w:cs="Dreaming Outloud Pro"/>
          <w:color w:val="2F5496" w:themeColor="accent1" w:themeTint="FF" w:themeShade="BF"/>
          <w:sz w:val="80"/>
          <w:szCs w:val="80"/>
        </w:rPr>
        <w:t>BASE DE DATOS DE COCHES EN XML</w:t>
      </w:r>
    </w:p>
    <w:p w:rsidR="672EA1D3" w:rsidP="672EA1D3" w:rsidRDefault="672EA1D3" w14:paraId="48915247" w14:textId="2E2965E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Dreaming Outloud Pro" w:hAnsi="Dreaming Outloud Pro" w:eastAsia="Dreaming Outloud Pro" w:cs="Dreaming Outloud Pro"/>
          <w:color w:val="2F5496" w:themeColor="accent1" w:themeTint="FF" w:themeShade="BF"/>
          <w:sz w:val="80"/>
          <w:szCs w:val="80"/>
        </w:rPr>
      </w:pPr>
    </w:p>
    <w:p w:rsidR="1841F71B" w:rsidP="1841F71B" w:rsidRDefault="1841F71B" w14:paraId="747070F5" w14:textId="4A2F6A0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Dreaming Outloud Pro" w:hAnsi="Dreaming Outloud Pro" w:eastAsia="Dreaming Outloud Pro" w:cs="Dreaming Outloud Pro"/>
          <w:color w:val="2F5496" w:themeColor="accent1" w:themeTint="FF" w:themeShade="BF"/>
          <w:sz w:val="80"/>
          <w:szCs w:val="80"/>
        </w:rPr>
      </w:pPr>
    </w:p>
    <w:p w:rsidR="1841F71B" w:rsidP="1841F71B" w:rsidRDefault="1841F71B" w14:paraId="320B1F7F" w14:textId="397E3AC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Dreaming Outloud Pro" w:hAnsi="Dreaming Outloud Pro" w:eastAsia="Dreaming Outloud Pro" w:cs="Dreaming Outloud Pro"/>
          <w:color w:val="2F5496" w:themeColor="accent1" w:themeTint="FF" w:themeShade="BF"/>
          <w:sz w:val="80"/>
          <w:szCs w:val="80"/>
        </w:rPr>
      </w:pPr>
    </w:p>
    <w:p w:rsidR="672EA1D3" w:rsidP="672EA1D3" w:rsidRDefault="672EA1D3" w14:paraId="40B8074D" w14:textId="358CCDD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Dreaming Outloud Pro" w:hAnsi="Dreaming Outloud Pro" w:eastAsia="Dreaming Outloud Pro" w:cs="Dreaming Outloud Pro"/>
          <w:color w:val="2F5496" w:themeColor="accent1" w:themeTint="FF" w:themeShade="BF"/>
          <w:sz w:val="80"/>
          <w:szCs w:val="80"/>
        </w:rPr>
      </w:pPr>
    </w:p>
    <w:p w:rsidR="339A1B4A" w:rsidP="1841F71B" w:rsidRDefault="339A1B4A" w14:paraId="169B4242" w14:textId="6B9CD1C1">
      <w:pPr>
        <w:pStyle w:val="Normal"/>
        <w:rPr>
          <w:color w:val="00B0F0"/>
        </w:rPr>
      </w:pPr>
    </w:p>
    <w:p w:rsidR="339A1B4A" w:rsidP="339A1B4A" w:rsidRDefault="339A1B4A" w14:paraId="024ED976" w14:textId="01C46CE9">
      <w:pPr>
        <w:pStyle w:val="Normal"/>
        <w:rPr>
          <w:color w:val="C9211E"/>
        </w:rPr>
      </w:pPr>
    </w:p>
    <w:p w:rsidR="339A1B4A" w:rsidP="339A1B4A" w:rsidRDefault="339A1B4A" w14:paraId="17D63D7D" w14:textId="2C9204FD">
      <w:pPr>
        <w:pStyle w:val="Normal"/>
        <w:rPr>
          <w:color w:val="C9211E"/>
        </w:rPr>
      </w:pPr>
    </w:p>
    <w:p w:rsidR="339A1B4A" w:rsidP="339A1B4A" w:rsidRDefault="339A1B4A" w14:paraId="58E21079" w14:textId="5B8A2C37">
      <w:pPr>
        <w:pStyle w:val="Normal"/>
        <w:rPr>
          <w:color w:val="C9211E"/>
        </w:rPr>
      </w:pPr>
    </w:p>
    <w:p w:rsidR="339A1B4A" w:rsidP="339A1B4A" w:rsidRDefault="339A1B4A" w14:paraId="123F8487" w14:textId="352C908C">
      <w:pPr>
        <w:pStyle w:val="Normal"/>
        <w:rPr>
          <w:color w:val="C9211E"/>
        </w:rPr>
      </w:pPr>
    </w:p>
    <w:p w:rsidR="339A1B4A" w:rsidP="339A1B4A" w:rsidRDefault="339A1B4A" w14:paraId="2A64CCA9" w14:textId="69B901C0">
      <w:pPr>
        <w:pStyle w:val="Normal"/>
        <w:rPr>
          <w:color w:val="C9211E"/>
        </w:rPr>
      </w:pPr>
    </w:p>
    <w:p w:rsidR="339A1B4A" w:rsidP="339A1B4A" w:rsidRDefault="339A1B4A" w14:paraId="02BD7B78" w14:textId="6AB23DFD">
      <w:pPr>
        <w:pStyle w:val="Normal"/>
        <w:rPr>
          <w:color w:val="C9211E"/>
        </w:rPr>
      </w:pPr>
    </w:p>
    <w:p w:rsidR="339A1B4A" w:rsidP="339A1B4A" w:rsidRDefault="339A1B4A" w14:paraId="373466D6" w14:textId="7BAA92D1">
      <w:pPr>
        <w:pStyle w:val="Normal"/>
        <w:rPr>
          <w:color w:val="C9211E"/>
        </w:rPr>
      </w:pPr>
    </w:p>
    <w:p w:rsidR="339A1B4A" w:rsidP="1841F71B" w:rsidRDefault="339A1B4A" w14:paraId="7AD71282" w14:textId="53DC52C4">
      <w:pPr>
        <w:pStyle w:val="Normal"/>
        <w:jc w:val="center"/>
        <w:rPr>
          <w:rFonts w:ascii="Dreaming Outloud Pro" w:hAnsi="Dreaming Outloud Pro" w:eastAsia="Dreaming Outloud Pro" w:cs="Dreaming Outloud Pro"/>
          <w:color w:val="2F5496" w:themeColor="accent1" w:themeTint="FF" w:themeShade="BF"/>
          <w:sz w:val="48"/>
          <w:szCs w:val="48"/>
        </w:rPr>
      </w:pPr>
      <w:r w:rsidRPr="1841F71B" w:rsidR="2FB70A7A">
        <w:rPr>
          <w:rFonts w:ascii="Dreaming Outloud Pro" w:hAnsi="Dreaming Outloud Pro" w:eastAsia="Dreaming Outloud Pro" w:cs="Dreaming Outloud Pro"/>
          <w:color w:val="2F5496" w:themeColor="accent1" w:themeTint="FF" w:themeShade="BF"/>
          <w:sz w:val="48"/>
          <w:szCs w:val="48"/>
        </w:rPr>
        <w:t>Saman Mihail Ghorbani</w:t>
      </w:r>
    </w:p>
    <w:p w:rsidR="339A1B4A" w:rsidP="339A1B4A" w:rsidRDefault="339A1B4A" w14:paraId="484E3AF7" w14:textId="2037B8FC">
      <w:pPr>
        <w:pStyle w:val="Normal"/>
        <w:rPr>
          <w:color w:val="C9211E"/>
        </w:rPr>
      </w:pPr>
    </w:p>
    <w:p w:rsidR="339A1B4A" w:rsidP="339A1B4A" w:rsidRDefault="339A1B4A" w14:paraId="7F3AA30A" w14:textId="42AF5878">
      <w:pPr>
        <w:pStyle w:val="Normal"/>
        <w:rPr>
          <w:color w:val="C9211E"/>
        </w:rPr>
      </w:pPr>
    </w:p>
    <w:p w:rsidR="339A1B4A" w:rsidP="339A1B4A" w:rsidRDefault="339A1B4A" w14:paraId="2A1232F7" w14:textId="520FAC4D">
      <w:pPr>
        <w:pStyle w:val="Normal"/>
        <w:rPr>
          <w:color w:val="C9211E"/>
        </w:rPr>
      </w:pPr>
    </w:p>
    <w:p w:rsidR="339A1B4A" w:rsidP="339A1B4A" w:rsidRDefault="339A1B4A" w14:paraId="53BEC8CA" w14:textId="53FDF09F">
      <w:pPr>
        <w:pStyle w:val="Normal"/>
        <w:rPr>
          <w:color w:val="C9211E"/>
        </w:rPr>
      </w:pPr>
    </w:p>
    <w:p w:rsidR="339A1B4A" w:rsidP="339A1B4A" w:rsidRDefault="339A1B4A" w14:paraId="1A4CECE0" w14:textId="2E31B26F">
      <w:pPr>
        <w:pStyle w:val="Normal"/>
        <w:rPr>
          <w:color w:val="C9211E"/>
        </w:rPr>
      </w:pPr>
    </w:p>
    <w:p w:rsidR="339A1B4A" w:rsidP="5775C6A7" w:rsidRDefault="339A1B4A" w14:paraId="0B927F82" w14:textId="1DDE3A85">
      <w:pPr>
        <w:pStyle w:val="Normal"/>
        <w:rPr>
          <w:color w:val="C9211E"/>
        </w:rPr>
      </w:pPr>
    </w:p>
    <w:p w:rsidR="672EA1D3" w:rsidP="672EA1D3" w:rsidRDefault="672EA1D3" w14:paraId="1CB8ECA8" w14:textId="63B248F9">
      <w:pPr>
        <w:pStyle w:val="Normal"/>
        <w:rPr>
          <w:color w:val="C9211E"/>
        </w:rPr>
      </w:pPr>
    </w:p>
    <w:p w:rsidR="0FE8681C" w:rsidP="5775C6A7" w:rsidRDefault="0FE8681C" w14:paraId="339DE29A" w14:textId="53FEDE4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0070C0"/>
          <w:sz w:val="32"/>
          <w:szCs w:val="32"/>
        </w:rPr>
      </w:pPr>
      <w:r w:rsidRPr="5775C6A7" w:rsidR="0FE8681C">
        <w:rPr>
          <w:rFonts w:ascii="Calibri Light" w:hAnsi="Calibri Light" w:eastAsia="Calibri Light" w:cs="Calibri Light" w:asciiTheme="majorAscii" w:hAnsiTheme="majorAscii" w:eastAsiaTheme="majorAscii" w:cstheme="majorAscii"/>
          <w:color w:val="0070C0"/>
          <w:sz w:val="32"/>
          <w:szCs w:val="32"/>
        </w:rPr>
        <w:t>INDICE</w:t>
      </w:r>
    </w:p>
    <w:p w:rsidR="339A1B4A" w:rsidP="339A1B4A" w:rsidRDefault="339A1B4A" w14:paraId="11FA50DC" w14:textId="0214B50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sdt>
      <w:sdtPr>
        <w:id w:val="849773547"/>
        <w:docPartObj>
          <w:docPartGallery w:val="Table of Contents"/>
          <w:docPartUnique/>
        </w:docPartObj>
      </w:sdtPr>
      <w:sdtContent>
        <w:p w:rsidR="339A1B4A" w:rsidP="672EA1D3" w:rsidRDefault="339A1B4A" w14:paraId="58E4103C" w14:textId="76E56414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087022335">
            <w:r w:rsidRPr="672EA1D3" w:rsidR="672EA1D3">
              <w:rPr>
                <w:rStyle w:val="Hyperlink"/>
              </w:rPr>
              <w:t>1. Estructura del documento XML</w:t>
            </w:r>
            <w:r>
              <w:tab/>
            </w:r>
            <w:r>
              <w:fldChar w:fldCharType="begin"/>
            </w:r>
            <w:r>
              <w:instrText xml:space="preserve">PAGEREF _Toc2087022335 \h</w:instrText>
            </w:r>
            <w:r>
              <w:fldChar w:fldCharType="separate"/>
            </w:r>
            <w:r w:rsidRPr="672EA1D3" w:rsidR="672EA1D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72EA1D3" w:rsidP="672EA1D3" w:rsidRDefault="672EA1D3" w14:paraId="64E9BECE" w14:textId="040A310D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871360333">
            <w:r w:rsidRPr="672EA1D3" w:rsidR="672EA1D3">
              <w:rPr>
                <w:rStyle w:val="Hyperlink"/>
              </w:rPr>
              <w:t>2. Uso de atributos</w:t>
            </w:r>
            <w:r>
              <w:tab/>
            </w:r>
            <w:r>
              <w:fldChar w:fldCharType="begin"/>
            </w:r>
            <w:r>
              <w:instrText xml:space="preserve">PAGEREF _Toc871360333 \h</w:instrText>
            </w:r>
            <w:r>
              <w:fldChar w:fldCharType="separate"/>
            </w:r>
            <w:r w:rsidRPr="672EA1D3" w:rsidR="672EA1D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72EA1D3" w:rsidP="672EA1D3" w:rsidRDefault="672EA1D3" w14:paraId="2BF1B4C5" w14:textId="3D1E7052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183588850">
            <w:r w:rsidRPr="672EA1D3" w:rsidR="672EA1D3">
              <w:rPr>
                <w:rStyle w:val="Hyperlink"/>
              </w:rPr>
              <w:t>3. Jerarquía lógica y reutilización de elementos</w:t>
            </w:r>
            <w:r>
              <w:tab/>
            </w:r>
            <w:r>
              <w:fldChar w:fldCharType="begin"/>
            </w:r>
            <w:r>
              <w:instrText xml:space="preserve">PAGEREF _Toc1183588850 \h</w:instrText>
            </w:r>
            <w:r>
              <w:fldChar w:fldCharType="separate"/>
            </w:r>
            <w:r w:rsidRPr="672EA1D3" w:rsidR="672EA1D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72EA1D3" w:rsidP="672EA1D3" w:rsidRDefault="672EA1D3" w14:paraId="523E58E5" w14:textId="35A5EC1C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270647842">
            <w:r w:rsidRPr="672EA1D3" w:rsidR="672EA1D3">
              <w:rPr>
                <w:rStyle w:val="Hyperlink"/>
              </w:rPr>
              <w:t>4. Uso de etiquetas HTML con CDATA</w:t>
            </w:r>
            <w:r>
              <w:tab/>
            </w:r>
            <w:r>
              <w:fldChar w:fldCharType="begin"/>
            </w:r>
            <w:r>
              <w:instrText xml:space="preserve">PAGEREF _Toc1270647842 \h</w:instrText>
            </w:r>
            <w:r>
              <w:fldChar w:fldCharType="separate"/>
            </w:r>
            <w:r w:rsidRPr="672EA1D3" w:rsidR="672EA1D3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39A1B4A" w:rsidP="339A1B4A" w:rsidRDefault="339A1B4A" w14:paraId="38CE678C" w14:textId="3E525B7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28F392AF" w14:textId="7191EDF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723FC0A5" w14:textId="61681666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21102F9C" w14:textId="4306D4F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346FC2C6" w14:textId="62EFB15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64C445B7" w14:textId="03DABAC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6EB3E38B" w14:textId="2171D16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7BEE2A01" w14:textId="6355F21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4209783F" w14:textId="11892CF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1CD6ED0D" w14:textId="6066E012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3A3A56A0" w14:textId="310989E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7CA95FED" w14:textId="73CDF2F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7DD5F579" w14:textId="065FA91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73BAC477" w14:textId="7A1394F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4F25545F" w14:textId="018418A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37194957" w14:textId="20DD3AC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50D015EF" w14:textId="023C1E2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2CD5E894" w14:textId="010D01BE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21F8F117" w14:textId="3B587CD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0BC20EA1" w14:textId="4470E04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4FDC39FF" w14:textId="5A05162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5A216287" w14:textId="7D0F623B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286AF06E" w14:textId="782EC1F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6B60C751" w14:textId="6CE3985B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144FAACC" w14:textId="73098ED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47C45EEB" w14:textId="56E2542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4DF3B15B" w14:textId="568ED7C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1EFE0805" w14:textId="1428DC52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28AD137E" w14:textId="5C03FDD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2D359E52" w14:textId="35B3A2C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257F451E" w14:textId="2EA2D10B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5527E257" w14:textId="7662149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525C302B" w14:textId="52F41FA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7378D45C" w14:textId="3D0296FE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62AC8AA1" w14:textId="0A87DA88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3D2A4022" w14:textId="1FCFC1E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79710B5F" w14:textId="36DD592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31A2150A" w14:textId="2FB7DB6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5DAA989B" w14:textId="1C7C6BF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4A7AA584" w14:textId="5B12FB3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031D54DD" w14:textId="6B3C74B2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339A1B4A" w:rsidP="339A1B4A" w:rsidRDefault="339A1B4A" w14:paraId="571BB4CC" w14:textId="3C438AC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C9211E"/>
        </w:rPr>
      </w:pPr>
    </w:p>
    <w:p w:rsidR="7B1026E6" w:rsidP="672EA1D3" w:rsidRDefault="7B1026E6" w14:paraId="69E0D813" w14:textId="38DB41CF">
      <w:pPr>
        <w:pStyle w:val="Heading2"/>
        <w:jc w:val="center"/>
        <w:rPr>
          <w:noProof w:val="0"/>
          <w:lang w:val="es-ES"/>
        </w:rPr>
      </w:pPr>
      <w:bookmarkStart w:name="_Toc2087022335" w:id="1763575404"/>
      <w:r w:rsidRPr="672EA1D3" w:rsidR="7B1026E6">
        <w:rPr>
          <w:noProof w:val="0"/>
          <w:lang w:val="es-ES"/>
        </w:rPr>
        <w:t>1. ESTRUCTURA DEL DOCUMENTO XML</w:t>
      </w:r>
      <w:bookmarkEnd w:id="1763575404"/>
    </w:p>
    <w:p w:rsidR="7B1026E6" w:rsidP="672EA1D3" w:rsidRDefault="7B1026E6" w14:paraId="76DB7B83" w14:textId="75F6F87D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El archivo comienza con la declaración estándar de XML:</w:t>
      </w:r>
    </w:p>
    <w:p w:rsidR="18F916D6" w:rsidP="672EA1D3" w:rsidRDefault="18F916D6" w14:paraId="730C7458" w14:textId="004A76AE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</w:pPr>
      <w:r w:rsidRPr="672EA1D3" w:rsidR="18F916D6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s-ES"/>
        </w:rPr>
        <w:t>&lt;?</w:t>
      </w:r>
      <w:r w:rsidRPr="672EA1D3" w:rsidR="18F916D6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s-ES"/>
        </w:rPr>
        <w:t>xml</w:t>
      </w:r>
      <w:r w:rsidRPr="672EA1D3" w:rsidR="18F916D6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72EA1D3" w:rsidR="18F916D6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s-ES"/>
        </w:rPr>
        <w:t>version</w:t>
      </w:r>
      <w:r w:rsidRPr="672EA1D3" w:rsidR="18F916D6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="1.0" </w:t>
      </w:r>
      <w:r w:rsidRPr="672EA1D3" w:rsidR="18F916D6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s-ES"/>
        </w:rPr>
        <w:t>encoding</w:t>
      </w:r>
      <w:r w:rsidRPr="672EA1D3" w:rsidR="18F916D6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s-ES"/>
        </w:rPr>
        <w:t>="UTF-8"?&gt;</w:t>
      </w:r>
    </w:p>
    <w:p w:rsidR="7B1026E6" w:rsidP="672EA1D3" w:rsidRDefault="7B1026E6" w14:paraId="07859E65" w14:textId="579F4673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elemento raíz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&lt;coches&gt;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contiene 15 elementos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&lt;coche&gt;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, cada uno representando un vehículo en la base de datos. Cada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&lt;coche&gt;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posee un atributo único 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id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7B1026E6" w:rsidP="672EA1D3" w:rsidRDefault="7B1026E6" w14:paraId="684D4957" w14:textId="1F43C642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Dentro de cada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&lt;coche&gt;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, se encuentran los siguientes elementos organizados jerárquicamente:</w:t>
      </w:r>
    </w:p>
    <w:p w:rsidR="7B1026E6" w:rsidP="672EA1D3" w:rsidRDefault="7B1026E6" w14:paraId="045A2384" w14:textId="08829EE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&lt;marca&gt;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: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Marca del coche.</w:t>
      </w:r>
    </w:p>
    <w:p w:rsidR="7B1026E6" w:rsidP="672EA1D3" w:rsidRDefault="7B1026E6" w14:paraId="5D4090BA" w14:textId="4909EBE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&lt;modelo&gt;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: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Modelo del coche (en algunos casos incluye etiquetas HTML dentro de </w:t>
      </w:r>
      <w:bookmarkStart w:name="_Int_njCC4H7V" w:id="459706015"/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&lt;![</w:t>
      </w:r>
      <w:bookmarkStart w:name="_Int_ihEoTKhR" w:id="763754393"/>
      <w:bookmarkEnd w:id="459706015"/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CDATA[</w:t>
      </w:r>
      <w:bookmarkEnd w:id="763754393"/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]]&gt;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).</w:t>
      </w:r>
    </w:p>
    <w:p w:rsidR="7B1026E6" w:rsidP="672EA1D3" w:rsidRDefault="7B1026E6" w14:paraId="6CBFEBB5" w14:textId="0328E45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&lt;año&gt;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: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Año de fabricación.</w:t>
      </w:r>
    </w:p>
    <w:p w:rsidR="7B1026E6" w:rsidP="672EA1D3" w:rsidRDefault="7B1026E6" w14:paraId="20B9D988" w14:textId="15F34DB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&lt;color&gt;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 xml:space="preserve">: 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Color del vehículo.</w:t>
      </w:r>
    </w:p>
    <w:p w:rsidR="7B1026E6" w:rsidP="672EA1D3" w:rsidRDefault="7B1026E6" w14:paraId="2F22562B" w14:textId="5131039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&lt;precio moneda="..."&gt;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: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Precio del coche, incluyendo un atributo 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moneda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7B1026E6" w:rsidP="672EA1D3" w:rsidRDefault="7B1026E6" w14:paraId="3DD38E08" w14:textId="630DD17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&lt;potencia&gt;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: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Potencia del coche en caballos de fuerza.</w:t>
      </w:r>
    </w:p>
    <w:p w:rsidR="7B1026E6" w:rsidP="672EA1D3" w:rsidRDefault="7B1026E6" w14:paraId="21568436" w14:textId="59B791F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&lt;combustible&gt;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: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Tipo de combustible.</w:t>
      </w:r>
    </w:p>
    <w:p w:rsidR="7B1026E6" w:rsidP="672EA1D3" w:rsidRDefault="7B1026E6" w14:paraId="0033193A" w14:textId="36CEDE2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&lt;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transmision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 xml:space="preserve">: 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Tipo de transmisión (Manual o Automática).</w:t>
      </w:r>
    </w:p>
    <w:p w:rsidR="7B1026E6" w:rsidP="672EA1D3" w:rsidRDefault="7B1026E6" w14:paraId="36955D22" w14:textId="064A8FA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&lt;kilometraje&gt;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: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Kilometraje actual del vehículo.</w:t>
      </w:r>
    </w:p>
    <w:p w:rsidR="7B1026E6" w:rsidP="672EA1D3" w:rsidRDefault="7B1026E6" w14:paraId="3538BA8A" w14:textId="0FCD021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&lt;revisiones&gt;</w:t>
      </w:r>
      <w:r w:rsidRPr="672EA1D3" w:rsidR="7B1026E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  <w:t>: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Elemento contenedor que agrupa múltiples 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&lt;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revision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&gt;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con las fechas de mantenimiento/revisión del coche.</w:t>
      </w:r>
    </w:p>
    <w:p w:rsidR="7B1026E6" w:rsidP="672EA1D3" w:rsidRDefault="7B1026E6" w14:paraId="65C95067" w14:textId="58BFFE09">
      <w:pPr>
        <w:pStyle w:val="Heading2"/>
        <w:suppressLineNumbers w:val="0"/>
        <w:bidi w:val="0"/>
        <w:spacing w:before="160" w:beforeAutospacing="off" w:after="8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 w:eastAsia="zh-CN" w:bidi="hi-IN"/>
        </w:rPr>
      </w:pPr>
      <w:bookmarkStart w:name="_Toc871360333" w:id="227354287"/>
      <w:r w:rsidRPr="672EA1D3" w:rsidR="7B1026E6">
        <w:rPr>
          <w:noProof w:val="0"/>
          <w:lang w:val="es-ES"/>
        </w:rPr>
        <w:t>2. USO DE ATRIBUTOS</w:t>
      </w:r>
      <w:bookmarkEnd w:id="227354287"/>
    </w:p>
    <w:p w:rsidR="7B1026E6" w:rsidP="672EA1D3" w:rsidRDefault="7B1026E6" w14:paraId="66721354" w14:textId="7549583E">
      <w:pPr>
        <w:pStyle w:val="Normal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noProof w:val="0"/>
          <w:lang w:val="es-ES"/>
        </w:rPr>
        <w:t xml:space="preserve">El atributo </w:t>
      </w:r>
      <w:r w:rsidRPr="672EA1D3" w:rsidR="7B1026E6">
        <w:rPr>
          <w:rFonts w:ascii="Arial" w:hAnsi="Arial" w:eastAsia="Arial" w:cs="Arial"/>
          <w:noProof w:val="0"/>
          <w:lang w:val="es-ES"/>
        </w:rPr>
        <w:t>id</w:t>
      </w:r>
      <w:r w:rsidRPr="672EA1D3" w:rsidR="7B1026E6">
        <w:rPr>
          <w:rFonts w:ascii="Arial" w:hAnsi="Arial" w:eastAsia="Arial" w:cs="Arial"/>
          <w:noProof w:val="0"/>
          <w:lang w:val="es-ES"/>
        </w:rPr>
        <w:t xml:space="preserve"> en </w:t>
      </w:r>
      <w:r w:rsidRPr="672EA1D3" w:rsidR="7B1026E6">
        <w:rPr>
          <w:rFonts w:ascii="Arial" w:hAnsi="Arial" w:eastAsia="Arial" w:cs="Arial"/>
          <w:i w:val="1"/>
          <w:iCs w:val="1"/>
          <w:noProof w:val="0"/>
          <w:lang w:val="es-ES"/>
        </w:rPr>
        <w:t>&lt;coche&gt;</w:t>
      </w:r>
      <w:r w:rsidRPr="672EA1D3" w:rsidR="7B1026E6">
        <w:rPr>
          <w:rFonts w:ascii="Arial" w:hAnsi="Arial" w:eastAsia="Arial" w:cs="Arial"/>
          <w:noProof w:val="0"/>
          <w:lang w:val="es-ES"/>
        </w:rPr>
        <w:t xml:space="preserve"> identifica de forma única cada registro.</w:t>
      </w:r>
    </w:p>
    <w:p w:rsidR="7B1026E6" w:rsidP="672EA1D3" w:rsidRDefault="7B1026E6" w14:paraId="22136E61" w14:textId="56642CC9">
      <w:pPr>
        <w:pStyle w:val="Normal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noProof w:val="0"/>
          <w:lang w:val="es-ES"/>
        </w:rPr>
        <w:t xml:space="preserve">El atributo </w:t>
      </w:r>
      <w:r w:rsidRPr="672EA1D3" w:rsidR="7B1026E6">
        <w:rPr>
          <w:rFonts w:ascii="Arial" w:hAnsi="Arial" w:eastAsia="Arial" w:cs="Arial"/>
          <w:noProof w:val="0"/>
          <w:lang w:val="es-ES"/>
        </w:rPr>
        <w:t>moneda</w:t>
      </w:r>
      <w:r w:rsidRPr="672EA1D3" w:rsidR="7B1026E6">
        <w:rPr>
          <w:rFonts w:ascii="Arial" w:hAnsi="Arial" w:eastAsia="Arial" w:cs="Arial"/>
          <w:noProof w:val="0"/>
          <w:lang w:val="es-ES"/>
        </w:rPr>
        <w:t xml:space="preserve"> en </w:t>
      </w:r>
      <w:r w:rsidRPr="672EA1D3" w:rsidR="7B1026E6">
        <w:rPr>
          <w:rFonts w:ascii="Arial" w:hAnsi="Arial" w:eastAsia="Arial" w:cs="Arial"/>
          <w:i w:val="1"/>
          <w:iCs w:val="1"/>
          <w:noProof w:val="0"/>
          <w:lang w:val="es-ES"/>
        </w:rPr>
        <w:t>&lt;precio&gt;</w:t>
      </w:r>
      <w:r w:rsidRPr="672EA1D3" w:rsidR="7B1026E6">
        <w:rPr>
          <w:rFonts w:ascii="Arial" w:hAnsi="Arial" w:eastAsia="Arial" w:cs="Arial"/>
          <w:noProof w:val="0"/>
          <w:lang w:val="es-ES"/>
        </w:rPr>
        <w:t xml:space="preserve"> especifica la divisa (por ejemplo, </w:t>
      </w:r>
      <w:r w:rsidRPr="672EA1D3" w:rsidR="7B1026E6">
        <w:rPr>
          <w:rFonts w:ascii="Arial" w:hAnsi="Arial" w:eastAsia="Arial" w:cs="Arial"/>
          <w:noProof w:val="0"/>
          <w:lang w:val="es-ES"/>
        </w:rPr>
        <w:t>"EUR"</w:t>
      </w:r>
      <w:r w:rsidRPr="672EA1D3" w:rsidR="7B1026E6">
        <w:rPr>
          <w:rFonts w:ascii="Arial" w:hAnsi="Arial" w:eastAsia="Arial" w:cs="Arial"/>
          <w:noProof w:val="0"/>
          <w:lang w:val="es-ES"/>
        </w:rPr>
        <w:t xml:space="preserve"> o </w:t>
      </w:r>
      <w:r w:rsidRPr="672EA1D3" w:rsidR="7B1026E6">
        <w:rPr>
          <w:rFonts w:ascii="Arial" w:hAnsi="Arial" w:eastAsia="Arial" w:cs="Arial"/>
          <w:noProof w:val="0"/>
          <w:lang w:val="es-ES"/>
        </w:rPr>
        <w:t>"USD"</w:t>
      </w:r>
      <w:r w:rsidRPr="672EA1D3" w:rsidR="7B1026E6">
        <w:rPr>
          <w:rFonts w:ascii="Arial" w:hAnsi="Arial" w:eastAsia="Arial" w:cs="Arial"/>
          <w:noProof w:val="0"/>
          <w:lang w:val="es-ES"/>
        </w:rPr>
        <w:t>).</w:t>
      </w:r>
    </w:p>
    <w:p w:rsidR="7B1026E6" w:rsidP="672EA1D3" w:rsidRDefault="7B1026E6" w14:paraId="367B90E8" w14:textId="42C3553B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center"/>
        <w:rPr>
          <w:rFonts w:ascii="Calibri Light" w:hAnsi="Calibri Light" w:eastAsia="Calibri Light" w:cs="" w:asciiTheme="majorAscii" w:hAnsiTheme="majorAscii" w:eastAsiaTheme="minorAscii" w:cstheme="majorEastAsia"/>
          <w:noProof w:val="0"/>
          <w:color w:val="2F5496" w:themeColor="accent1" w:themeTint="FF" w:themeShade="BF"/>
          <w:sz w:val="32"/>
          <w:szCs w:val="32"/>
          <w:lang w:val="es-ES" w:eastAsia="zh-CN" w:bidi="hi-IN"/>
        </w:rPr>
      </w:pPr>
      <w:bookmarkStart w:name="_Toc1183588850" w:id="473358511"/>
      <w:r w:rsidRPr="672EA1D3" w:rsidR="7B1026E6">
        <w:rPr>
          <w:rFonts w:ascii="Calibri Light" w:hAnsi="Calibri Light" w:eastAsia="Calibri Light" w:cs="" w:asciiTheme="majorAscii" w:hAnsiTheme="majorAscii" w:eastAsiaTheme="minorAscii" w:cstheme="majorEastAsia"/>
          <w:noProof w:val="0"/>
          <w:color w:val="2F5496" w:themeColor="accent1" w:themeTint="FF" w:themeShade="BF"/>
          <w:sz w:val="32"/>
          <w:szCs w:val="32"/>
          <w:lang w:val="es-ES" w:eastAsia="zh-CN" w:bidi="hi-IN"/>
        </w:rPr>
        <w:t>3. JERARQUÍA LÓGICA Y REUTILIZACIÓN DE ELEMENTOS</w:t>
      </w:r>
      <w:bookmarkEnd w:id="473358511"/>
    </w:p>
    <w:p w:rsidR="7B1026E6" w:rsidP="672EA1D3" w:rsidRDefault="7B1026E6" w14:paraId="625C4E8F" w14:textId="2E635A85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uso de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&lt;revisiones&gt;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como contenedor permite mantener una estructura ordenada y extensible, ya que puede contener múltiples entradas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</w:t>
      </w:r>
      <w:r w:rsidRPr="672EA1D3" w:rsidR="7E0AC21C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revisi</w:t>
      </w:r>
      <w:r w:rsidRPr="672EA1D3" w:rsidR="55C80A8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o</w:t>
      </w:r>
      <w:r w:rsidRPr="672EA1D3" w:rsidR="7E0AC21C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n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&gt;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. Este enfoque muestra cómo estructurar datos repetitivos dentro de XML.</w:t>
      </w:r>
    </w:p>
    <w:p w:rsidR="672EA1D3" w:rsidP="672EA1D3" w:rsidRDefault="672EA1D3" w14:paraId="24A52AFC" w14:textId="3E3153C3">
      <w:pPr>
        <w:pStyle w:val="Heading3"/>
        <w:jc w:val="center"/>
        <w:rPr>
          <w:noProof w:val="0"/>
          <w:lang w:val="es-ES"/>
        </w:rPr>
      </w:pPr>
    </w:p>
    <w:p w:rsidR="7B1026E6" w:rsidP="672EA1D3" w:rsidRDefault="7B1026E6" w14:paraId="7D34B94A" w14:textId="52D56565">
      <w:pPr>
        <w:pStyle w:val="Heading3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ES"/>
        </w:rPr>
      </w:pPr>
      <w:bookmarkStart w:name="_Toc1270647842" w:id="1851409011"/>
      <w:r w:rsidRPr="672EA1D3" w:rsidR="7B1026E6">
        <w:rPr>
          <w:rFonts w:ascii="Calibri Light" w:hAnsi="Calibri Light" w:eastAsia="Calibri Light" w:cs="" w:asciiTheme="majorAscii" w:hAnsiTheme="majorAscii" w:eastAsiaTheme="minorAscii" w:cstheme="majorEastAsia"/>
          <w:noProof w:val="0"/>
          <w:color w:val="2F5496" w:themeColor="accent1" w:themeTint="FF" w:themeShade="BF"/>
          <w:sz w:val="32"/>
          <w:szCs w:val="32"/>
          <w:lang w:val="es-ES" w:eastAsia="zh-CN" w:bidi="hi-IN"/>
        </w:rPr>
        <w:t>4</w:t>
      </w:r>
      <w:r w:rsidRPr="672EA1D3" w:rsidR="7B1026E6">
        <w:rPr>
          <w:rFonts w:ascii="Calibri Light" w:hAnsi="Calibri Light" w:eastAsia="Calibri Light" w:cs="" w:asciiTheme="majorAscii" w:hAnsiTheme="majorAscii" w:eastAsiaTheme="minorAscii" w:cstheme="majorEastAsia"/>
          <w:noProof w:val="0"/>
          <w:color w:val="2F5496" w:themeColor="accent1" w:themeTint="FF" w:themeShade="BF"/>
          <w:sz w:val="32"/>
          <w:szCs w:val="32"/>
          <w:lang w:val="es-ES" w:eastAsia="zh-CN" w:bidi="hi-IN"/>
        </w:rPr>
        <w:t>. USO DE ETIQUETAS HTML CON CDATA</w:t>
      </w:r>
      <w:bookmarkEnd w:id="1851409011"/>
    </w:p>
    <w:p w:rsidR="7B1026E6" w:rsidP="672EA1D3" w:rsidRDefault="7B1026E6" w14:paraId="78A382DF" w14:textId="007C664C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Se incluyeron 3 modelos con contenido HTML dentro de secciones </w:t>
      </w:r>
      <w:bookmarkStart w:name="_Int_7N0QUoLQ" w:id="2025334150"/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&lt;![</w:t>
      </w:r>
      <w:bookmarkStart w:name="_Int_brrOrJVR" w:id="1830642378"/>
      <w:bookmarkEnd w:id="2025334150"/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CDATA[</w:t>
      </w:r>
      <w:bookmarkEnd w:id="1830642378"/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]]&gt;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para permitir el uso de etiquetas como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&lt;b&gt;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,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&lt;i&gt;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, </w:t>
      </w:r>
      <w:r w:rsidRPr="672EA1D3" w:rsidR="7B1026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&lt;u&gt;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Esto es necesario cuando se requiere mantener formato dentro de un documento XML sin que el 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parser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lo interprete </w:t>
      </w:r>
      <w:r w:rsidRPr="672EA1D3" w:rsidR="2C41A8DE">
        <w:rPr>
          <w:rFonts w:ascii="Arial" w:hAnsi="Arial" w:eastAsia="Arial" w:cs="Arial"/>
          <w:noProof w:val="0"/>
          <w:sz w:val="24"/>
          <w:szCs w:val="24"/>
          <w:lang w:val="es-ES"/>
        </w:rPr>
        <w:t>erróneamente.</w:t>
      </w:r>
      <w:r w:rsidRPr="672EA1D3" w:rsidR="2C41A8DE">
        <w:rPr>
          <w:rFonts w:ascii="Arial" w:hAnsi="Arial" w:eastAsia="Arial" w:cs="Arial"/>
          <w:noProof w:val="0"/>
          <w:sz w:val="24"/>
          <w:szCs w:val="24"/>
          <w:lang w:val="es-ES"/>
        </w:rPr>
        <w:t>Ejemplo</w:t>
      </w:r>
      <w:r w:rsidRPr="672EA1D3" w:rsidR="7B1026E6">
        <w:rPr>
          <w:rFonts w:ascii="Arial" w:hAnsi="Arial" w:eastAsia="Arial" w:cs="Arial"/>
          <w:noProof w:val="0"/>
          <w:sz w:val="24"/>
          <w:szCs w:val="24"/>
          <w:lang w:val="es-ES"/>
        </w:rPr>
        <w:t>:</w:t>
      </w:r>
    </w:p>
    <w:p w:rsidR="7BFF4B9B" w:rsidP="672EA1D3" w:rsidRDefault="7BFF4B9B" w14:paraId="7A40CB47" w14:textId="4FFDCBC0">
      <w:pPr>
        <w:spacing w:before="24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</w:pP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&lt;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modelo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&gt;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&lt;![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CDATA[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Model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 xml:space="preserve"> &lt;b&gt;3&lt;/b&gt; Long 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Range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]]&gt;&lt;/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modelo</w:t>
      </w:r>
      <w:r w:rsidRPr="672EA1D3" w:rsidR="7BFF4B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  <w:t>&gt;</w:t>
      </w:r>
    </w:p>
    <w:p w:rsidR="746F2426" w:rsidP="672EA1D3" w:rsidRDefault="746F2426" w14:paraId="72CF55B6" w14:textId="5D2C1B61">
      <w:pPr>
        <w:pStyle w:val="Heading3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ES"/>
        </w:rPr>
      </w:pPr>
      <w:r w:rsidRPr="672EA1D3" w:rsidR="746F2426">
        <w:rPr>
          <w:rFonts w:ascii="Calibri Light" w:hAnsi="Calibri Light" w:eastAsia="Calibri Light" w:cs="" w:asciiTheme="majorAscii" w:hAnsiTheme="majorAscii" w:eastAsiaTheme="minorAscii" w:cstheme="majorEastAsia"/>
          <w:noProof w:val="0"/>
          <w:color w:val="2F5496" w:themeColor="accent1" w:themeTint="FF" w:themeShade="BF"/>
          <w:sz w:val="32"/>
          <w:szCs w:val="32"/>
          <w:lang w:val="es-ES" w:eastAsia="zh-CN" w:bidi="hi-IN"/>
        </w:rPr>
        <w:t>5. VALIDACIÓN</w:t>
      </w:r>
    </w:p>
    <w:p w:rsidR="672EA1D3" w:rsidP="672EA1D3" w:rsidRDefault="672EA1D3" w14:paraId="2EC15859" w14:textId="28B4F3AD">
      <w:pPr>
        <w:pStyle w:val="Normal"/>
        <w:rPr>
          <w:noProof w:val="0"/>
          <w:lang w:val="es-ES"/>
        </w:rPr>
      </w:pPr>
    </w:p>
    <w:p w:rsidR="746F2426" w:rsidRDefault="746F2426" w14:paraId="015DC8DB" w14:textId="49512AEB">
      <w:r w:rsidR="746F2426">
        <w:drawing>
          <wp:inline wp14:editId="306BC08E" wp14:anchorId="75C8246D">
            <wp:extent cx="6638924" cy="2419350"/>
            <wp:effectExtent l="0" t="0" r="0" b="0"/>
            <wp:docPr id="59430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819854c4e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6F2426">
        <w:drawing>
          <wp:inline wp14:editId="69D2CB15" wp14:anchorId="53F520B6">
            <wp:extent cx="6638924" cy="2962275"/>
            <wp:effectExtent l="0" t="0" r="0" b="0"/>
            <wp:docPr id="190000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d459d69bf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EA1D3" w:rsidP="672EA1D3" w:rsidRDefault="672EA1D3" w14:paraId="0443EDF4" w14:textId="3530BED9">
      <w:pPr>
        <w:pStyle w:val="Normal"/>
        <w:spacing w:before="24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lang w:val="en-US"/>
        </w:rPr>
      </w:pPr>
    </w:p>
    <w:p w:rsidR="672EA1D3" w:rsidP="672EA1D3" w:rsidRDefault="672EA1D3" w14:paraId="477FB00D" w14:textId="699D481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</w:pPr>
    </w:p>
    <w:p w:rsidR="08D53E03" w:rsidP="339A1B4A" w:rsidRDefault="08D53E03" w14:paraId="52C253A0" w14:textId="0B91C538">
      <w:pPr>
        <w:pStyle w:val="Heading1"/>
      </w:pPr>
    </w:p>
    <w:sectPr w:rsidR="000B35E4">
      <w:pgSz w:w="11906" w:h="16838" w:orient="portrait"/>
      <w:pgMar w:top="720" w:right="720" w:bottom="720" w:left="720" w:header="0" w:footer="0" w:gutter="0"/>
      <w:cols w:space="720"/>
      <w:formProt w:val="0"/>
      <w:docGrid w:linePitch="600" w:charSpace="32768"/>
      <w:footerReference w:type="default" r:id="R4990c2917e4845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965"/>
      <w:gridCol w:w="3965"/>
      <w:gridCol w:w="3965"/>
    </w:tblGrid>
    <w:tr w:rsidR="0BD182D3" w:rsidTr="0BD182D3" w14:paraId="32C9AE7B">
      <w:trPr>
        <w:trHeight w:val="300"/>
      </w:trPr>
      <w:tc>
        <w:tcPr>
          <w:tcW w:w="3965" w:type="dxa"/>
          <w:tcMar/>
        </w:tcPr>
        <w:p w:rsidR="0BD182D3" w:rsidP="0BD182D3" w:rsidRDefault="0BD182D3" w14:paraId="74BD8028" w14:textId="4828651D">
          <w:pPr>
            <w:pStyle w:val="Header"/>
            <w:bidi w:val="0"/>
            <w:ind w:left="-115"/>
            <w:jc w:val="left"/>
          </w:pPr>
        </w:p>
      </w:tc>
      <w:tc>
        <w:tcPr>
          <w:tcW w:w="3965" w:type="dxa"/>
          <w:tcMar/>
        </w:tcPr>
        <w:p w:rsidR="0BD182D3" w:rsidP="0BD182D3" w:rsidRDefault="0BD182D3" w14:paraId="321A79D5" w14:textId="4364BCC2">
          <w:pPr>
            <w:pStyle w:val="Header"/>
            <w:bidi w:val="0"/>
            <w:jc w:val="center"/>
          </w:pPr>
        </w:p>
      </w:tc>
      <w:tc>
        <w:tcPr>
          <w:tcW w:w="3965" w:type="dxa"/>
          <w:tcMar/>
        </w:tcPr>
        <w:p w:rsidR="0BD182D3" w:rsidP="0BD182D3" w:rsidRDefault="0BD182D3" w14:paraId="1A841DF1" w14:textId="35AC9E1D">
          <w:pPr>
            <w:pStyle w:val="Header"/>
            <w:bidi w:val="0"/>
            <w:ind w:right="-115"/>
            <w:jc w:val="right"/>
          </w:pPr>
        </w:p>
      </w:tc>
    </w:tr>
  </w:tbl>
  <w:p w:rsidR="0BD182D3" w:rsidP="0BD182D3" w:rsidRDefault="0BD182D3" w14:paraId="0694AC83" w14:textId="6B7CC03F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lTJN5pCtSP6Pkb" int2:id="BDcc4DAm">
      <int2:state int2:type="AugLoop_Text_Critique" int2:value="Rejected"/>
    </int2:textHash>
    <int2:bookmark int2:bookmarkName="_Int_njCC4H7V" int2:invalidationBookmarkName="" int2:hashCode="jC7aBbiVDLrYM2" int2:id="s6Wz58Th">
      <int2:state int2:type="AugLoop_Text_Critique" int2:value="Rejected"/>
    </int2:bookmark>
    <int2:bookmark int2:bookmarkName="_Int_ihEoTKhR" int2:invalidationBookmarkName="" int2:hashCode="yn284eXvEUIdTh" int2:id="xJBb1zZh">
      <int2:state int2:type="AugLoop_Text_Critique" int2:value="Rejected"/>
    </int2:bookmark>
    <int2:bookmark int2:bookmarkName="_Int_7N0QUoLQ" int2:invalidationBookmarkName="" int2:hashCode="jC7aBbiVDLrYM2" int2:id="no7BkmJM">
      <int2:state int2:type="AugLoop_Text_Critique" int2:value="Rejected"/>
    </int2:bookmark>
    <int2:bookmark int2:bookmarkName="_Int_brrOrJVR" int2:invalidationBookmarkName="" int2:hashCode="yn284eXvEUIdTh" int2:id="PToVA9y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276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47a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E4"/>
    <w:rsid w:val="000B35E4"/>
    <w:rsid w:val="00AB7899"/>
    <w:rsid w:val="00D376D2"/>
    <w:rsid w:val="01E1C9F7"/>
    <w:rsid w:val="048C6FE3"/>
    <w:rsid w:val="063CE99C"/>
    <w:rsid w:val="063CE99C"/>
    <w:rsid w:val="0668B416"/>
    <w:rsid w:val="077E3170"/>
    <w:rsid w:val="08B1F724"/>
    <w:rsid w:val="08D53E03"/>
    <w:rsid w:val="0A4A03DC"/>
    <w:rsid w:val="0BCF9F70"/>
    <w:rsid w:val="0BD182D3"/>
    <w:rsid w:val="0BE7BB8E"/>
    <w:rsid w:val="0CC1C5E1"/>
    <w:rsid w:val="0F647E15"/>
    <w:rsid w:val="0FE8681C"/>
    <w:rsid w:val="107E9467"/>
    <w:rsid w:val="12FE4F1F"/>
    <w:rsid w:val="13272D61"/>
    <w:rsid w:val="13AB4645"/>
    <w:rsid w:val="16F686C6"/>
    <w:rsid w:val="171A17B3"/>
    <w:rsid w:val="1841F71B"/>
    <w:rsid w:val="18F916D6"/>
    <w:rsid w:val="1913BCF3"/>
    <w:rsid w:val="19A5B14C"/>
    <w:rsid w:val="19C53141"/>
    <w:rsid w:val="1A160349"/>
    <w:rsid w:val="1A91AEF6"/>
    <w:rsid w:val="1AAE5F33"/>
    <w:rsid w:val="1AF0C78F"/>
    <w:rsid w:val="1AF3CBD9"/>
    <w:rsid w:val="1B2AF3B0"/>
    <w:rsid w:val="1B4D383E"/>
    <w:rsid w:val="1BA7D63F"/>
    <w:rsid w:val="1E31E25A"/>
    <w:rsid w:val="259C77BE"/>
    <w:rsid w:val="2980C801"/>
    <w:rsid w:val="2C41A8DE"/>
    <w:rsid w:val="2C4EEBAD"/>
    <w:rsid w:val="2FB70A7A"/>
    <w:rsid w:val="308F8956"/>
    <w:rsid w:val="3122812E"/>
    <w:rsid w:val="31CC4869"/>
    <w:rsid w:val="332EC2B4"/>
    <w:rsid w:val="33617C31"/>
    <w:rsid w:val="339A1B4A"/>
    <w:rsid w:val="3468A322"/>
    <w:rsid w:val="35300D7A"/>
    <w:rsid w:val="35FFFB9D"/>
    <w:rsid w:val="361DFA5D"/>
    <w:rsid w:val="3667F83B"/>
    <w:rsid w:val="36AFC91D"/>
    <w:rsid w:val="3A4DFD95"/>
    <w:rsid w:val="3A5FA0E8"/>
    <w:rsid w:val="3E18234F"/>
    <w:rsid w:val="3FA35AA9"/>
    <w:rsid w:val="3FA7883D"/>
    <w:rsid w:val="408337F4"/>
    <w:rsid w:val="41A02C07"/>
    <w:rsid w:val="42455D0C"/>
    <w:rsid w:val="4516D417"/>
    <w:rsid w:val="45B03A29"/>
    <w:rsid w:val="46CBA133"/>
    <w:rsid w:val="495C1387"/>
    <w:rsid w:val="49BAF78B"/>
    <w:rsid w:val="4B236BA8"/>
    <w:rsid w:val="4BB15068"/>
    <w:rsid w:val="4E7094F1"/>
    <w:rsid w:val="4FC9B29A"/>
    <w:rsid w:val="510A5579"/>
    <w:rsid w:val="5166CE3A"/>
    <w:rsid w:val="5598B07C"/>
    <w:rsid w:val="55C80A8D"/>
    <w:rsid w:val="5775C6A7"/>
    <w:rsid w:val="5780C117"/>
    <w:rsid w:val="586EC0A3"/>
    <w:rsid w:val="5873359C"/>
    <w:rsid w:val="5BBA44F3"/>
    <w:rsid w:val="5C1A1438"/>
    <w:rsid w:val="5DAEC150"/>
    <w:rsid w:val="5DB22D09"/>
    <w:rsid w:val="5E92225A"/>
    <w:rsid w:val="62180054"/>
    <w:rsid w:val="6258D788"/>
    <w:rsid w:val="6295FF3B"/>
    <w:rsid w:val="63FFF3B0"/>
    <w:rsid w:val="642BDF9B"/>
    <w:rsid w:val="64A4C3FA"/>
    <w:rsid w:val="6593DFC7"/>
    <w:rsid w:val="6598D9DF"/>
    <w:rsid w:val="663B84C2"/>
    <w:rsid w:val="672EA1D3"/>
    <w:rsid w:val="67A4F968"/>
    <w:rsid w:val="6905B1C9"/>
    <w:rsid w:val="6AE0896A"/>
    <w:rsid w:val="6CB2BC8A"/>
    <w:rsid w:val="6CD35331"/>
    <w:rsid w:val="6DB272E4"/>
    <w:rsid w:val="6E5AA3B8"/>
    <w:rsid w:val="6E887FC2"/>
    <w:rsid w:val="6EC1390F"/>
    <w:rsid w:val="6F606CE0"/>
    <w:rsid w:val="716751A9"/>
    <w:rsid w:val="71F00934"/>
    <w:rsid w:val="725EF9E2"/>
    <w:rsid w:val="72F52841"/>
    <w:rsid w:val="746F2426"/>
    <w:rsid w:val="74D3395D"/>
    <w:rsid w:val="767BD339"/>
    <w:rsid w:val="7B0BCA93"/>
    <w:rsid w:val="7B1026E6"/>
    <w:rsid w:val="7BCF164F"/>
    <w:rsid w:val="7BFF4B9B"/>
    <w:rsid w:val="7C93C361"/>
    <w:rsid w:val="7E0AC21C"/>
    <w:rsid w:val="7FF6A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6BF5"/>
  <w15:docId w15:val="{A39499A2-58CB-4106-B42C-970FF78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overflowPunct w:val="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Contenidodelmarco" w:customStyle="1">
    <w:name w:val="Contenido del marco"/>
    <w:basedOn w:val="Normal"/>
    <w:qFormat/>
  </w:style>
  <w:style w:type="paragraph" w:styleId="Heading1">
    <w:uiPriority w:val="9"/>
    <w:name w:val="heading 1"/>
    <w:basedOn w:val="Normal"/>
    <w:next w:val="Normal"/>
    <w:qFormat/>
    <w:rsid w:val="339A1B4A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339A1B4A"/>
    <w:pPr>
      <w:spacing w:after="100"/>
    </w:pPr>
  </w:style>
  <w:style w:type="character" w:styleId="Hyperlink">
    <w:uiPriority w:val="99"/>
    <w:name w:val="Hyperlink"/>
    <w:basedOn w:val="Fuentedeprrafopredeter"/>
    <w:unhideWhenUsed/>
    <w:rsid w:val="339A1B4A"/>
    <w:rPr>
      <w:u w:val="single"/>
    </w:rPr>
  </w:style>
  <w:style w:type="paragraph" w:styleId="Titulos" w:customStyle="true">
    <w:uiPriority w:val="1"/>
    <w:name w:val="Titulos"/>
    <w:basedOn w:val="Normal"/>
    <w:link w:val="TitulosChar"/>
    <w:qFormat/>
    <w:rsid w:val="339A1B4A"/>
    <w:rPr>
      <w:rFonts w:ascii="Liberation Serif" w:hAnsi="Liberation Serif" w:eastAsia="NSimSun" w:cs="Arial"/>
      <w:color w:val="C9211E"/>
      <w:sz w:val="24"/>
      <w:szCs w:val="24"/>
    </w:rPr>
  </w:style>
  <w:style w:type="character" w:styleId="TitulosChar" w:customStyle="true">
    <w:name w:val="Titulos Char"/>
    <w:basedOn w:val="Fuentedeprrafopredeter"/>
    <w:link w:val="Titulos"/>
    <w:rsid w:val="339A1B4A"/>
    <w:rPr>
      <w:rFonts w:ascii="Liberation Serif" w:hAnsi="Liberation Serif" w:eastAsia="NSimSun" w:cs="Arial"/>
      <w:color w:val="C9211E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Heading2">
    <w:uiPriority w:val="9"/>
    <w:name w:val="heading 2"/>
    <w:basedOn w:val="Normal"/>
    <w:next w:val="Normal"/>
    <w:unhideWhenUsed/>
    <w:qFormat/>
    <w:rsid w:val="672EA1D3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672EA1D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72EA1D3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4990c2917e48450d" /><Relationship Type="http://schemas.openxmlformats.org/officeDocument/2006/relationships/image" Target="/media/image.png" Id="Rc1f819854c4e47ad" /><Relationship Type="http://schemas.openxmlformats.org/officeDocument/2006/relationships/image" Target="/media/image2.png" Id="R4aad459d69bf46df" /><Relationship Type="http://schemas.microsoft.com/office/2020/10/relationships/intelligence" Target="intelligence2.xml" Id="R3411160dd9ae49c3" /><Relationship Type="http://schemas.openxmlformats.org/officeDocument/2006/relationships/numbering" Target="numbering.xml" Id="Rf28493280802487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SAMANMIHAIL GHORBANI</lastModifiedBy>
  <revision>20</revision>
  <dcterms:created xsi:type="dcterms:W3CDTF">2021-09-28T11:02:00.0000000Z</dcterms:created>
  <dcterms:modified xsi:type="dcterms:W3CDTF">2025-05-05T17:57:42.1571484Z</dcterms:modified>
  <dc:language>es-ES</dc:language>
</coreProperties>
</file>