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290BF">
      <w:pPr>
        <w:pStyle w:val="8"/>
        <w:keepNext w:val="0"/>
        <w:keepLines w:val="0"/>
        <w:widowControl/>
        <w:suppressLineNumbers w:val="0"/>
        <w:rPr>
          <w:rFonts w:hint="default" w:ascii="Calibri" w:hAnsi="Calibri" w:cs="Calibri"/>
        </w:rPr>
      </w:pPr>
      <w:r>
        <w:rPr>
          <w:rStyle w:val="9"/>
          <w:rFonts w:hint="default" w:ascii="Calibri" w:hAnsi="Calibri" w:cs="Calibri"/>
        </w:rPr>
        <w:t>CET RANK – REFUND POLICY</w:t>
      </w:r>
      <w:r>
        <w:rPr>
          <w:rFonts w:hint="default" w:ascii="Calibri" w:hAnsi="Calibri" w:cs="Calibri"/>
        </w:rPr>
        <w:br w:type="textWrapping"/>
      </w:r>
      <w:r>
        <w:rPr>
          <w:rStyle w:val="6"/>
          <w:rFonts w:hint="default" w:ascii="Calibri" w:hAnsi="Calibri" w:cs="Calibri"/>
        </w:rPr>
        <w:t>Last updated: May 25, 2025</w:t>
      </w:r>
    </w:p>
    <w:p w14:paraId="27D4305A">
      <w:pPr>
        <w:pStyle w:val="8"/>
        <w:keepNext w:val="0"/>
        <w:keepLines w:val="0"/>
        <w:widowControl/>
        <w:suppressLineNumbers w:val="0"/>
        <w:rPr>
          <w:rFonts w:hint="default" w:ascii="Calibri" w:hAnsi="Calibri" w:cs="Calibri"/>
        </w:rPr>
      </w:pPr>
      <w:r>
        <w:rPr>
          <w:rFonts w:hint="default" w:ascii="Calibri" w:hAnsi="Calibri" w:cs="Calibri"/>
        </w:rPr>
        <w:t>This Refund Policy (“Policy”) applies to all purchases of services and products (collectively, “Services”) offered by CET RANK (“CET RANK,” “we,” “us,” or “our”) via the CET RANK website, mobile application, or any other platform. By purchasing our Services, you agree to the terms of this Policy.</w:t>
      </w:r>
    </w:p>
    <w:p w14:paraId="72A82A45">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D35D23E">
      <w:pPr>
        <w:pStyle w:val="2"/>
        <w:keepNext w:val="0"/>
        <w:keepLines w:val="0"/>
        <w:widowControl/>
        <w:suppressLineNumbers w:val="0"/>
        <w:rPr>
          <w:rFonts w:hint="default" w:ascii="Calibri" w:hAnsi="Calibri" w:cs="Calibri"/>
        </w:rPr>
      </w:pPr>
      <w:r>
        <w:rPr>
          <w:rFonts w:hint="default" w:ascii="Calibri" w:hAnsi="Calibri" w:cs="Calibri"/>
        </w:rPr>
        <w:t>1. Overview</w:t>
      </w:r>
    </w:p>
    <w:p w14:paraId="5B132F7F">
      <w:pPr>
        <w:pStyle w:val="8"/>
        <w:keepNext w:val="0"/>
        <w:keepLines w:val="0"/>
        <w:widowControl/>
        <w:suppressLineNumbers w:val="0"/>
        <w:rPr>
          <w:rFonts w:hint="default" w:ascii="Calibri" w:hAnsi="Calibri" w:cs="Calibri"/>
        </w:rPr>
      </w:pPr>
      <w:r>
        <w:rPr>
          <w:rFonts w:hint="default" w:ascii="Calibri" w:hAnsi="Calibri" w:cs="Calibri"/>
        </w:rPr>
        <w:t xml:space="preserve">1.1 All fees for our predictive college preference list generation, data reports, and related services are </w:t>
      </w:r>
      <w:r>
        <w:rPr>
          <w:rStyle w:val="9"/>
          <w:rFonts w:hint="default" w:ascii="Calibri" w:hAnsi="Calibri" w:cs="Calibri"/>
        </w:rPr>
        <w:t>generally non-refundable</w:t>
      </w:r>
      <w:r>
        <w:rPr>
          <w:rFonts w:hint="default" w:ascii="Calibri" w:hAnsi="Calibri" w:cs="Calibri"/>
        </w:rPr>
        <w:t>, except as expressly provided herein or as required by applicable Indian consumer protection laws (including the Consumer Protection Act, 2019).</w:t>
      </w:r>
      <w:r>
        <w:rPr>
          <w:rFonts w:hint="default" w:ascii="Calibri" w:hAnsi="Calibri" w:cs="Calibri"/>
        </w:rPr>
        <w:br w:type="textWrapping"/>
      </w:r>
      <w:r>
        <w:rPr>
          <w:rFonts w:hint="default" w:ascii="Calibri" w:hAnsi="Calibri" w:cs="Calibri"/>
        </w:rPr>
        <w:t>1.2 This Policy is incorporated into and forms part of the CET RANK Terms &amp; Conditions.</w:t>
      </w:r>
    </w:p>
    <w:p w14:paraId="30CE73DE">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89BB1C9">
      <w:pPr>
        <w:pStyle w:val="2"/>
        <w:keepNext w:val="0"/>
        <w:keepLines w:val="0"/>
        <w:widowControl/>
        <w:suppressLineNumbers w:val="0"/>
        <w:rPr>
          <w:rFonts w:hint="default" w:ascii="Calibri" w:hAnsi="Calibri" w:cs="Calibri"/>
        </w:rPr>
      </w:pPr>
      <w:r>
        <w:rPr>
          <w:rFonts w:hint="default" w:ascii="Calibri" w:hAnsi="Calibri" w:cs="Calibri"/>
        </w:rPr>
        <w:t>2. Payment &amp; Billing</w:t>
      </w:r>
    </w:p>
    <w:p w14:paraId="0FA5923A">
      <w:pPr>
        <w:pStyle w:val="8"/>
        <w:keepNext w:val="0"/>
        <w:keepLines w:val="0"/>
        <w:widowControl/>
        <w:suppressLineNumbers w:val="0"/>
        <w:rPr>
          <w:rFonts w:hint="default" w:ascii="Calibri" w:hAnsi="Calibri" w:cs="Calibri"/>
        </w:rPr>
      </w:pPr>
      <w:r>
        <w:rPr>
          <w:rFonts w:hint="default" w:ascii="Calibri" w:hAnsi="Calibri" w:cs="Calibri"/>
        </w:rPr>
        <w:t xml:space="preserve">2.1 </w:t>
      </w:r>
      <w:r>
        <w:rPr>
          <w:rStyle w:val="9"/>
          <w:rFonts w:hint="default" w:ascii="Calibri" w:hAnsi="Calibri" w:cs="Calibri"/>
        </w:rPr>
        <w:t>Payment Methods</w:t>
      </w:r>
      <w:r>
        <w:rPr>
          <w:rFonts w:hint="default" w:ascii="Calibri" w:hAnsi="Calibri" w:cs="Calibri"/>
        </w:rPr>
        <w:t>: We accept UPI, debit/credit cards, net banking, and other authorized payment channels.</w:t>
      </w:r>
      <w:r>
        <w:rPr>
          <w:rFonts w:hint="default" w:ascii="Calibri" w:hAnsi="Calibri" w:cs="Calibri"/>
        </w:rPr>
        <w:br w:type="textWrapping"/>
      </w:r>
    </w:p>
    <w:p w14:paraId="6AB42E12">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42DD658">
      <w:pPr>
        <w:pStyle w:val="2"/>
        <w:keepNext w:val="0"/>
        <w:keepLines w:val="0"/>
        <w:widowControl/>
        <w:suppressLineNumbers w:val="0"/>
        <w:rPr>
          <w:rFonts w:hint="default" w:ascii="Calibri" w:hAnsi="Calibri" w:cs="Calibri"/>
        </w:rPr>
      </w:pPr>
      <w:r>
        <w:rPr>
          <w:rFonts w:hint="default" w:ascii="Calibri" w:hAnsi="Calibri" w:cs="Calibri"/>
        </w:rPr>
        <w:t>3. Refund Eligibility</w:t>
      </w:r>
    </w:p>
    <w:p w14:paraId="43265D1F">
      <w:pPr>
        <w:pStyle w:val="3"/>
        <w:keepNext w:val="0"/>
        <w:keepLines w:val="0"/>
        <w:widowControl/>
        <w:suppressLineNumbers w:val="0"/>
        <w:rPr>
          <w:rFonts w:hint="default" w:ascii="Calibri" w:hAnsi="Calibri" w:cs="Calibri"/>
        </w:rPr>
      </w:pPr>
      <w:r>
        <w:rPr>
          <w:rFonts w:hint="default" w:ascii="Calibri" w:hAnsi="Calibri" w:cs="Calibri"/>
        </w:rPr>
        <w:t>3.1 Full Refund</w:t>
      </w:r>
    </w:p>
    <w:p w14:paraId="61E13DAB">
      <w:pPr>
        <w:pStyle w:val="8"/>
        <w:keepNext w:val="0"/>
        <w:keepLines w:val="0"/>
        <w:widowControl/>
        <w:suppressLineNumbers w:val="0"/>
        <w:rPr>
          <w:rFonts w:hint="default" w:ascii="Calibri" w:hAnsi="Calibri" w:cs="Calibri"/>
        </w:rPr>
      </w:pPr>
      <w:r>
        <w:rPr>
          <w:rFonts w:hint="default" w:ascii="Calibri" w:hAnsi="Calibri" w:cs="Calibri"/>
        </w:rPr>
        <w:t xml:space="preserve">You are entitled to a </w:t>
      </w:r>
      <w:r>
        <w:rPr>
          <w:rStyle w:val="9"/>
          <w:rFonts w:hint="default" w:ascii="Calibri" w:hAnsi="Calibri" w:cs="Calibri"/>
        </w:rPr>
        <w:t>full refund</w:t>
      </w:r>
      <w:r>
        <w:rPr>
          <w:rFonts w:hint="default" w:ascii="Calibri" w:hAnsi="Calibri" w:cs="Calibri"/>
        </w:rPr>
        <w:t xml:space="preserve"> of the Service fee if:</w:t>
      </w:r>
    </w:p>
    <w:p w14:paraId="0C8B061B">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79D34382">
      <w:pPr>
        <w:pStyle w:val="8"/>
        <w:keepNext w:val="0"/>
        <w:keepLines w:val="0"/>
        <w:widowControl/>
        <w:suppressLineNumbers w:val="0"/>
        <w:ind w:left="720"/>
        <w:rPr>
          <w:rFonts w:hint="default" w:ascii="Calibri" w:hAnsi="Calibri" w:cs="Calibri"/>
        </w:rPr>
      </w:pPr>
      <w:r>
        <w:rPr>
          <w:rFonts w:hint="default" w:ascii="Calibri" w:hAnsi="Calibri" w:cs="Calibri"/>
        </w:rPr>
        <w:t xml:space="preserve">We fail to deliver the paid Service within </w:t>
      </w:r>
      <w:r>
        <w:rPr>
          <w:rStyle w:val="9"/>
          <w:rFonts w:hint="default" w:ascii="Calibri" w:hAnsi="Calibri" w:cs="Calibri"/>
        </w:rPr>
        <w:t>seven (7) business days</w:t>
      </w:r>
      <w:r>
        <w:rPr>
          <w:rFonts w:hint="default" w:ascii="Calibri" w:hAnsi="Calibri" w:cs="Calibri"/>
        </w:rPr>
        <w:t xml:space="preserve"> of your payment, and you notify us in writing within </w:t>
      </w:r>
      <w:r>
        <w:rPr>
          <w:rStyle w:val="9"/>
          <w:rFonts w:hint="default" w:ascii="Calibri" w:hAnsi="Calibri" w:cs="Calibri"/>
        </w:rPr>
        <w:t>seven (7) days</w:t>
      </w:r>
      <w:r>
        <w:rPr>
          <w:rFonts w:hint="default" w:ascii="Calibri" w:hAnsi="Calibri" w:cs="Calibri"/>
        </w:rPr>
        <w:t xml:space="preserve"> of the delivery deadline.</w:t>
      </w:r>
    </w:p>
    <w:p w14:paraId="2EA56BBC">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0A6B502F">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030F7D7E">
      <w:pPr>
        <w:pStyle w:val="8"/>
        <w:keepNext w:val="0"/>
        <w:keepLines w:val="0"/>
        <w:widowControl/>
        <w:suppressLineNumbers w:val="0"/>
        <w:ind w:left="720"/>
        <w:rPr>
          <w:rFonts w:hint="default" w:ascii="Calibri" w:hAnsi="Calibri" w:cs="Calibri"/>
        </w:rPr>
      </w:pPr>
      <w:r>
        <w:rPr>
          <w:rFonts w:hint="default" w:ascii="Calibri" w:hAnsi="Calibri" w:cs="Calibri"/>
        </w:rPr>
        <w:t xml:space="preserve">A verifiable technical error on our part renders the Service inaccessible and we fail to correct such error within </w:t>
      </w:r>
      <w:r>
        <w:rPr>
          <w:rFonts w:hint="default" w:ascii="Calibri" w:hAnsi="Calibri" w:cs="Calibri"/>
          <w:lang w:val="en-IN"/>
        </w:rPr>
        <w:t xml:space="preserve">seven </w:t>
      </w:r>
      <w:r>
        <w:rPr>
          <w:rStyle w:val="9"/>
          <w:rFonts w:hint="default" w:ascii="Calibri" w:hAnsi="Calibri" w:cs="Calibri"/>
        </w:rPr>
        <w:t>(</w:t>
      </w:r>
      <w:r>
        <w:rPr>
          <w:rStyle w:val="9"/>
          <w:rFonts w:hint="default" w:ascii="Calibri" w:hAnsi="Calibri" w:cs="Calibri"/>
          <w:lang w:val="en-IN"/>
        </w:rPr>
        <w:t>7</w:t>
      </w:r>
      <w:r>
        <w:rPr>
          <w:rStyle w:val="9"/>
          <w:rFonts w:hint="default" w:ascii="Calibri" w:hAnsi="Calibri" w:cs="Calibri"/>
        </w:rPr>
        <w:t>) business days</w:t>
      </w:r>
      <w:r>
        <w:rPr>
          <w:rFonts w:hint="default" w:ascii="Calibri" w:hAnsi="Calibri" w:cs="Calibri"/>
        </w:rPr>
        <w:t xml:space="preserve"> of your notice.</w:t>
      </w:r>
    </w:p>
    <w:p w14:paraId="7A5C0127">
      <w:pPr>
        <w:pStyle w:val="8"/>
        <w:keepNext w:val="0"/>
        <w:keepLines w:val="0"/>
        <w:widowControl/>
        <w:suppressLineNumbers w:val="0"/>
        <w:rPr>
          <w:rFonts w:hint="default" w:ascii="Calibri" w:hAnsi="Calibri" w:cs="Calibri"/>
        </w:rPr>
      </w:pPr>
    </w:p>
    <w:p w14:paraId="0F1B20ED">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42278DAB">
      <w:pPr>
        <w:pStyle w:val="3"/>
        <w:keepNext w:val="0"/>
        <w:keepLines w:val="0"/>
        <w:widowControl/>
        <w:suppressLineNumbers w:val="0"/>
        <w:rPr>
          <w:rFonts w:hint="default" w:ascii="Calibri" w:hAnsi="Calibri" w:cs="Calibri"/>
        </w:rPr>
      </w:pPr>
      <w:r>
        <w:rPr>
          <w:rFonts w:hint="default" w:ascii="Calibri" w:hAnsi="Calibri" w:cs="Calibri"/>
        </w:rPr>
        <w:t>3.3 No Refund</w:t>
      </w:r>
    </w:p>
    <w:p w14:paraId="7D86E712">
      <w:pPr>
        <w:pStyle w:val="8"/>
        <w:keepNext w:val="0"/>
        <w:keepLines w:val="0"/>
        <w:widowControl/>
        <w:suppressLineNumbers w:val="0"/>
        <w:rPr>
          <w:rFonts w:hint="default" w:ascii="Calibri" w:hAnsi="Calibri" w:cs="Calibri"/>
        </w:rPr>
      </w:pPr>
      <w:r>
        <w:rPr>
          <w:rFonts w:hint="default" w:ascii="Calibri" w:hAnsi="Calibri" w:cs="Calibri"/>
        </w:rPr>
        <w:t xml:space="preserve">Refunds will </w:t>
      </w:r>
      <w:r>
        <w:rPr>
          <w:rStyle w:val="9"/>
          <w:rFonts w:hint="default" w:ascii="Calibri" w:hAnsi="Calibri" w:cs="Calibri"/>
        </w:rPr>
        <w:t>not</w:t>
      </w:r>
      <w:r>
        <w:rPr>
          <w:rFonts w:hint="default" w:ascii="Calibri" w:hAnsi="Calibri" w:cs="Calibri"/>
        </w:rPr>
        <w:t xml:space="preserve"> be issued for:</w:t>
      </w:r>
    </w:p>
    <w:p w14:paraId="749B2C0E">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355C6C5B">
      <w:pPr>
        <w:pStyle w:val="8"/>
        <w:keepNext w:val="0"/>
        <w:keepLines w:val="0"/>
        <w:widowControl/>
        <w:suppressLineNumbers w:val="0"/>
        <w:ind w:left="720"/>
        <w:rPr>
          <w:rFonts w:hint="default" w:ascii="Calibri" w:hAnsi="Calibri" w:cs="Calibri"/>
        </w:rPr>
      </w:pPr>
      <w:r>
        <w:rPr>
          <w:rFonts w:hint="default" w:ascii="Calibri" w:hAnsi="Calibri" w:cs="Calibri"/>
        </w:rPr>
        <w:t>Change of mind, dissatisfaction with outcomes, or disagreement with predictive recommendations.</w:t>
      </w:r>
    </w:p>
    <w:p w14:paraId="7F4A29A0">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5F07D8ED">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4F9EF22D">
      <w:pPr>
        <w:pStyle w:val="8"/>
        <w:keepNext w:val="0"/>
        <w:keepLines w:val="0"/>
        <w:widowControl/>
        <w:suppressLineNumbers w:val="0"/>
        <w:ind w:left="720"/>
        <w:rPr>
          <w:rFonts w:hint="default" w:ascii="Calibri" w:hAnsi="Calibri" w:cs="Calibri"/>
        </w:rPr>
      </w:pPr>
      <w:r>
        <w:rPr>
          <w:rFonts w:hint="default" w:ascii="Calibri" w:hAnsi="Calibri" w:cs="Calibri"/>
        </w:rPr>
        <w:t>Delay or failure in seat allocation by government counseling authorities or educational institutions.</w:t>
      </w:r>
    </w:p>
    <w:p w14:paraId="3DE0FED8">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778A7898">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74BC92D4">
      <w:pPr>
        <w:pStyle w:val="8"/>
        <w:keepNext w:val="0"/>
        <w:keepLines w:val="0"/>
        <w:widowControl/>
        <w:suppressLineNumbers w:val="0"/>
        <w:ind w:left="720"/>
        <w:rPr>
          <w:rFonts w:hint="default" w:ascii="Calibri" w:hAnsi="Calibri" w:cs="Calibri"/>
        </w:rPr>
      </w:pPr>
      <w:r>
        <w:rPr>
          <w:rFonts w:hint="default" w:ascii="Calibri" w:hAnsi="Calibri" w:cs="Calibri"/>
        </w:rPr>
        <w:t>Failure to meet external eligibility criteria, counseling deadlines, or participation requirements.</w:t>
      </w:r>
    </w:p>
    <w:p w14:paraId="21426CDE">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0346D2B1">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3B2A7760">
      <w:pPr>
        <w:pStyle w:val="8"/>
        <w:keepNext w:val="0"/>
        <w:keepLines w:val="0"/>
        <w:widowControl/>
        <w:suppressLineNumbers w:val="0"/>
        <w:ind w:left="720"/>
        <w:rPr>
          <w:rFonts w:hint="default" w:ascii="Calibri" w:hAnsi="Calibri" w:cs="Calibri"/>
        </w:rPr>
      </w:pPr>
      <w:r>
        <w:rPr>
          <w:rFonts w:hint="default" w:ascii="Calibri" w:hAnsi="Calibri" w:cs="Calibri"/>
        </w:rPr>
        <w:t>Any third-party fees or charges (e.g., payment gateway charges, bank fees).</w:t>
      </w:r>
    </w:p>
    <w:p w14:paraId="295F1233">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2B977987">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A07A648">
      <w:pPr>
        <w:pStyle w:val="2"/>
        <w:keepNext w:val="0"/>
        <w:keepLines w:val="0"/>
        <w:widowControl/>
        <w:suppressLineNumbers w:val="0"/>
        <w:rPr>
          <w:rFonts w:hint="default" w:ascii="Calibri" w:hAnsi="Calibri" w:cs="Calibri"/>
        </w:rPr>
      </w:pPr>
      <w:r>
        <w:rPr>
          <w:rFonts w:hint="default" w:ascii="Calibri" w:hAnsi="Calibri" w:cs="Calibri"/>
        </w:rPr>
        <w:t>4. How to Request a Refund</w:t>
      </w:r>
    </w:p>
    <w:p w14:paraId="4A27AB7B">
      <w:pPr>
        <w:pStyle w:val="8"/>
        <w:keepNext w:val="0"/>
        <w:keepLines w:val="0"/>
        <w:widowControl/>
        <w:suppressLineNumbers w:val="0"/>
        <w:rPr>
          <w:rFonts w:hint="default" w:ascii="Calibri" w:hAnsi="Calibri" w:cs="Calibri"/>
        </w:rPr>
      </w:pPr>
      <w:r>
        <w:rPr>
          <w:rFonts w:hint="default" w:ascii="Calibri" w:hAnsi="Calibri" w:cs="Calibri"/>
        </w:rPr>
        <w:t xml:space="preserve">4.1 </w:t>
      </w:r>
      <w:r>
        <w:rPr>
          <w:rStyle w:val="9"/>
          <w:rFonts w:hint="default" w:ascii="Calibri" w:hAnsi="Calibri" w:cs="Calibri"/>
        </w:rPr>
        <w:t>Submission</w:t>
      </w:r>
      <w:r>
        <w:rPr>
          <w:rFonts w:hint="default" w:ascii="Calibri" w:hAnsi="Calibri" w:cs="Calibri"/>
        </w:rPr>
        <w:t xml:space="preserve">: Send your request in writing to </w:t>
      </w:r>
      <w:r>
        <w:rPr>
          <w:rStyle w:val="9"/>
          <w:rFonts w:hint="default" w:ascii="Calibri" w:hAnsi="Calibri" w:cs="Calibri"/>
        </w:rPr>
        <w:fldChar w:fldCharType="begin"/>
      </w:r>
      <w:r>
        <w:rPr>
          <w:rStyle w:val="9"/>
          <w:rFonts w:hint="default" w:ascii="Calibri" w:hAnsi="Calibri" w:cs="Calibri"/>
        </w:rPr>
        <w:instrText xml:space="preserve"> HYPERLINK "mailto:billing@cetrank.com" </w:instrText>
      </w:r>
      <w:r>
        <w:rPr>
          <w:rStyle w:val="9"/>
          <w:rFonts w:hint="default" w:ascii="Calibri" w:hAnsi="Calibri" w:cs="Calibri"/>
        </w:rPr>
        <w:fldChar w:fldCharType="separate"/>
      </w:r>
      <w:r>
        <w:rPr>
          <w:rStyle w:val="7"/>
          <w:rFonts w:hint="default" w:ascii="Calibri" w:hAnsi="Calibri" w:cs="Calibri"/>
        </w:rPr>
        <w:t>cetrank</w:t>
      </w:r>
      <w:r>
        <w:rPr>
          <w:rStyle w:val="7"/>
          <w:rFonts w:hint="default" w:ascii="Calibri" w:hAnsi="Calibri" w:cs="Calibri"/>
          <w:lang w:val="en-IN"/>
        </w:rPr>
        <w:t>list</w:t>
      </w:r>
      <w:bookmarkStart w:id="0" w:name="_GoBack"/>
      <w:bookmarkEnd w:id="0"/>
      <w:r>
        <w:rPr>
          <w:rStyle w:val="7"/>
          <w:rFonts w:hint="default" w:ascii="Calibri" w:hAnsi="Calibri" w:cs="Calibri"/>
          <w:lang w:val="en-IN"/>
        </w:rPr>
        <w:t>@gmail</w:t>
      </w:r>
      <w:r>
        <w:rPr>
          <w:rStyle w:val="7"/>
          <w:rFonts w:hint="default" w:ascii="Calibri" w:hAnsi="Calibri" w:cs="Calibri"/>
        </w:rPr>
        <w:t>.com</w:t>
      </w:r>
      <w:r>
        <w:rPr>
          <w:rStyle w:val="9"/>
          <w:rFonts w:hint="default" w:ascii="Calibri" w:hAnsi="Calibri" w:cs="Calibri"/>
        </w:rPr>
        <w:fldChar w:fldCharType="end"/>
      </w:r>
      <w:r>
        <w:rPr>
          <w:rFonts w:hint="default" w:ascii="Calibri" w:hAnsi="Calibri" w:cs="Calibri"/>
        </w:rPr>
        <w:t xml:space="preserve"> within the timelines specified above. Include:</w:t>
      </w:r>
    </w:p>
    <w:p w14:paraId="1C61FAD3">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5D65A60D">
      <w:pPr>
        <w:pStyle w:val="8"/>
        <w:keepNext w:val="0"/>
        <w:keepLines w:val="0"/>
        <w:widowControl/>
        <w:suppressLineNumbers w:val="0"/>
        <w:ind w:left="720"/>
        <w:rPr>
          <w:rFonts w:hint="default" w:ascii="Calibri" w:hAnsi="Calibri" w:cs="Calibri"/>
        </w:rPr>
      </w:pPr>
      <w:r>
        <w:rPr>
          <w:rFonts w:hint="default" w:ascii="Calibri" w:hAnsi="Calibri" w:cs="Calibri"/>
        </w:rPr>
        <w:t>Your full name and registered mobile number or email.</w:t>
      </w:r>
    </w:p>
    <w:p w14:paraId="1B24EF1B">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0AA368D5">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450B6ADA">
      <w:pPr>
        <w:pStyle w:val="8"/>
        <w:keepNext w:val="0"/>
        <w:keepLines w:val="0"/>
        <w:widowControl/>
        <w:suppressLineNumbers w:val="0"/>
        <w:ind w:left="720"/>
        <w:rPr>
          <w:rFonts w:hint="default" w:ascii="Calibri" w:hAnsi="Calibri" w:cs="Calibri"/>
        </w:rPr>
      </w:pPr>
      <w:r>
        <w:rPr>
          <w:rFonts w:hint="default" w:ascii="Calibri" w:hAnsi="Calibri" w:cs="Calibri"/>
        </w:rPr>
        <w:t>Date of payment and transaction ID.</w:t>
      </w:r>
    </w:p>
    <w:p w14:paraId="2363E28A">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55014630">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6A318522">
      <w:pPr>
        <w:pStyle w:val="8"/>
        <w:keepNext w:val="0"/>
        <w:keepLines w:val="0"/>
        <w:widowControl/>
        <w:suppressLineNumbers w:val="0"/>
        <w:ind w:left="720"/>
        <w:rPr>
          <w:rFonts w:hint="default" w:ascii="Calibri" w:hAnsi="Calibri" w:cs="Calibri"/>
        </w:rPr>
      </w:pPr>
      <w:r>
        <w:rPr>
          <w:rFonts w:hint="default" w:ascii="Calibri" w:hAnsi="Calibri" w:cs="Calibri"/>
        </w:rPr>
        <w:t>Description of the issue and reason for refund.</w:t>
      </w:r>
    </w:p>
    <w:p w14:paraId="732C856B">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7D34594F">
      <w:pPr>
        <w:pStyle w:val="8"/>
        <w:keepNext w:val="0"/>
        <w:keepLines w:val="0"/>
        <w:widowControl/>
        <w:suppressLineNumbers w:val="0"/>
        <w:rPr>
          <w:rFonts w:hint="default" w:ascii="Calibri" w:hAnsi="Calibri" w:cs="Calibri"/>
        </w:rPr>
      </w:pPr>
      <w:r>
        <w:rPr>
          <w:rFonts w:hint="default" w:ascii="Calibri" w:hAnsi="Calibri" w:cs="Calibri"/>
        </w:rPr>
        <w:t xml:space="preserve">4.2 </w:t>
      </w:r>
      <w:r>
        <w:rPr>
          <w:rStyle w:val="9"/>
          <w:rFonts w:hint="default" w:ascii="Calibri" w:hAnsi="Calibri" w:cs="Calibri"/>
        </w:rPr>
        <w:t>Acknowledgment</w:t>
      </w:r>
      <w:r>
        <w:rPr>
          <w:rFonts w:hint="default" w:ascii="Calibri" w:hAnsi="Calibri" w:cs="Calibri"/>
        </w:rPr>
        <w:t xml:space="preserve">: We will acknowledge receipt of your request within </w:t>
      </w:r>
      <w:r>
        <w:rPr>
          <w:rStyle w:val="9"/>
          <w:rFonts w:hint="default" w:ascii="Calibri" w:hAnsi="Calibri" w:cs="Calibri"/>
          <w:lang w:val="en-IN"/>
        </w:rPr>
        <w:t xml:space="preserve">three </w:t>
      </w:r>
      <w:r>
        <w:rPr>
          <w:rStyle w:val="9"/>
          <w:rFonts w:hint="default" w:ascii="Calibri" w:hAnsi="Calibri" w:cs="Calibri"/>
        </w:rPr>
        <w:t xml:space="preserve">() </w:t>
      </w:r>
      <w:r>
        <w:rPr>
          <w:rStyle w:val="9"/>
          <w:rFonts w:hint="default" w:ascii="Calibri" w:hAnsi="Calibri" w:cs="Calibri"/>
          <w:lang w:val="en-IN"/>
        </w:rPr>
        <w:t xml:space="preserve">3 </w:t>
      </w:r>
      <w:r>
        <w:rPr>
          <w:rStyle w:val="9"/>
          <w:rFonts w:hint="default" w:ascii="Calibri" w:hAnsi="Calibri" w:cs="Calibri"/>
        </w:rPr>
        <w:t>business days</w:t>
      </w:r>
      <w:r>
        <w:rPr>
          <w:rFonts w:hint="default" w:ascii="Calibri" w:hAnsi="Calibri" w:cs="Calibri"/>
        </w:rPr>
        <w:t>.</w:t>
      </w:r>
    </w:p>
    <w:p w14:paraId="49C6306B">
      <w:pPr>
        <w:pStyle w:val="8"/>
        <w:keepNext w:val="0"/>
        <w:keepLines w:val="0"/>
        <w:widowControl/>
        <w:suppressLineNumbers w:val="0"/>
        <w:rPr>
          <w:rFonts w:hint="default" w:ascii="Calibri" w:hAnsi="Calibri" w:cs="Calibri"/>
        </w:rPr>
      </w:pPr>
      <w:r>
        <w:rPr>
          <w:rFonts w:hint="default" w:ascii="Calibri" w:hAnsi="Calibri" w:cs="Calibri"/>
        </w:rPr>
        <w:t xml:space="preserve">4.3 </w:t>
      </w:r>
      <w:r>
        <w:rPr>
          <w:rStyle w:val="9"/>
          <w:rFonts w:hint="default" w:ascii="Calibri" w:hAnsi="Calibri" w:cs="Calibri"/>
        </w:rPr>
        <w:t>Review &amp; Decision</w:t>
      </w:r>
      <w:r>
        <w:rPr>
          <w:rFonts w:hint="default" w:ascii="Calibri" w:hAnsi="Calibri" w:cs="Calibri"/>
        </w:rPr>
        <w:t>:</w:t>
      </w:r>
    </w:p>
    <w:p w14:paraId="0E01E4F0">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3820ED64">
      <w:pPr>
        <w:pStyle w:val="8"/>
        <w:keepNext w:val="0"/>
        <w:keepLines w:val="0"/>
        <w:widowControl/>
        <w:suppressLineNumbers w:val="0"/>
        <w:ind w:left="720"/>
        <w:rPr>
          <w:rFonts w:hint="default" w:ascii="Calibri" w:hAnsi="Calibri" w:cs="Calibri"/>
        </w:rPr>
      </w:pPr>
      <w:r>
        <w:rPr>
          <w:rFonts w:hint="default" w:ascii="Calibri" w:hAnsi="Calibri" w:cs="Calibri"/>
        </w:rPr>
        <w:t xml:space="preserve">We will review your request and notify you of our decision within </w:t>
      </w:r>
      <w:r>
        <w:rPr>
          <w:rStyle w:val="9"/>
          <w:rFonts w:hint="default" w:ascii="Calibri" w:hAnsi="Calibri" w:cs="Calibri"/>
        </w:rPr>
        <w:t>seven (7) business days</w:t>
      </w:r>
      <w:r>
        <w:rPr>
          <w:rFonts w:hint="default" w:ascii="Calibri" w:hAnsi="Calibri" w:cs="Calibri"/>
        </w:rPr>
        <w:t xml:space="preserve"> of acknowledgment.</w:t>
      </w:r>
    </w:p>
    <w:p w14:paraId="71EA099F">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FBCD2AD">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5254B381">
      <w:pPr>
        <w:pStyle w:val="8"/>
        <w:keepNext w:val="0"/>
        <w:keepLines w:val="0"/>
        <w:widowControl/>
        <w:suppressLineNumbers w:val="0"/>
        <w:ind w:left="720"/>
        <w:rPr>
          <w:rFonts w:hint="default" w:ascii="Calibri" w:hAnsi="Calibri" w:cs="Calibri"/>
        </w:rPr>
      </w:pPr>
      <w:r>
        <w:rPr>
          <w:rFonts w:hint="default" w:ascii="Calibri" w:hAnsi="Calibri" w:cs="Calibri"/>
        </w:rPr>
        <w:t>We may request additional information to verify eligibility.</w:t>
      </w:r>
    </w:p>
    <w:p w14:paraId="630277F6">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5800215F">
      <w:pPr>
        <w:pStyle w:val="8"/>
        <w:keepNext w:val="0"/>
        <w:keepLines w:val="0"/>
        <w:widowControl/>
        <w:suppressLineNumbers w:val="0"/>
        <w:rPr>
          <w:rFonts w:hint="default" w:ascii="Calibri" w:hAnsi="Calibri" w:cs="Calibri"/>
        </w:rPr>
      </w:pPr>
      <w:r>
        <w:rPr>
          <w:rFonts w:hint="default" w:ascii="Calibri" w:hAnsi="Calibri" w:cs="Calibri"/>
        </w:rPr>
        <w:t xml:space="preserve">4.4 </w:t>
      </w:r>
      <w:r>
        <w:rPr>
          <w:rStyle w:val="9"/>
          <w:rFonts w:hint="default" w:ascii="Calibri" w:hAnsi="Calibri" w:cs="Calibri"/>
        </w:rPr>
        <w:t>Refund Execution</w:t>
      </w:r>
      <w:r>
        <w:rPr>
          <w:rFonts w:hint="default" w:ascii="Calibri" w:hAnsi="Calibri" w:cs="Calibri"/>
        </w:rPr>
        <w:t>:</w:t>
      </w:r>
    </w:p>
    <w:p w14:paraId="4F13A989">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14791603">
      <w:pPr>
        <w:pStyle w:val="8"/>
        <w:keepNext w:val="0"/>
        <w:keepLines w:val="0"/>
        <w:widowControl/>
        <w:suppressLineNumbers w:val="0"/>
        <w:ind w:left="720"/>
        <w:rPr>
          <w:rFonts w:hint="default" w:ascii="Calibri" w:hAnsi="Calibri" w:cs="Calibri"/>
        </w:rPr>
      </w:pPr>
      <w:r>
        <w:rPr>
          <w:rFonts w:hint="default" w:ascii="Calibri" w:hAnsi="Calibri" w:cs="Calibri"/>
        </w:rPr>
        <w:t xml:space="preserve">Approved refunds will be processed within </w:t>
      </w:r>
      <w:r>
        <w:rPr>
          <w:rStyle w:val="9"/>
          <w:rFonts w:hint="default" w:ascii="Calibri" w:hAnsi="Calibri" w:cs="Calibri"/>
        </w:rPr>
        <w:t>fourteen (14) business days</w:t>
      </w:r>
      <w:r>
        <w:rPr>
          <w:rFonts w:hint="default" w:ascii="Calibri" w:hAnsi="Calibri" w:cs="Calibri"/>
        </w:rPr>
        <w:t xml:space="preserve"> of approval.</w:t>
      </w:r>
    </w:p>
    <w:p w14:paraId="02826639">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00643D44">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46344410">
      <w:pPr>
        <w:pStyle w:val="8"/>
        <w:keepNext w:val="0"/>
        <w:keepLines w:val="0"/>
        <w:widowControl/>
        <w:suppressLineNumbers w:val="0"/>
        <w:ind w:left="720"/>
        <w:rPr>
          <w:rFonts w:hint="default" w:ascii="Calibri" w:hAnsi="Calibri" w:cs="Calibri"/>
        </w:rPr>
      </w:pPr>
      <w:r>
        <w:rPr>
          <w:rFonts w:hint="default" w:ascii="Calibri" w:hAnsi="Calibri" w:cs="Calibri"/>
        </w:rPr>
        <w:t>Refunds will be issued via the original payment method. If the original method is unavailable, we will refund via bank transfer to an account you designate.</w:t>
      </w:r>
    </w:p>
    <w:p w14:paraId="5174F20A">
      <w:pPr>
        <w:keepNext w:val="0"/>
        <w:keepLines w:val="0"/>
        <w:widowControl/>
        <w:numPr>
          <w:ilvl w:val="0"/>
          <w:numId w:val="6"/>
        </w:numPr>
        <w:suppressLineNumbers w:val="0"/>
        <w:spacing w:before="0" w:beforeAutospacing="1" w:after="0" w:afterAutospacing="1"/>
        <w:ind w:left="1440" w:hanging="360"/>
        <w:rPr>
          <w:rFonts w:hint="default" w:ascii="Calibri" w:hAnsi="Calibri" w:cs="Calibri"/>
        </w:rPr>
      </w:pPr>
    </w:p>
    <w:p w14:paraId="39CF1434">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8C57F6">
      <w:pPr>
        <w:pStyle w:val="2"/>
        <w:keepNext w:val="0"/>
        <w:keepLines w:val="0"/>
        <w:widowControl/>
        <w:suppressLineNumbers w:val="0"/>
        <w:rPr>
          <w:rFonts w:hint="default" w:ascii="Calibri" w:hAnsi="Calibri" w:cs="Calibri"/>
        </w:rPr>
      </w:pPr>
      <w:r>
        <w:rPr>
          <w:rFonts w:hint="default" w:ascii="Calibri" w:hAnsi="Calibri" w:cs="Calibri"/>
        </w:rPr>
        <w:t>5. Chargebacks</w:t>
      </w:r>
    </w:p>
    <w:p w14:paraId="0880576D">
      <w:pPr>
        <w:pStyle w:val="8"/>
        <w:keepNext w:val="0"/>
        <w:keepLines w:val="0"/>
        <w:widowControl/>
        <w:suppressLineNumbers w:val="0"/>
        <w:rPr>
          <w:rFonts w:hint="default" w:ascii="Calibri" w:hAnsi="Calibri" w:cs="Calibri"/>
        </w:rPr>
      </w:pPr>
      <w:r>
        <w:rPr>
          <w:rFonts w:hint="default" w:ascii="Calibri" w:hAnsi="Calibri" w:cs="Calibri"/>
        </w:rPr>
        <w:t xml:space="preserve">5.1 </w:t>
      </w:r>
      <w:r>
        <w:rPr>
          <w:rStyle w:val="9"/>
          <w:rFonts w:hint="default" w:ascii="Calibri" w:hAnsi="Calibri" w:cs="Calibri"/>
        </w:rPr>
        <w:t>Notification Requirement</w:t>
      </w:r>
      <w:r>
        <w:rPr>
          <w:rFonts w:hint="default" w:ascii="Calibri" w:hAnsi="Calibri" w:cs="Calibri"/>
        </w:rPr>
        <w:t xml:space="preserve">: Before initiating a chargeback with your bank or payment provider, you must notify us in writing at </w:t>
      </w:r>
      <w:r>
        <w:rPr>
          <w:rStyle w:val="9"/>
          <w:rFonts w:hint="default" w:ascii="Calibri" w:hAnsi="Calibri" w:cs="Calibri"/>
        </w:rPr>
        <w:fldChar w:fldCharType="begin"/>
      </w:r>
      <w:r>
        <w:rPr>
          <w:rStyle w:val="9"/>
          <w:rFonts w:hint="default" w:ascii="Calibri" w:hAnsi="Calibri" w:cs="Calibri"/>
        </w:rPr>
        <w:instrText xml:space="preserve"> HYPERLINK "mailto:billing@cetrank.com" </w:instrText>
      </w:r>
      <w:r>
        <w:rPr>
          <w:rStyle w:val="9"/>
          <w:rFonts w:hint="default" w:ascii="Calibri" w:hAnsi="Calibri" w:cs="Calibri"/>
        </w:rPr>
        <w:fldChar w:fldCharType="separate"/>
      </w:r>
      <w:r>
        <w:rPr>
          <w:rStyle w:val="7"/>
          <w:rFonts w:hint="default" w:ascii="Calibri" w:hAnsi="Calibri" w:cs="Calibri"/>
        </w:rPr>
        <w:t>cetrank</w:t>
      </w:r>
      <w:r>
        <w:rPr>
          <w:rStyle w:val="7"/>
          <w:rFonts w:hint="default" w:ascii="Calibri" w:hAnsi="Calibri" w:cs="Calibri"/>
          <w:lang w:val="en-IN"/>
        </w:rPr>
        <w:t>list@gmail</w:t>
      </w:r>
      <w:r>
        <w:rPr>
          <w:rStyle w:val="7"/>
          <w:rFonts w:hint="default" w:ascii="Calibri" w:hAnsi="Calibri" w:cs="Calibri"/>
        </w:rPr>
        <w:t>.com</w:t>
      </w:r>
      <w:r>
        <w:rPr>
          <w:rStyle w:val="9"/>
          <w:rFonts w:hint="default" w:ascii="Calibri" w:hAnsi="Calibri" w:cs="Calibri"/>
        </w:rPr>
        <w:fldChar w:fldCharType="end"/>
      </w:r>
      <w:r>
        <w:rPr>
          <w:rFonts w:hint="default" w:ascii="Calibri" w:hAnsi="Calibri" w:cs="Calibri"/>
        </w:rPr>
        <w:t xml:space="preserve"> and provide us the opportunity to resolve your concerns.</w:t>
      </w:r>
      <w:r>
        <w:rPr>
          <w:rFonts w:hint="default" w:ascii="Calibri" w:hAnsi="Calibri" w:cs="Calibri"/>
        </w:rPr>
        <w:br w:type="textWrapping"/>
      </w:r>
      <w:r>
        <w:rPr>
          <w:rFonts w:hint="default" w:ascii="Calibri" w:hAnsi="Calibri" w:cs="Calibri"/>
        </w:rPr>
        <w:t xml:space="preserve">5.2 </w:t>
      </w:r>
      <w:r>
        <w:rPr>
          <w:rStyle w:val="9"/>
          <w:rFonts w:hint="default" w:ascii="Calibri" w:hAnsi="Calibri" w:cs="Calibri"/>
        </w:rPr>
        <w:t>Consequences</w:t>
      </w:r>
      <w:r>
        <w:rPr>
          <w:rFonts w:hint="default" w:ascii="Calibri" w:hAnsi="Calibri" w:cs="Calibri"/>
        </w:rPr>
        <w:t>: Unauthorized chargebacks may result in:</w:t>
      </w:r>
    </w:p>
    <w:p w14:paraId="0B239EE3">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447FA427">
      <w:pPr>
        <w:pStyle w:val="8"/>
        <w:keepNext w:val="0"/>
        <w:keepLines w:val="0"/>
        <w:widowControl/>
        <w:suppressLineNumbers w:val="0"/>
        <w:ind w:left="720"/>
        <w:rPr>
          <w:rFonts w:hint="default" w:ascii="Calibri" w:hAnsi="Calibri" w:cs="Calibri"/>
        </w:rPr>
      </w:pPr>
      <w:r>
        <w:rPr>
          <w:rFonts w:hint="default" w:ascii="Calibri" w:hAnsi="Calibri" w:cs="Calibri"/>
        </w:rPr>
        <w:t>Suspension or termination of your account and access to Services.</w:t>
      </w:r>
    </w:p>
    <w:p w14:paraId="7F65C0D3">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0A05FD86">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7DD82A6D">
      <w:pPr>
        <w:pStyle w:val="8"/>
        <w:keepNext w:val="0"/>
        <w:keepLines w:val="0"/>
        <w:widowControl/>
        <w:suppressLineNumbers w:val="0"/>
        <w:ind w:left="720"/>
        <w:rPr>
          <w:rFonts w:hint="default" w:ascii="Calibri" w:hAnsi="Calibri" w:cs="Calibri"/>
        </w:rPr>
      </w:pPr>
      <w:r>
        <w:rPr>
          <w:rFonts w:hint="default" w:ascii="Calibri" w:hAnsi="Calibri" w:cs="Calibri"/>
        </w:rPr>
        <w:t>Recovery of fees via collection or legal proceedings, including any chargeback fees levied by banks.</w:t>
      </w:r>
    </w:p>
    <w:p w14:paraId="6FF75E66">
      <w:pPr>
        <w:keepNext w:val="0"/>
        <w:keepLines w:val="0"/>
        <w:widowControl/>
        <w:numPr>
          <w:ilvl w:val="0"/>
          <w:numId w:val="7"/>
        </w:numPr>
        <w:suppressLineNumbers w:val="0"/>
        <w:spacing w:before="0" w:beforeAutospacing="1" w:after="0" w:afterAutospacing="1"/>
        <w:ind w:left="1440" w:hanging="360"/>
        <w:rPr>
          <w:rFonts w:hint="default" w:ascii="Calibri" w:hAnsi="Calibri" w:cs="Calibri"/>
        </w:rPr>
      </w:pPr>
    </w:p>
    <w:p w14:paraId="220B78C5">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FAACBCE">
      <w:pPr>
        <w:pStyle w:val="2"/>
        <w:keepNext w:val="0"/>
        <w:keepLines w:val="0"/>
        <w:widowControl/>
        <w:suppressLineNumbers w:val="0"/>
        <w:rPr>
          <w:rFonts w:hint="default" w:ascii="Calibri" w:hAnsi="Calibri" w:cs="Calibri"/>
        </w:rPr>
      </w:pPr>
      <w:r>
        <w:rPr>
          <w:rFonts w:hint="default" w:ascii="Calibri" w:hAnsi="Calibri" w:cs="Calibri"/>
        </w:rPr>
        <w:t>6. Consumer Rights &amp; Dispute Resolution</w:t>
      </w:r>
    </w:p>
    <w:p w14:paraId="5D4590D8">
      <w:pPr>
        <w:pStyle w:val="8"/>
        <w:keepNext w:val="0"/>
        <w:keepLines w:val="0"/>
        <w:widowControl/>
        <w:suppressLineNumbers w:val="0"/>
        <w:rPr>
          <w:rFonts w:hint="default" w:ascii="Calibri" w:hAnsi="Calibri" w:cs="Calibri"/>
        </w:rPr>
      </w:pPr>
      <w:r>
        <w:rPr>
          <w:rFonts w:hint="default" w:ascii="Calibri" w:hAnsi="Calibri" w:cs="Calibri"/>
        </w:rPr>
        <w:t>6.1 Nothing in this Policy limits your rights under the Consumer Protection Act, 2019 or any other applicable Indian law.</w:t>
      </w:r>
      <w:r>
        <w:rPr>
          <w:rFonts w:hint="default" w:ascii="Calibri" w:hAnsi="Calibri" w:cs="Calibri"/>
        </w:rPr>
        <w:br w:type="textWrapping"/>
      </w:r>
      <w:r>
        <w:rPr>
          <w:rFonts w:hint="default" w:ascii="Calibri" w:hAnsi="Calibri" w:cs="Calibri"/>
        </w:rPr>
        <w:t xml:space="preserve">6.2 In case of a dispute regarding a refund, you agree to first engage in good-faith negotiations with us for </w:t>
      </w:r>
      <w:r>
        <w:rPr>
          <w:rStyle w:val="9"/>
          <w:rFonts w:hint="default" w:ascii="Calibri" w:hAnsi="Calibri" w:cs="Calibri"/>
        </w:rPr>
        <w:t>thirty (30) days</w:t>
      </w:r>
      <w:r>
        <w:rPr>
          <w:rFonts w:hint="default" w:ascii="Calibri" w:hAnsi="Calibri" w:cs="Calibri"/>
        </w:rPr>
        <w:t xml:space="preserve"> prior to initiating any legal action.</w:t>
      </w:r>
      <w:r>
        <w:rPr>
          <w:rFonts w:hint="default" w:ascii="Calibri" w:hAnsi="Calibri" w:cs="Calibri"/>
        </w:rPr>
        <w:br w:type="textWrapping"/>
      </w:r>
      <w:r>
        <w:rPr>
          <w:rFonts w:hint="default" w:ascii="Calibri" w:hAnsi="Calibri" w:cs="Calibri"/>
        </w:rPr>
        <w:t>6.3 Any unresolved disputes shall be subject to the exclusive jurisdiction of the courts in Mumbai, Maharashtra, India.</w:t>
      </w:r>
    </w:p>
    <w:p w14:paraId="415C4690">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1AF0BD5">
      <w:pPr>
        <w:pStyle w:val="2"/>
        <w:keepNext w:val="0"/>
        <w:keepLines w:val="0"/>
        <w:widowControl/>
        <w:suppressLineNumbers w:val="0"/>
        <w:rPr>
          <w:rFonts w:hint="default" w:ascii="Calibri" w:hAnsi="Calibri" w:cs="Calibri"/>
        </w:rPr>
      </w:pPr>
      <w:r>
        <w:rPr>
          <w:rFonts w:hint="default" w:ascii="Calibri" w:hAnsi="Calibri" w:cs="Calibri"/>
        </w:rPr>
        <w:t>7. Modifications to This Policy</w:t>
      </w:r>
    </w:p>
    <w:p w14:paraId="7ABA8505">
      <w:pPr>
        <w:pStyle w:val="8"/>
        <w:keepNext w:val="0"/>
        <w:keepLines w:val="0"/>
        <w:widowControl/>
        <w:suppressLineNumbers w:val="0"/>
        <w:rPr>
          <w:rFonts w:hint="default" w:ascii="Calibri" w:hAnsi="Calibri" w:cs="Calibri"/>
        </w:rPr>
      </w:pPr>
      <w:r>
        <w:rPr>
          <w:rFonts w:hint="default" w:ascii="Calibri" w:hAnsi="Calibri" w:cs="Calibri"/>
        </w:rPr>
        <w:t>We reserve the right to modify this Refund Policy at any time by posting an updated version on our website with a revised “Last updated” date. Your continued use of the Service after such changes constitutes acceptance of the updated Policy.</w:t>
      </w:r>
    </w:p>
    <w:p w14:paraId="58A79D08">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209F84E">
      <w:pPr>
        <w:pStyle w:val="2"/>
        <w:keepNext w:val="0"/>
        <w:keepLines w:val="0"/>
        <w:widowControl/>
        <w:suppressLineNumbers w:val="0"/>
        <w:rPr>
          <w:rFonts w:hint="default" w:ascii="Calibri" w:hAnsi="Calibri" w:cs="Calibri"/>
        </w:rPr>
      </w:pPr>
      <w:r>
        <w:rPr>
          <w:rFonts w:hint="default" w:ascii="Calibri" w:hAnsi="Calibri" w:cs="Calibri"/>
        </w:rPr>
        <w:t>8. Contact Us</w:t>
      </w:r>
    </w:p>
    <w:p w14:paraId="69E909F7">
      <w:pPr>
        <w:pStyle w:val="8"/>
        <w:keepNext w:val="0"/>
        <w:keepLines w:val="0"/>
        <w:widowControl/>
        <w:suppressLineNumbers w:val="0"/>
        <w:rPr>
          <w:rFonts w:hint="default" w:ascii="Calibri" w:hAnsi="Calibri" w:cs="Calibri"/>
        </w:rPr>
      </w:pPr>
      <w:r>
        <w:rPr>
          <w:rFonts w:hint="default" w:ascii="Calibri" w:hAnsi="Calibri" w:cs="Calibri"/>
        </w:rPr>
        <w:t>For all refund-related inquiries, please contact:</w:t>
      </w:r>
    </w:p>
    <w:p w14:paraId="67BC0E11">
      <w:pPr>
        <w:pStyle w:val="8"/>
        <w:keepNext w:val="0"/>
        <w:keepLines w:val="0"/>
        <w:widowControl/>
        <w:suppressLineNumbers w:val="0"/>
        <w:ind w:left="720" w:right="720"/>
        <w:rPr>
          <w:rFonts w:hint="default" w:ascii="Calibri" w:hAnsi="Calibri" w:cs="Calibri"/>
        </w:rPr>
      </w:pPr>
      <w:r>
        <w:rPr>
          <w:rStyle w:val="9"/>
          <w:rFonts w:hint="default" w:ascii="Calibri" w:hAnsi="Calibri" w:eastAsia="SimSun" w:cs="Calibri"/>
          <w:sz w:val="24"/>
          <w:szCs w:val="24"/>
        </w:rPr>
        <w:t>Email:</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"mailto:billing@cetrank.com" </w:instrText>
      </w:r>
      <w:r>
        <w:rPr>
          <w:rFonts w:hint="default" w:ascii="Calibri" w:hAnsi="Calibri" w:eastAsia="SimSun" w:cs="Calibri"/>
          <w:sz w:val="24"/>
          <w:szCs w:val="24"/>
        </w:rPr>
        <w:fldChar w:fldCharType="separate"/>
      </w:r>
      <w:r>
        <w:rPr>
          <w:rStyle w:val="7"/>
          <w:rFonts w:hint="default" w:ascii="Calibri" w:hAnsi="Calibri" w:eastAsia="SimSun" w:cs="Calibri"/>
          <w:sz w:val="24"/>
          <w:szCs w:val="24"/>
        </w:rPr>
        <w:t>cetrank</w:t>
      </w:r>
      <w:r>
        <w:rPr>
          <w:rStyle w:val="7"/>
          <w:rFonts w:hint="default" w:ascii="Calibri" w:hAnsi="Calibri" w:eastAsia="SimSun" w:cs="Calibri"/>
          <w:sz w:val="24"/>
          <w:szCs w:val="24"/>
          <w:lang w:val="en-IN"/>
        </w:rPr>
        <w:t>list@gmail</w:t>
      </w:r>
      <w:r>
        <w:rPr>
          <w:rStyle w:val="7"/>
          <w:rFonts w:hint="default" w:ascii="Calibri" w:hAnsi="Calibri" w:eastAsia="SimSun" w:cs="Calibri"/>
          <w:sz w:val="24"/>
          <w:szCs w:val="24"/>
        </w:rPr>
        <w:t>.com</w:t>
      </w:r>
      <w:r>
        <w:rPr>
          <w:rFonts w:hint="default" w:ascii="Calibri" w:hAnsi="Calibri" w:eastAsia="SimSun" w:cs="Calibri"/>
          <w:sz w:val="24"/>
          <w:szCs w:val="24"/>
        </w:rPr>
        <w:fldChar w:fldCharType="end"/>
      </w:r>
      <w:r>
        <w:rPr>
          <w:rFonts w:hint="default" w:ascii="Calibri" w:hAnsi="Calibri" w:eastAsia="SimSun" w:cs="Calibri"/>
          <w:sz w:val="24"/>
          <w:szCs w:val="24"/>
        </w:rPr>
        <w:br w:type="textWrapping"/>
      </w:r>
    </w:p>
    <w:p w14:paraId="7B91463B">
      <w:pPr>
        <w:pStyle w:val="8"/>
        <w:keepNext w:val="0"/>
        <w:keepLines w:val="0"/>
        <w:widowControl/>
        <w:suppressLineNumbers w:val="0"/>
        <w:rPr>
          <w:rFonts w:hint="default" w:ascii="Calibri" w:hAnsi="Calibri" w:cs="Calibri"/>
        </w:rPr>
      </w:pPr>
      <w:r>
        <w:rPr>
          <w:rFonts w:hint="default" w:ascii="Calibri" w:hAnsi="Calibri" w:cs="Calibri"/>
        </w:rPr>
        <w:t>Thank you for choosing CET RANK. We strive to deliver quality predictive services and to address any concerns with transparency and fairness.</w:t>
      </w:r>
    </w:p>
    <w:p w14:paraId="42A359B3">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80B53"/>
    <w:multiLevelType w:val="multilevel"/>
    <w:tmpl w:val="9A980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EE70A5"/>
    <w:multiLevelType w:val="multilevel"/>
    <w:tmpl w:val="C4EE7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089A34"/>
    <w:multiLevelType w:val="multilevel"/>
    <w:tmpl w:val="D9089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C39DC5C"/>
    <w:multiLevelType w:val="multilevel"/>
    <w:tmpl w:val="DC39D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421D1B8"/>
    <w:multiLevelType w:val="multilevel"/>
    <w:tmpl w:val="1421D1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E7A68A9"/>
    <w:multiLevelType w:val="multilevel"/>
    <w:tmpl w:val="2E7A6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53DA530"/>
    <w:multiLevelType w:val="multilevel"/>
    <w:tmpl w:val="553DA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1"/>
  </w:num>
  <w:num w:numId="4">
    <w:abstractNumId w:val="3"/>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723E93"/>
    <w:rsid w:val="121D08B3"/>
    <w:rsid w:val="4A723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2025-05-25T13:19:00Z</dcterms:created>
  <dc:creator>Shreyash Joshi</dc:creator>
  <cp:lastModifiedBy>Shreyash Joshi</cp:lastModifiedBy>
  <dcterms:modified xsi:type="dcterms:W3CDTF">2025-05-25T13:44:23Z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ABE41B9BA79F4726A8C5A377F9FD6569_11</vt:lpwstr>
  </property>
</Properties>
</file>