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834k0y8ztprq" w:id="0"/>
      <w:bookmarkEnd w:id="0"/>
      <w:r w:rsidDel="00000000" w:rsidR="00000000" w:rsidRPr="00000000">
        <w:rPr>
          <w:b w:val="1"/>
          <w:bCs w:val="1"/>
          <w:color w:val="000000"/>
          <w:sz w:val="26"/>
          <w:szCs w:val="26"/>
          <w:rtl w:val="0"/>
        </w:rPr>
        <w:t xml:space="preserve">2 · F.A.Z. Institut — TOP Makler 2026</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SEO</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/auszeichnungen/faz-top-makler-2026</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Meta-Titel:</w:t>
      </w:r>
      <w:r w:rsidDel="00000000" w:rsidR="00000000" w:rsidRPr="00000000">
        <w:rPr>
          <w:rtl w:val="0"/>
        </w:rPr>
        <w:t xml:space="preserve"> TOP Makler 2026 – Immonation ausgezeichnet vom F.A.Z. Institut</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Meta-Beschreibung:</w:t>
      </w:r>
      <w:r w:rsidDel="00000000" w:rsidR="00000000" w:rsidRPr="00000000">
        <w:rPr>
          <w:rtl w:val="0"/>
        </w:rPr>
        <w:t xml:space="preserve"> Immonation wurde vom F.A.Z. Institut als TOP Makler 2026 ausgezeichnet – namentlich genannt in der FAZ-Sonderbeilage vom 11. März 2026.</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TOP Makler 2026 · F.A.Z. Institut Makler Auszeichnung · ausgezeichneter Immobilienmakler Nürnberg · bester Immobilienmakler Zirndorf</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Headline:</w:t>
      </w:r>
      <w:r w:rsidDel="00000000" w:rsidR="00000000" w:rsidRPr="00000000">
        <w:rPr>
          <w:rtl w:val="0"/>
        </w:rPr>
        <w:t xml:space="preserve"> TOP Makler 2026 – ausgezeichnet vom F.A.Z. Institut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Text:</w:t>
        <w:br w:type="textWrapping"/>
      </w:r>
      <w:r w:rsidDel="00000000" w:rsidR="00000000" w:rsidRPr="00000000">
        <w:rPr>
          <w:rtl w:val="0"/>
        </w:rPr>
        <w:t xml:space="preserve"> Immonation wurde vom </w:t>
      </w:r>
      <w:r w:rsidDel="00000000" w:rsidR="00000000" w:rsidRPr="00000000">
        <w:rPr>
          <w:b w:val="1"/>
          <w:bCs w:val="1"/>
          <w:rtl w:val="0"/>
        </w:rPr>
        <w:t xml:space="preserve">F.A.Z. Institut in Kooperation mit QuantiQuest als TOP Makler 2026</w:t>
      </w:r>
      <w:r w:rsidDel="00000000" w:rsidR="00000000" w:rsidRPr="00000000">
        <w:rPr>
          <w:rtl w:val="0"/>
        </w:rPr>
        <w:t xml:space="preserve"> ausgezeichnet. Am 11. März 2026 erschien die Sonderbeilage in der </w:t>
      </w:r>
      <w:r w:rsidDel="00000000" w:rsidR="00000000" w:rsidRPr="00000000">
        <w:rPr>
          <w:b w:val="1"/>
          <w:bCs w:val="1"/>
          <w:rtl w:val="0"/>
        </w:rPr>
        <w:t xml:space="preserve">Frankfurter Allgemeinen Zeitung</w:t>
      </w:r>
      <w:r w:rsidDel="00000000" w:rsidR="00000000" w:rsidRPr="00000000">
        <w:rPr>
          <w:rtl w:val="0"/>
        </w:rPr>
        <w:t xml:space="preserve"> – mit namentlicher Nennung der Immonation GmbH. Veröffentlicht wurde die Auszeichnung zeitgleich auf topmakler.faz.net.</w:t>
      </w:r>
    </w:p>
    <w:p w:rsidR="00000000" w:rsidDel="00000000" w:rsidP="00000000" w:rsidRDefault="00000000" w:rsidRPr="00000000" w14:paraId="00000009">
      <w:pPr>
        <w:spacing w:after="240" w:before="240" w:lineRule="auto"/>
        <w:rPr/>
      </w:pPr>
      <w:r w:rsidDel="00000000" w:rsidR="00000000" w:rsidRPr="00000000">
        <w:rPr>
          <w:rtl w:val="0"/>
        </w:rPr>
        <w:t xml:space="preserve">Die Auswahl erfolgte nach journalistischen Kriterien auf Basis strukturierter Recherchen sowie Bewertungen durch </w:t>
      </w:r>
      <w:r w:rsidDel="00000000" w:rsidR="00000000" w:rsidRPr="00000000">
        <w:rPr>
          <w:b w:val="1"/>
          <w:bCs w:val="1"/>
          <w:rtl w:val="0"/>
        </w:rPr>
        <w:t xml:space="preserve">Experten und Kunden</w:t>
      </w:r>
      <w:r w:rsidDel="00000000" w:rsidR="00000000" w:rsidRPr="00000000">
        <w:rPr>
          <w:rtl w:val="0"/>
        </w:rPr>
        <w:t xml:space="preserve">. Genau dieser Punkt macht die Auszeichnung für Eigentümer aussagekräftig: Sie beruht nicht auf Selbstauskunft, sondern auf dem Urteil von Fachleuten und den Menschen, die tatsächlich mit uns verkauft haben – passend zu unseren 4,9 Sternen aus 223 Google-Rezensionen.</w:t>
      </w:r>
    </w:p>
    <w:p w:rsidR="00000000" w:rsidDel="00000000" w:rsidP="00000000" w:rsidRDefault="00000000" w:rsidRPr="00000000" w14:paraId="0000000A">
      <w:pPr>
        <w:spacing w:after="240" w:before="240" w:lineRule="auto"/>
        <w:rPr/>
      </w:pPr>
      <w:r w:rsidDel="00000000" w:rsidR="00000000" w:rsidRPr="00000000">
        <w:rPr>
          <w:rtl w:val="0"/>
        </w:rPr>
        <w:t xml:space="preserve">Wer in Nürnberg, Fürth, Erlangen oder Zirndorf eine Immobilie verkaufen möchte, findet in Immonation einen Partner, dessen Arbeit von einem der renommiertesten Wirtschaftsmedien Deutschlands geprüft und bestätigt wurde.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Kurzversion (Badge/Karte, ~30 Wörter):</w:t>
        <w:br w:type="textWrapping"/>
      </w:r>
      <w:r w:rsidDel="00000000" w:rsidR="00000000" w:rsidRPr="00000000">
        <w:rPr>
          <w:rtl w:val="0"/>
        </w:rPr>
        <w:t xml:space="preserve"> TOP Makler 2026: Immonation wurde vom F.A.Z. Institut ausgezeichnet und am 11. März 2026 namentlich in der Sonderbeilage der Frankfurter Allgemeinen Zeitung genannt.</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FAQ (für FAQPage-Schema):</w:t>
      </w:r>
    </w:p>
    <w:p w:rsidR="00000000" w:rsidDel="00000000" w:rsidP="00000000" w:rsidRDefault="00000000" w:rsidRPr="00000000" w14:paraId="0000000D">
      <w:pPr>
        <w:spacing w:after="240" w:before="240" w:lineRule="auto"/>
        <w:ind w:left="600" w:right="600" w:firstLine="0"/>
        <w:rPr/>
      </w:pPr>
      <w:r w:rsidDel="00000000" w:rsidR="00000000" w:rsidRPr="00000000">
        <w:rPr>
          <w:b w:val="1"/>
          <w:bCs w:val="1"/>
          <w:rtl w:val="0"/>
        </w:rPr>
        <w:t xml:space="preserve">Wurde Immonation von der FAZ ausgezeichnet?</w:t>
        <w:br w:type="textWrapping"/>
      </w:r>
      <w:r w:rsidDel="00000000" w:rsidR="00000000" w:rsidRPr="00000000">
        <w:rPr>
          <w:rtl w:val="0"/>
        </w:rPr>
        <w:t xml:space="preserve"> Ja. Das F.A.Z. Institut hat Immonation in Kooperation mit QuantiQuest als TOP Makler 2026 ausgezeichnet. Die namentliche Nennung erschien am 11. März 2026 in der Sonderbeilage der Frankfurter Allgemeinen Zeitung und auf topmakler.faz.net.</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