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0eruowifm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SEITE 1 · Haus verkaufen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Slug: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/immobilie-verkaufen/haus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Meta-Titel:</w:t>
      </w:r>
      <w:r w:rsidDel="00000000" w:rsidR="00000000" w:rsidRPr="00000000">
        <w:rPr>
          <w:rtl w:val="0"/>
        </w:rPr>
        <w:t xml:space="preserve"> Haus verkaufen Nürnberg &amp; Region – kostenlose Bewertung | Immonation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Meta-Beschreibung:</w:t>
      </w:r>
      <w:r w:rsidDel="00000000" w:rsidR="00000000" w:rsidRPr="00000000">
        <w:rPr>
          <w:rtl w:val="0"/>
        </w:rPr>
        <w:t xml:space="preserve"> Haus verkaufen in Nürnberg, Fürth, Erlangen &amp; Zirndorf: kostenlose Bewertung, Wohnflächenberechnung durch unseren Ingenieur, Verkauf in 6–12 Wochen.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Fokus-Keywords:</w:t>
      </w:r>
      <w:r w:rsidDel="00000000" w:rsidR="00000000" w:rsidRPr="00000000">
        <w:rPr>
          <w:rtl w:val="0"/>
        </w:rPr>
        <w:t xml:space="preserve"> Haus verkaufen Nürnberg · Einfamilienhaus verkaufen Fürth · Haus verkaufen Zirndorf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H1: Haus verkaufen in Nürnberg, Fürth, Erlangen &amp; Zirndorf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Haus ist selten nur ein Objekt – meist steckt ein halbes Leben darin. Genau deshalb entscheidet die Vorbereitung über den Preis: Wer Grundstück, Bausubstanz und Energiestand sauber belegt, verhandelt aus einer anderen Position.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H2: Worauf es beim Hausverkauf wirklich ankommt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Das Grundstück ist der halbe Wert.</w:t>
      </w:r>
      <w:r w:rsidDel="00000000" w:rsidR="00000000" w:rsidRPr="00000000">
        <w:rPr>
          <w:rtl w:val="0"/>
        </w:rPr>
        <w:t xml:space="preserve"> Bei Häusern macht der Bodenwert oft 30–50 % des Kaufpreises aus. Ohne aktuellen Bodenrichtwert und geklärte Grundstücksgrenzen verschenken Sie Verhandlungsspielraum.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Der Energiestand ist Preistreiber Nr. 1.</w:t>
      </w:r>
      <w:r w:rsidDel="00000000" w:rsidR="00000000" w:rsidRPr="00000000">
        <w:rPr>
          <w:rtl w:val="0"/>
        </w:rPr>
        <w:t xml:space="preserve"> Heizungsalter, Dämmung und Energieausweis sind seit dem GEG das Erste, wonach Käufer fragen. Wir positionieren ehrlich – und rechnen durch, ob Sanieren vor dem Verkauf sich überhaupt lohnt.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Anbauten und Ausbauten.</w:t>
      </w:r>
      <w:r w:rsidDel="00000000" w:rsidR="00000000" w:rsidRPr="00000000">
        <w:rPr>
          <w:rtl w:val="0"/>
        </w:rPr>
        <w:t xml:space="preserve"> Dachausbau, Wintergarten, Anbau: Stimmen die alten Pläne nicht mehr, misst unser Ingenieur neu auf und erstellt eine belastbare Wohnflächenberechnung.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Zielgruppe Familie.</w:t>
      </w:r>
      <w:r w:rsidDel="00000000" w:rsidR="00000000" w:rsidRPr="00000000">
        <w:rPr>
          <w:rtl w:val="0"/>
        </w:rPr>
        <w:t xml:space="preserve"> Familien kaufen emotional und finanzieren knapp. Video, 360°-Rundgang und geprüfte Bonität verhindern, dass ein Verkauf kurz vor dem Notar platzt.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H2: Diese Unterlagen brauchen Sie</w:t>
        <w:br w:type="textWrapping"/>
      </w:r>
      <w:r w:rsidDel="00000000" w:rsidR="00000000" w:rsidRPr="00000000">
        <w:rPr>
          <w:rtl w:val="0"/>
        </w:rPr>
        <w:t xml:space="preserve"> Grundbuchauszug · Flurkarte/Lageplan · Energieausweis · Baupläne &amp; Baubeschreibung · Wohn- und Nutzflächenberechnung · Nachweise über Modernisierungen · Grundsteuerbescheid · ggf. Baulastenauskunft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Fehlt etwas? Wir beschaffen die Dokumente – das gehört bei uns zum Service.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H2: FAQ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ist mein Haus in Nürnberg wert?</w:t>
        <w:br w:type="textWrapping"/>
      </w:r>
      <w:r w:rsidDel="00000000" w:rsidR="00000000" w:rsidRPr="00000000">
        <w:rPr>
          <w:rtl w:val="0"/>
        </w:rPr>
        <w:t xml:space="preserve"> Der Wert setzt sich aus Bodenwert und Gebäudewert zusammen. In Nürnberg liegen Häuser im Schnitt bei [5.400] €/m², die Spanne zwischen den Stadtteilen ist aber erheblich. Wir bewerten kostenlos vor Ort – Lage, Zustand, Energiestand und Grundstückszuschnitt entscheiden.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Wie lange dauert ein Hausverkauf?</w:t>
        <w:br w:type="textWrapping"/>
      </w:r>
      <w:r w:rsidDel="00000000" w:rsidR="00000000" w:rsidRPr="00000000">
        <w:rPr>
          <w:rtl w:val="0"/>
        </w:rPr>
        <w:t xml:space="preserve"> Typisch sechs bis zwölf Wochen ab Vermarktungsstart. Gut vorbereitete Häuser in gefragten Lagen gehen schneller – über unser Suchkunden-Netzwerk teils in wenigen Wochen und ohne öffentliches Inserat.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Muss ich mein Haus vor dem Verkauf sanieren?</w:t>
        <w:br w:type="textWrapping"/>
      </w:r>
      <w:r w:rsidDel="00000000" w:rsidR="00000000" w:rsidRPr="00000000">
        <w:rPr>
          <w:rtl w:val="0"/>
        </w:rPr>
        <w:t xml:space="preserve"> Nicht zwingend. Es gibt eine klare Käuferschicht für Objekte mit Potenzial. Wir rechnen ehrlich durch, ob eine Investition den Mehrpreis bringt – oft ist der Verkauf im Ist-Zustand die wirtschaftlichere Lösung.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Interne Verlinkung: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Bewertung · Wohnflächenberechnung · Bodenrichtwert · Verkaufsanlässe (Erbfall, Sanierungsbedürftig) · Verkaufen (10 Schritte)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