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LEIEKONTRAKT FOR BOLIG</w:t>
      </w:r>
    </w:p>
    <w:p>
      <w:pPr>
        <w:spacing w:after="3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Huseiernes Landsforbund · 14. utgave (6/08)</w:t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UTLEIER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Leif Egil K. Sunde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Adresse: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Støperigata 25, Leilighet 29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Postnummer og -sted: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4014 Stavanger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E-post: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leifsunde@gmail.com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Telefon: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+47 936 14 425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LEIER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Fødselsnummer: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Telefon: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E-post: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EIENDOM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Adresse: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Støperigata 25, Leilighet 29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Gnr. / Bnr. / Snr.: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52 / 552 / 29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Kommune: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Stavanger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LEIEOBJEKT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Denne kontrakten gjelder: (sett kryss)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Hybeldel — rom + kjøkken, bad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Hoveddel — hele leiligheten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Annet (beskriv):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Leier har ikke rett til å bruke: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Utleieform (sett kryss):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A.  Lofts- eller sokkelbolig i enebolig/tomannsbolig, utleier bor i samme hus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B.  Ett enkelt beboelsesrom med adgang til en annens bolig (hybel)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C.  Bolig utleier selv har brukt og skal ta i bruk etter midlertidig fravær (inntil 5 år)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D.  Annen bolig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E.  Tjenestebolig / leirett med grunnlag i arbeidsavtale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AA4444"/>
          <w:sz w:val="17"/>
          <w:szCs w:val="17"/>
        </w:rPr>
        <w:t xml:space="preserve">OBS: Utleieform C og E gir leier færre rettigheter enn ved annen bolig.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VARIGHET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Leieforholdet starter den: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Sett kryss for type leieavtale: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A.  Tidsbestemt — opphører uten oppsigelse den: ______________________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B.  Tidsbestemt med oppsigelsesrett — opphører den: ______________________ , med _______ måneders frist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C.  Tidsubestemt — oppsigelse fra begge parter med _______ måneders frist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Minstetid for tidsbestemte avtaler (pkt. A og B) er normalt 3 år. For hybel/sokkel der utleier bor i samme hus: 1 år.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LEIESUM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Leie per måned: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Strøm og brensel (sett kryss):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A konto i tillegg til leien — kr _____________ per mnd. Avregnes ved fraflytting og minst 1 gang per år.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Leier tegner eget strømabonnement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Strøm og brensel er inkludert i leien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LEIEBETALING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Betales den (dag i mnd.):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Til kontonummer: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3201 42 50424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22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SIKKERHET / DEPOSITUM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Leier skal deponere et beløp oppad begrenset til 6 måneders leie, til sikkerhet for skyldig leie, skader og andre krav.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Sett kryss (velg ett alternativ):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A.  Depositum — avtalt beløp kr _____________ · Konto nr. 3201 42 50424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B.  Garanti — beløp kr _____________ · Garantinr. ________________________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Leieavtalen er ikke bindende for utleier før avtalt depositum/garanti foreligger (senest 1 mnd. etter signering, og uansett før startdato).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26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NØKLER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Antall nøkler utlevert: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Ved fraflytting skal samtlige nøkler returneres. Leier er ansvarlig for kostnader ved utskifting av lås ved manglende nøkkel.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23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FRAFLYTTING / VISNING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Antall måneder før utløp leier gir adgang: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Visningsdager og -tider: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24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SÆRLIGE BESTEMMELSER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(Standard særlige bestemmelser fra tidligere kontrakter — tilpasses per leier)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Dyrehold: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Ikke tillatt uten skriftlig samtykke fra utleier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Fremleie: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Ikke tillatt uten skriftlig samtykke fra utleier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Maks antall beboere: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Øvrige vilkår: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2"/>
        </w:pBdr>
        <w:spacing w:after="120" w:before="1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2"/>
        </w:pBdr>
        <w:spacing w:after="120" w:before="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25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VARSEL TIL SOSIALTJENESTEN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Hvis grunnlag for utkastelse oppstår, kan utleier sende varsel til sosialtjenesten i kommunen.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 Leier reserverer seg mot at slikt varsel sendes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2C5F8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27–28   </w:t>
      </w: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STED, DATO OG UNDERSKRIFTER</w:t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Sted og dato: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2C5F8A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pBdr>
                <w:bottom w:val="single" w:color="2C5F8A" w:sz="4" w:space="2"/>
              </w:pBdr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pBdr>
                <w:bottom w:val="single" w:color="2C5F8A" w:sz="4" w:space="2"/>
              </w:pBdr>
            </w:pPr>
            <w: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Utleier — Leif Egil K. Sunde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Leier — Navn (blokkbokstaver)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Huseiernes Landsforbunds leiekontrakt for bolig · Ettertrykk forbudt · 4 sider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Side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av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 ·   Konfidensielt dokument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spacing w:after="160" w:before="0"/>
    </w:pPr>
    <w:r>
      <w:rPr>
        <w:rFonts w:ascii="Arial" w:cs="Arial" w:eastAsia="Arial" w:hAnsi="Arial"/>
        <w:b/>
        <w:bCs/>
        <w:color w:val="2C5F8A"/>
        <w:sz w:val="28"/>
        <w:szCs w:val="28"/>
      </w:rPr>
      <w:t xml:space="preserve">LEIEKONTRAKT FOR BOLIG</w:t>
    </w:r>
    <w:r>
      <w:rPr>
        <w:rFonts w:ascii="Arial" w:cs="Arial" w:eastAsia="Arial" w:hAnsi="Arial"/>
        <w:color w:val="999999"/>
        <w:sz w:val="18"/>
        <w:szCs w:val="18"/>
      </w:rPr>
      <w:t xml:space="preserve">   ·   Huseiernes Landsforbund (14. utgave)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2026-06-05T15:15:50.483Z</dcterms:created>
  <dcterms:modified xsi:type="dcterms:W3CDTF">2026-06-05T15:15:50.484Z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