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6f6f6" w:val="clear"/>
        <w:spacing w:after="80" w:before="0" w:line="312" w:lineRule="auto"/>
        <w:rPr/>
      </w:pPr>
      <w:bookmarkStart w:colFirst="0" w:colLast="0" w:name="_r27g17hyzw3k" w:id="0"/>
      <w:bookmarkEnd w:id="0"/>
      <w:r w:rsidDel="00000000" w:rsidR="00000000" w:rsidRPr="00000000">
        <w:rPr>
          <w:b w:val="1"/>
          <w:bCs w:val="1"/>
          <w:color w:val="1b1b1b"/>
          <w:sz w:val="37"/>
          <w:szCs w:val="37"/>
          <w:rtl w:val="0"/>
        </w:rPr>
        <w:t xml:space="preserve">Death rates for suicide, by sex, race, Hispanic origin, and age: United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6f6f6" w:val="clear"/>
        <w:spacing w:after="240" w:lineRule="auto"/>
        <w:rPr>
          <w:color w:val="1b1b1b"/>
          <w:sz w:val="21"/>
          <w:szCs w:val="21"/>
        </w:rPr>
      </w:pPr>
      <w:r w:rsidDel="00000000" w:rsidR="00000000" w:rsidRPr="00000000">
        <w:rPr>
          <w:color w:val="1b1b1b"/>
          <w:sz w:val="21"/>
          <w:szCs w:val="21"/>
          <w:rtl w:val="0"/>
        </w:rPr>
        <w:t xml:space="preserve">Data on death rates for suicide, by selected population characteristics. Please refer to the PDF or Excel version of this table in the HUS 2019 Data Finder (</w:t>
      </w:r>
      <w:hyperlink r:id="rId6">
        <w:r w:rsidDel="00000000" w:rsidR="00000000" w:rsidRPr="00000000">
          <w:rPr>
            <w:color w:val="284a7a"/>
            <w:sz w:val="21"/>
            <w:szCs w:val="21"/>
            <w:u w:val="single"/>
            <w:rtl w:val="0"/>
          </w:rPr>
          <w:t xml:space="preserve">https://www.cdc.gov/nchs/hus/contents2019.htm</w:t>
        </w:r>
      </w:hyperlink>
      <w:r w:rsidDel="00000000" w:rsidR="00000000" w:rsidRPr="00000000">
        <w:rPr>
          <w:color w:val="1b1b1b"/>
          <w:sz w:val="21"/>
          <w:szCs w:val="21"/>
          <w:rtl w:val="0"/>
        </w:rPr>
        <w:t xml:space="preserve">) for critical information about measures, definitions, and changes over time.</w:t>
      </w:r>
    </w:p>
    <w:p w:rsidR="00000000" w:rsidDel="00000000" w:rsidP="00000000" w:rsidRDefault="00000000" w:rsidRPr="00000000" w14:paraId="00000003">
      <w:pPr>
        <w:shd w:fill="f6f6f6" w:val="clear"/>
        <w:spacing w:after="240" w:lineRule="auto"/>
        <w:rPr>
          <w:color w:val="1b1b1b"/>
          <w:sz w:val="21"/>
          <w:szCs w:val="21"/>
        </w:rPr>
      </w:pPr>
      <w:r w:rsidDel="00000000" w:rsidR="00000000" w:rsidRPr="00000000">
        <w:rPr>
          <w:color w:val="1b1b1b"/>
          <w:sz w:val="21"/>
          <w:szCs w:val="21"/>
          <w:rtl w:val="0"/>
        </w:rPr>
        <w:t xml:space="preserve">SOURCE: NCHS, National Vital Statistics System (NVSS); Grove RD, Hetzel AM. Vital statistics rates in the United States, 1940–1960. National Center for Health Statistics. 1968; numerator data from NVSS annual public-use Mortality Files; denominator data from U.S. Census Bureau national population estimates; and Murphy SL, Xu JQ, Kochanek KD, Arias E, Tejada-Vera B. Deaths: Final data for 2018. National Vital Statistics Reports; vol 69 no 13. Hyattsville, MD: National Center for Health Statistics. 2021. Available from: </w:t>
      </w:r>
      <w:hyperlink r:id="rId7">
        <w:r w:rsidDel="00000000" w:rsidR="00000000" w:rsidRPr="00000000">
          <w:rPr>
            <w:color w:val="284a7a"/>
            <w:sz w:val="21"/>
            <w:szCs w:val="21"/>
            <w:u w:val="single"/>
            <w:rtl w:val="0"/>
          </w:rPr>
          <w:t xml:space="preserve">https://www.cdc.gov/nchs/products/nvsr.htm</w:t>
        </w:r>
      </w:hyperlink>
      <w:r w:rsidDel="00000000" w:rsidR="00000000" w:rsidRPr="00000000">
        <w:rPr>
          <w:color w:val="1b1b1b"/>
          <w:sz w:val="21"/>
          <w:szCs w:val="21"/>
          <w:rtl w:val="0"/>
        </w:rPr>
        <w:t xml:space="preserve">. For more information on the National Vital Statistics System, see the corresponding Appendix entry at </w:t>
      </w:r>
      <w:hyperlink r:id="rId8">
        <w:r w:rsidDel="00000000" w:rsidR="00000000" w:rsidRPr="00000000">
          <w:rPr>
            <w:color w:val="284a7a"/>
            <w:sz w:val="21"/>
            <w:szCs w:val="21"/>
            <w:u w:val="single"/>
            <w:rtl w:val="0"/>
          </w:rPr>
          <w:t xml:space="preserve">https://www.cdc.gov/nchs/data/hus/hus19-appendix-508.pdf</w:t>
        </w:r>
      </w:hyperlink>
      <w:r w:rsidDel="00000000" w:rsidR="00000000" w:rsidRPr="00000000">
        <w:rPr>
          <w:color w:val="1b1b1b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can find the data here: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https://catalog.data.gov/dataset/death-rates-for-suicide-by-sex-race-hispanic-origin-and-age-united-states-020c1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Landing Page: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https://www.cdc.gov/nchs/hus/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98.349328214971"/>
        <w:gridCol w:w="3561.6506717850284"/>
        <w:tblGridChange w:id="0">
          <w:tblGrid>
            <w:gridCol w:w="5798.349328214971"/>
            <w:gridCol w:w="3561.6506717850284"/>
          </w:tblGrid>
        </w:tblGridChange>
      </w:tblGrid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dee2e6" w:space="0" w:sz="4" w:val="single"/>
              <w:bottom w:color="000000" w:space="0" w:sz="0" w:val="nil"/>
              <w:right w:color="dee2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Metadata Created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ee2e6" w:space="0" w:sz="4" w:val="single"/>
              <w:bottom w:color="000000" w:space="0" w:sz="0" w:val="nil"/>
              <w:right w:color="dee2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April 21, 2022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dee2e6" w:space="0" w:sz="4" w:val="single"/>
              <w:bottom w:color="000000" w:space="0" w:sz="0" w:val="nil"/>
              <w:right w:color="dee2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Metadata Updated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ee2e6" w:space="0" w:sz="4" w:val="single"/>
              <w:bottom w:color="000000" w:space="0" w:sz="0" w:val="nil"/>
              <w:right w:color="dee2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April 23, 2025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6f6f6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cdc.gov/nchs/hus/" TargetMode="External"/><Relationship Id="rId9" Type="http://schemas.openxmlformats.org/officeDocument/2006/relationships/hyperlink" Target="https://catalog.data.gov/dataset/death-rates-for-suicide-by-sex-race-hispanic-origin-and-age-united-states-020c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dc.gov/nchs/hus/contents2019.htm" TargetMode="External"/><Relationship Id="rId7" Type="http://schemas.openxmlformats.org/officeDocument/2006/relationships/hyperlink" Target="https://www.cdc.gov/nchs/products/nvsr.htm" TargetMode="External"/><Relationship Id="rId8" Type="http://schemas.openxmlformats.org/officeDocument/2006/relationships/hyperlink" Target="https://www.cdc.gov/nchs/data/hus/hus19-appendix-508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