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37C0" w:rsidRDefault="005F3F43" w:rsidP="002137C0">
      <w:pPr>
        <w:pStyle w:val="Heading1"/>
      </w:pPr>
      <w:r>
        <w:t>Executive Summary</w:t>
      </w:r>
      <w:r w:rsidR="00AE5C8A">
        <w:br/>
      </w:r>
      <w:r>
        <w:t>BY-LAWS Changes</w:t>
      </w:r>
    </w:p>
    <w:p w:rsidR="002137C0" w:rsidRDefault="002137C0" w:rsidP="002137C0"/>
    <w:p w:rsidR="00DC2404" w:rsidRDefault="00C3581C" w:rsidP="002137C0">
      <w:r>
        <w:t>The By-Laws have been modified to simplify and update its language, to bring it into agreement with the modified Covenants, to bring it into conformity with the Illinois Common Interest Association Act, and to bring it into conformity with current</w:t>
      </w:r>
      <w:r w:rsidR="003F3F20">
        <w:t xml:space="preserve"> common</w:t>
      </w:r>
      <w:r>
        <w:t xml:space="preserve"> practice.</w:t>
      </w:r>
    </w:p>
    <w:p w:rsidR="002137C0" w:rsidRDefault="002137C0" w:rsidP="002137C0">
      <w:r>
        <w:t>Article 1</w:t>
      </w:r>
      <w:r w:rsidR="005B6F23">
        <w:t>: no change</w:t>
      </w:r>
    </w:p>
    <w:p w:rsidR="005B6F23" w:rsidRDefault="005B6F23" w:rsidP="002137C0">
      <w:r>
        <w:t>Article 2: Members</w:t>
      </w:r>
    </w:p>
    <w:p w:rsidR="002137C0" w:rsidRDefault="002137C0" w:rsidP="002137C0">
      <w:r>
        <w:t xml:space="preserve">Section 1: </w:t>
      </w:r>
      <w:r w:rsidR="005B6F23">
        <w:t xml:space="preserve">Membership: </w:t>
      </w:r>
      <w:r>
        <w:t>Add lessees as members here rather than in a separate section. Simplified who is in a family (all dependent family members)</w:t>
      </w:r>
    </w:p>
    <w:p w:rsidR="002137C0" w:rsidRDefault="002137C0" w:rsidP="002137C0">
      <w:r>
        <w:t xml:space="preserve">Section 2: </w:t>
      </w:r>
      <w:r w:rsidR="005B6F23">
        <w:t xml:space="preserve">Membership Meetings: </w:t>
      </w:r>
      <w:r>
        <w:t>Moved all member</w:t>
      </w:r>
      <w:r w:rsidR="005B6F23">
        <w:t xml:space="preserve"> meeting</w:t>
      </w:r>
      <w:r>
        <w:t xml:space="preserve"> specific clauses into this one section.</w:t>
      </w:r>
    </w:p>
    <w:p w:rsidR="00BB698A" w:rsidRDefault="00BB698A" w:rsidP="002137C0">
      <w:pPr>
        <w:pStyle w:val="ListParagraph"/>
        <w:numPr>
          <w:ilvl w:val="0"/>
          <w:numId w:val="2"/>
        </w:numPr>
      </w:pPr>
      <w:r>
        <w:t>Updated language</w:t>
      </w:r>
    </w:p>
    <w:p w:rsidR="00BB698A" w:rsidRDefault="002137C0" w:rsidP="002137C0">
      <w:pPr>
        <w:pStyle w:val="ListParagraph"/>
        <w:numPr>
          <w:ilvl w:val="0"/>
          <w:numId w:val="2"/>
        </w:numPr>
      </w:pPr>
      <w:r>
        <w:t>Update</w:t>
      </w:r>
      <w:r w:rsidR="00DC2404">
        <w:t>d</w:t>
      </w:r>
      <w:r>
        <w:t xml:space="preserve"> methods of notice and the timelines required. The old ti</w:t>
      </w:r>
      <w:r w:rsidR="00BB698A">
        <w:t>melines were unreasonably short</w:t>
      </w:r>
    </w:p>
    <w:p w:rsidR="00BB698A" w:rsidRDefault="002137C0" w:rsidP="002137C0">
      <w:pPr>
        <w:pStyle w:val="ListParagraph"/>
        <w:numPr>
          <w:ilvl w:val="0"/>
          <w:numId w:val="2"/>
        </w:numPr>
      </w:pPr>
      <w:r>
        <w:t>Changed the Quorum requirement to agree with State law. We now require 20% of the lots represented (in person, by proxy, or by absentee ballot) for everyth</w:t>
      </w:r>
      <w:r w:rsidR="00BB698A">
        <w:t xml:space="preserve">ing </w:t>
      </w:r>
      <w:r w:rsidR="00DC2404">
        <w:t xml:space="preserve">but electing board members which is set at 10% (changed from </w:t>
      </w:r>
      <w:r w:rsidR="005B6F23">
        <w:t xml:space="preserve"> “</w:t>
      </w:r>
      <w:r w:rsidR="00DC2404">
        <w:t>anyone who shows up” )</w:t>
      </w:r>
    </w:p>
    <w:p w:rsidR="00BB698A" w:rsidRDefault="005B6F23" w:rsidP="002137C0">
      <w:pPr>
        <w:pStyle w:val="ListParagraph"/>
        <w:numPr>
          <w:ilvl w:val="0"/>
          <w:numId w:val="2"/>
        </w:numPr>
      </w:pPr>
      <w:r>
        <w:t>Simplified the voting language without chan</w:t>
      </w:r>
      <w:r w:rsidR="00DC2404">
        <w:t xml:space="preserve">ging its meaning, but added proxy statements as an allowed method of voting. This </w:t>
      </w:r>
      <w:r w:rsidR="001B7B1A">
        <w:t xml:space="preserve">too now </w:t>
      </w:r>
      <w:r w:rsidR="00BB698A">
        <w:t>agrees with state law</w:t>
      </w:r>
    </w:p>
    <w:p w:rsidR="001B7B1A" w:rsidRDefault="001B7B1A" w:rsidP="002137C0">
      <w:pPr>
        <w:pStyle w:val="ListParagraph"/>
        <w:numPr>
          <w:ilvl w:val="0"/>
          <w:numId w:val="2"/>
        </w:numPr>
      </w:pPr>
      <w:r>
        <w:t xml:space="preserve">Added </w:t>
      </w:r>
      <w:r w:rsidR="00BB698A">
        <w:t xml:space="preserve">method for </w:t>
      </w:r>
      <w:r>
        <w:t xml:space="preserve">members </w:t>
      </w:r>
      <w:r w:rsidR="00BB698A">
        <w:t>to</w:t>
      </w:r>
      <w:r>
        <w:t xml:space="preserve"> get items onto the annual meeting agenda,</w:t>
      </w:r>
      <w:r w:rsidR="00BB698A">
        <w:t xml:space="preserve"> to</w:t>
      </w:r>
      <w:r>
        <w:t xml:space="preserve"> agree with state law except that state law says 20% of members rather than 20. In general, </w:t>
      </w:r>
      <w:r w:rsidR="005F1B9D">
        <w:t>looser requirements are allowed here.</w:t>
      </w:r>
    </w:p>
    <w:p w:rsidR="005B6F23" w:rsidRDefault="005B6F23" w:rsidP="002137C0">
      <w:r>
        <w:t>Section 3: Member Privileges: Simplified language.</w:t>
      </w:r>
    </w:p>
    <w:p w:rsidR="005B6F23" w:rsidRDefault="005B6F23" w:rsidP="002137C0">
      <w:r>
        <w:t>Section 4: Notice of Change of Address</w:t>
      </w:r>
      <w:r w:rsidR="005F1B9D">
        <w:t xml:space="preserve"> – added lessees</w:t>
      </w:r>
    </w:p>
    <w:p w:rsidR="005B6F23" w:rsidRDefault="005B6F23" w:rsidP="002137C0">
      <w:r>
        <w:lastRenderedPageBreak/>
        <w:t>Article 3: Directors</w:t>
      </w:r>
    </w:p>
    <w:p w:rsidR="005B6F23" w:rsidRDefault="005B6F23" w:rsidP="002137C0">
      <w:r>
        <w:t>Section 1: Nominations: reordered for clarity</w:t>
      </w:r>
    </w:p>
    <w:p w:rsidR="00BB698A" w:rsidRDefault="005B6F23" w:rsidP="002137C0">
      <w:pPr>
        <w:pStyle w:val="ListParagraph"/>
        <w:numPr>
          <w:ilvl w:val="0"/>
          <w:numId w:val="3"/>
        </w:numPr>
      </w:pPr>
      <w:r>
        <w:t>Changed the timeline to</w:t>
      </w:r>
      <w:r w:rsidR="003F3F20">
        <w:t xml:space="preserve"> common</w:t>
      </w:r>
      <w:r w:rsidR="00BB698A">
        <w:t xml:space="preserve"> practice, </w:t>
      </w:r>
      <w:r w:rsidR="003F3F20">
        <w:t>gives</w:t>
      </w:r>
      <w:r>
        <w:t xml:space="preserve"> more membership notice</w:t>
      </w:r>
      <w:r w:rsidR="00BB698A">
        <w:t xml:space="preserve"> to allow time </w:t>
      </w:r>
      <w:r w:rsidR="00702B32">
        <w:t>for</w:t>
      </w:r>
      <w:r>
        <w:t xml:space="preserve"> the names to go out with the annual meeting notice</w:t>
      </w:r>
    </w:p>
    <w:p w:rsidR="00BB698A" w:rsidRDefault="00193D57" w:rsidP="002137C0">
      <w:pPr>
        <w:pStyle w:val="ListParagraph"/>
        <w:numPr>
          <w:ilvl w:val="0"/>
          <w:numId w:val="3"/>
        </w:numPr>
      </w:pPr>
      <w:r>
        <w:t>Simplified language (to members in good standing</w:t>
      </w:r>
      <w:r w:rsidR="00BB698A">
        <w:t>)</w:t>
      </w:r>
    </w:p>
    <w:p w:rsidR="00193D57" w:rsidRDefault="00193D57" w:rsidP="002137C0">
      <w:pPr>
        <w:pStyle w:val="ListParagraph"/>
        <w:numPr>
          <w:ilvl w:val="0"/>
          <w:numId w:val="3"/>
        </w:numPr>
      </w:pPr>
      <w:r>
        <w:t>Require that the names and any nominee statements go out with the meeting notice.</w:t>
      </w:r>
    </w:p>
    <w:p w:rsidR="00193D57" w:rsidRDefault="00193D57" w:rsidP="002137C0">
      <w:r>
        <w:t>Section 2: Powers</w:t>
      </w:r>
    </w:p>
    <w:p w:rsidR="00BB698A" w:rsidRDefault="00193D57" w:rsidP="002137C0">
      <w:pPr>
        <w:pStyle w:val="ListParagraph"/>
        <w:numPr>
          <w:ilvl w:val="0"/>
          <w:numId w:val="4"/>
        </w:numPr>
      </w:pPr>
      <w:r>
        <w:t>Mostly just modernize language, but…</w:t>
      </w:r>
    </w:p>
    <w:p w:rsidR="00BB698A" w:rsidRDefault="00193D57" w:rsidP="002137C0">
      <w:pPr>
        <w:pStyle w:val="ListParagraph"/>
        <w:numPr>
          <w:ilvl w:val="0"/>
          <w:numId w:val="4"/>
        </w:numPr>
      </w:pPr>
      <w:r>
        <w:t xml:space="preserve">Added statement giving the Board Power to change the Rules and </w:t>
      </w:r>
      <w:proofErr w:type="spellStart"/>
      <w:r>
        <w:t>Regs</w:t>
      </w:r>
      <w:proofErr w:type="spellEnd"/>
      <w:r w:rsidR="003F3F20">
        <w:t>, with restrictions</w:t>
      </w:r>
      <w:r>
        <w:t>. This was</w:t>
      </w:r>
      <w:r w:rsidR="00BB698A">
        <w:t xml:space="preserve"> never actually stated anywhere</w:t>
      </w:r>
      <w:r w:rsidR="003F3F20">
        <w:t xml:space="preserve"> but was common practice</w:t>
      </w:r>
    </w:p>
    <w:p w:rsidR="00193D57" w:rsidRDefault="00193D57" w:rsidP="002137C0">
      <w:pPr>
        <w:pStyle w:val="ListParagraph"/>
        <w:numPr>
          <w:ilvl w:val="0"/>
          <w:numId w:val="4"/>
        </w:numPr>
      </w:pPr>
      <w:r>
        <w:t>Change</w:t>
      </w:r>
      <w:r w:rsidR="003F3F20">
        <w:t>d</w:t>
      </w:r>
      <w:r>
        <w:t xml:space="preserve"> power to expel a member to the power to suspend membership. ALL owner</w:t>
      </w:r>
      <w:r w:rsidR="003F3F20">
        <w:t>s and lessees are members</w:t>
      </w:r>
      <w:r>
        <w:t>.</w:t>
      </w:r>
    </w:p>
    <w:p w:rsidR="00193D57" w:rsidRDefault="00193D57" w:rsidP="002137C0">
      <w:r>
        <w:t>Sections 3-8: Modernize the language, except</w:t>
      </w:r>
    </w:p>
    <w:p w:rsidR="00193D57" w:rsidRDefault="00A55034" w:rsidP="002137C0">
      <w:r>
        <w:t>Section 6</w:t>
      </w:r>
      <w:r w:rsidR="00193D57">
        <w:t>: Remove notice via posting on a bulletin board (where???) and added notice via electronic means.</w:t>
      </w:r>
    </w:p>
    <w:p w:rsidR="00193D57" w:rsidRDefault="00193D57" w:rsidP="002137C0">
      <w:r>
        <w:t>Section 9: Removal: The whole thing has been rewritten for clarity and to add a recall provision by the membership. This complies with State Law.</w:t>
      </w:r>
    </w:p>
    <w:p w:rsidR="00275F62" w:rsidRDefault="00193D57" w:rsidP="00275F62">
      <w:pPr>
        <w:pStyle w:val="ListParagraph"/>
        <w:numPr>
          <w:ilvl w:val="0"/>
          <w:numId w:val="1"/>
        </w:numPr>
      </w:pPr>
      <w:r>
        <w:t>Non-performance: removed the requirement to notify the board in writing for excused absences.</w:t>
      </w:r>
      <w:r w:rsidR="00275F62">
        <w:t xml:space="preserve"> Common practice is a phone call or electronic notice to the president. Added appeal procedure.</w:t>
      </w:r>
    </w:p>
    <w:p w:rsidR="00275F62" w:rsidRDefault="00275F62" w:rsidP="00275F62">
      <w:pPr>
        <w:pStyle w:val="ListParagraph"/>
        <w:numPr>
          <w:ilvl w:val="0"/>
          <w:numId w:val="1"/>
        </w:numPr>
      </w:pPr>
      <w:r>
        <w:t>Forfeiture: modernize language</w:t>
      </w:r>
    </w:p>
    <w:p w:rsidR="00275F62" w:rsidRDefault="00275F62" w:rsidP="00275F62">
      <w:pPr>
        <w:pStyle w:val="ListParagraph"/>
        <w:numPr>
          <w:ilvl w:val="0"/>
          <w:numId w:val="1"/>
        </w:numPr>
      </w:pPr>
      <w:r>
        <w:t>Added recall by membership</w:t>
      </w:r>
      <w:r w:rsidR="00702B32">
        <w:t xml:space="preserve"> to agree with state law</w:t>
      </w:r>
      <w:r>
        <w:t>.</w:t>
      </w:r>
    </w:p>
    <w:p w:rsidR="00275F62" w:rsidRDefault="00275F62" w:rsidP="00275F62">
      <w:r>
        <w:t>Article 4: Officers:  Modernized language</w:t>
      </w:r>
    </w:p>
    <w:p w:rsidR="00275F62" w:rsidRDefault="00275F62" w:rsidP="00275F62">
      <w:r>
        <w:t xml:space="preserve">Article 5: Dues and Fees: </w:t>
      </w:r>
      <w:r w:rsidR="00445EB6">
        <w:t>Moved some sections to the Members Arti</w:t>
      </w:r>
      <w:r w:rsidR="00985ADF">
        <w:t>cle, modernized language, updated</w:t>
      </w:r>
      <w:r w:rsidR="00445EB6">
        <w:t xml:space="preserve"> the date when late fees are assessed</w:t>
      </w:r>
      <w:r w:rsidR="005F1B9D">
        <w:t xml:space="preserve"> and deli</w:t>
      </w:r>
      <w:r w:rsidR="00BB698A">
        <w:t>nqu</w:t>
      </w:r>
      <w:r w:rsidR="005F1B9D">
        <w:t>e</w:t>
      </w:r>
      <w:r w:rsidR="00BB698A">
        <w:t>n</w:t>
      </w:r>
      <w:r w:rsidR="005F1B9D">
        <w:t>c</w:t>
      </w:r>
      <w:r w:rsidR="00BB698A">
        <w:t>i</w:t>
      </w:r>
      <w:r w:rsidR="005F1B9D">
        <w:t>es occur</w:t>
      </w:r>
      <w:r w:rsidR="00445EB6">
        <w:t xml:space="preserve"> to agree with </w:t>
      </w:r>
      <w:r w:rsidR="00BB698A">
        <w:t>common practice</w:t>
      </w:r>
      <w:r w:rsidR="0063290A">
        <w:t>, added monthly service charge for delinquent accounts and allow the Club to recoup collection costs</w:t>
      </w:r>
      <w:r w:rsidR="00445EB6">
        <w:t>.</w:t>
      </w:r>
    </w:p>
    <w:p w:rsidR="00445EB6" w:rsidRPr="002137C0" w:rsidRDefault="00445EB6" w:rsidP="00275F62">
      <w:r>
        <w:lastRenderedPageBreak/>
        <w:t xml:space="preserve">Article 6: Amendments: changed petition requirements to 20 (from 10% of owners) to be consistent with other petition requirements. Allow amendments at a special membership meeting. Specify that all non-monetary </w:t>
      </w:r>
      <w:r w:rsidR="005F1B9D">
        <w:t xml:space="preserve">votes require a simple </w:t>
      </w:r>
      <w:r w:rsidR="0063290A">
        <w:t>majority;</w:t>
      </w:r>
      <w:r>
        <w:t xml:space="preserve"> monetar</w:t>
      </w:r>
      <w:r w:rsidR="005F1B9D">
        <w:t xml:space="preserve">y votes require </w:t>
      </w:r>
      <w:r w:rsidR="0063290A">
        <w:t>2/3 super-majority</w:t>
      </w:r>
      <w:r w:rsidR="00985ADF">
        <w:t>, now agrees with Article 2, Section 2-G (Voting).</w:t>
      </w:r>
      <w:bookmarkStart w:id="0" w:name="_GoBack"/>
      <w:bookmarkEnd w:id="0"/>
    </w:p>
    <w:sectPr w:rsidR="00445EB6" w:rsidRPr="002137C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3E10" w:rsidRDefault="00713E10" w:rsidP="0063290A">
      <w:pPr>
        <w:spacing w:after="0" w:line="240" w:lineRule="auto"/>
      </w:pPr>
      <w:r>
        <w:separator/>
      </w:r>
    </w:p>
  </w:endnote>
  <w:endnote w:type="continuationSeparator" w:id="0">
    <w:p w:rsidR="00713E10" w:rsidRDefault="00713E10" w:rsidP="00632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90A" w:rsidRDefault="0063290A">
    <w:pPr>
      <w:pStyle w:val="Footer"/>
    </w:pPr>
    <w:r>
      <w:t xml:space="preserve"> </w:t>
    </w:r>
    <w:r>
      <w:ptab w:relativeTo="margin" w:alignment="center" w:leader="none"/>
    </w:r>
    <w:r w:rsidRPr="0063290A">
      <w:t xml:space="preserve">Page </w:t>
    </w:r>
    <w:r w:rsidRPr="0063290A">
      <w:rPr>
        <w:b/>
      </w:rPr>
      <w:fldChar w:fldCharType="begin"/>
    </w:r>
    <w:r w:rsidRPr="0063290A">
      <w:rPr>
        <w:b/>
      </w:rPr>
      <w:instrText xml:space="preserve"> PAGE  \* Arabic  \* MERGEFORMAT </w:instrText>
    </w:r>
    <w:r w:rsidRPr="0063290A">
      <w:rPr>
        <w:b/>
      </w:rPr>
      <w:fldChar w:fldCharType="separate"/>
    </w:r>
    <w:r w:rsidR="00985ADF">
      <w:rPr>
        <w:b/>
        <w:noProof/>
      </w:rPr>
      <w:t>1</w:t>
    </w:r>
    <w:r w:rsidRPr="0063290A">
      <w:rPr>
        <w:b/>
      </w:rPr>
      <w:fldChar w:fldCharType="end"/>
    </w:r>
    <w:r w:rsidRPr="0063290A">
      <w:t xml:space="preserve"> of </w:t>
    </w:r>
    <w:r w:rsidRPr="0063290A">
      <w:rPr>
        <w:b/>
      </w:rPr>
      <w:fldChar w:fldCharType="begin"/>
    </w:r>
    <w:r w:rsidRPr="0063290A">
      <w:rPr>
        <w:b/>
      </w:rPr>
      <w:instrText xml:space="preserve"> NUMPAGES  \* Arabic  \* MERGEFORMAT </w:instrText>
    </w:r>
    <w:r w:rsidRPr="0063290A">
      <w:rPr>
        <w:b/>
      </w:rPr>
      <w:fldChar w:fldCharType="separate"/>
    </w:r>
    <w:r w:rsidR="00985ADF">
      <w:rPr>
        <w:b/>
        <w:noProof/>
      </w:rPr>
      <w:t>3</w:t>
    </w:r>
    <w:r w:rsidRPr="0063290A">
      <w:rPr>
        <w:b/>
      </w:rPr>
      <w:fldChar w:fldCharType="end"/>
    </w:r>
    <w:r>
      <w:ptab w:relativeTo="margin" w:alignment="right" w:leader="none"/>
    </w:r>
    <w:r>
      <w:t>By-Laws - September 29, 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3E10" w:rsidRDefault="00713E10" w:rsidP="0063290A">
      <w:pPr>
        <w:spacing w:after="0" w:line="240" w:lineRule="auto"/>
      </w:pPr>
      <w:r>
        <w:separator/>
      </w:r>
    </w:p>
  </w:footnote>
  <w:footnote w:type="continuationSeparator" w:id="0">
    <w:p w:rsidR="00713E10" w:rsidRDefault="00713E10" w:rsidP="006329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F6BA6"/>
    <w:multiLevelType w:val="hybridMultilevel"/>
    <w:tmpl w:val="12F4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3362F5"/>
    <w:multiLevelType w:val="hybridMultilevel"/>
    <w:tmpl w:val="53CA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3E7E08"/>
    <w:multiLevelType w:val="hybridMultilevel"/>
    <w:tmpl w:val="96AA9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A44581C"/>
    <w:multiLevelType w:val="hybridMultilevel"/>
    <w:tmpl w:val="FB0ED4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7C0"/>
    <w:rsid w:val="00193D57"/>
    <w:rsid w:val="001B7B1A"/>
    <w:rsid w:val="002137C0"/>
    <w:rsid w:val="00275F62"/>
    <w:rsid w:val="003F3F20"/>
    <w:rsid w:val="00445EB6"/>
    <w:rsid w:val="005B6F23"/>
    <w:rsid w:val="005F1B9D"/>
    <w:rsid w:val="005F3F43"/>
    <w:rsid w:val="0063290A"/>
    <w:rsid w:val="00702B32"/>
    <w:rsid w:val="00713E10"/>
    <w:rsid w:val="007550C9"/>
    <w:rsid w:val="007F77DC"/>
    <w:rsid w:val="00985ADF"/>
    <w:rsid w:val="00A10205"/>
    <w:rsid w:val="00A11871"/>
    <w:rsid w:val="00A55034"/>
    <w:rsid w:val="00A62BF7"/>
    <w:rsid w:val="00AE5C8A"/>
    <w:rsid w:val="00BB698A"/>
    <w:rsid w:val="00C3581C"/>
    <w:rsid w:val="00CD6D61"/>
    <w:rsid w:val="00DC2404"/>
    <w:rsid w:val="00F1093C"/>
    <w:rsid w:val="00FD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93C"/>
    <w:rPr>
      <w:rFonts w:ascii="Times New Roman" w:hAnsi="Times New Roman"/>
      <w:sz w:val="28"/>
    </w:rPr>
  </w:style>
  <w:style w:type="paragraph" w:styleId="Heading1">
    <w:name w:val="heading 1"/>
    <w:basedOn w:val="Normal"/>
    <w:next w:val="Normal"/>
    <w:link w:val="Heading1Char"/>
    <w:uiPriority w:val="9"/>
    <w:qFormat/>
    <w:rsid w:val="00F1093C"/>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2137C0"/>
    <w:pPr>
      <w:keepNext/>
      <w:keepLines/>
      <w:spacing w:before="200" w:after="0"/>
      <w:jc w:val="center"/>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37C0"/>
    <w:rPr>
      <w:rFonts w:ascii="Times New Roman" w:eastAsiaTheme="majorEastAsia" w:hAnsi="Times New Roman" w:cstheme="majorBidi"/>
      <w:b/>
      <w:bCs/>
      <w:sz w:val="28"/>
      <w:szCs w:val="26"/>
    </w:rPr>
  </w:style>
  <w:style w:type="character" w:customStyle="1" w:styleId="Heading1Char">
    <w:name w:val="Heading 1 Char"/>
    <w:basedOn w:val="DefaultParagraphFont"/>
    <w:link w:val="Heading1"/>
    <w:uiPriority w:val="9"/>
    <w:rsid w:val="00F1093C"/>
    <w:rPr>
      <w:rFonts w:ascii="Times New Roman" w:eastAsiaTheme="majorEastAsia" w:hAnsi="Times New Roman" w:cstheme="majorBidi"/>
      <w:b/>
      <w:bCs/>
      <w:sz w:val="36"/>
      <w:szCs w:val="28"/>
    </w:rPr>
  </w:style>
  <w:style w:type="paragraph" w:styleId="ListParagraph">
    <w:name w:val="List Paragraph"/>
    <w:basedOn w:val="Normal"/>
    <w:uiPriority w:val="34"/>
    <w:qFormat/>
    <w:rsid w:val="00193D57"/>
    <w:pPr>
      <w:ind w:left="720"/>
      <w:contextualSpacing/>
    </w:pPr>
  </w:style>
  <w:style w:type="paragraph" w:styleId="Header">
    <w:name w:val="header"/>
    <w:basedOn w:val="Normal"/>
    <w:link w:val="HeaderChar"/>
    <w:uiPriority w:val="99"/>
    <w:unhideWhenUsed/>
    <w:rsid w:val="00632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90A"/>
    <w:rPr>
      <w:rFonts w:ascii="Times New Roman" w:hAnsi="Times New Roman"/>
      <w:sz w:val="28"/>
    </w:rPr>
  </w:style>
  <w:style w:type="paragraph" w:styleId="Footer">
    <w:name w:val="footer"/>
    <w:basedOn w:val="Normal"/>
    <w:link w:val="FooterChar"/>
    <w:uiPriority w:val="99"/>
    <w:unhideWhenUsed/>
    <w:rsid w:val="00632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90A"/>
    <w:rPr>
      <w:rFonts w:ascii="Times New Roman" w:hAnsi="Times New Roman"/>
      <w:sz w:val="28"/>
    </w:rPr>
  </w:style>
  <w:style w:type="paragraph" w:styleId="BalloonText">
    <w:name w:val="Balloon Text"/>
    <w:basedOn w:val="Normal"/>
    <w:link w:val="BalloonTextChar"/>
    <w:uiPriority w:val="99"/>
    <w:semiHidden/>
    <w:unhideWhenUsed/>
    <w:rsid w:val="006329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9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93C"/>
    <w:rPr>
      <w:rFonts w:ascii="Times New Roman" w:hAnsi="Times New Roman"/>
      <w:sz w:val="28"/>
    </w:rPr>
  </w:style>
  <w:style w:type="paragraph" w:styleId="Heading1">
    <w:name w:val="heading 1"/>
    <w:basedOn w:val="Normal"/>
    <w:next w:val="Normal"/>
    <w:link w:val="Heading1Char"/>
    <w:uiPriority w:val="9"/>
    <w:qFormat/>
    <w:rsid w:val="00F1093C"/>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2137C0"/>
    <w:pPr>
      <w:keepNext/>
      <w:keepLines/>
      <w:spacing w:before="200" w:after="0"/>
      <w:jc w:val="center"/>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37C0"/>
    <w:rPr>
      <w:rFonts w:ascii="Times New Roman" w:eastAsiaTheme="majorEastAsia" w:hAnsi="Times New Roman" w:cstheme="majorBidi"/>
      <w:b/>
      <w:bCs/>
      <w:sz w:val="28"/>
      <w:szCs w:val="26"/>
    </w:rPr>
  </w:style>
  <w:style w:type="character" w:customStyle="1" w:styleId="Heading1Char">
    <w:name w:val="Heading 1 Char"/>
    <w:basedOn w:val="DefaultParagraphFont"/>
    <w:link w:val="Heading1"/>
    <w:uiPriority w:val="9"/>
    <w:rsid w:val="00F1093C"/>
    <w:rPr>
      <w:rFonts w:ascii="Times New Roman" w:eastAsiaTheme="majorEastAsia" w:hAnsi="Times New Roman" w:cstheme="majorBidi"/>
      <w:b/>
      <w:bCs/>
      <w:sz w:val="36"/>
      <w:szCs w:val="28"/>
    </w:rPr>
  </w:style>
  <w:style w:type="paragraph" w:styleId="ListParagraph">
    <w:name w:val="List Paragraph"/>
    <w:basedOn w:val="Normal"/>
    <w:uiPriority w:val="34"/>
    <w:qFormat/>
    <w:rsid w:val="00193D57"/>
    <w:pPr>
      <w:ind w:left="720"/>
      <w:contextualSpacing/>
    </w:pPr>
  </w:style>
  <w:style w:type="paragraph" w:styleId="Header">
    <w:name w:val="header"/>
    <w:basedOn w:val="Normal"/>
    <w:link w:val="HeaderChar"/>
    <w:uiPriority w:val="99"/>
    <w:unhideWhenUsed/>
    <w:rsid w:val="00632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90A"/>
    <w:rPr>
      <w:rFonts w:ascii="Times New Roman" w:hAnsi="Times New Roman"/>
      <w:sz w:val="28"/>
    </w:rPr>
  </w:style>
  <w:style w:type="paragraph" w:styleId="Footer">
    <w:name w:val="footer"/>
    <w:basedOn w:val="Normal"/>
    <w:link w:val="FooterChar"/>
    <w:uiPriority w:val="99"/>
    <w:unhideWhenUsed/>
    <w:rsid w:val="00632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90A"/>
    <w:rPr>
      <w:rFonts w:ascii="Times New Roman" w:hAnsi="Times New Roman"/>
      <w:sz w:val="28"/>
    </w:rPr>
  </w:style>
  <w:style w:type="paragraph" w:styleId="BalloonText">
    <w:name w:val="Balloon Text"/>
    <w:basedOn w:val="Normal"/>
    <w:link w:val="BalloonTextChar"/>
    <w:uiPriority w:val="99"/>
    <w:semiHidden/>
    <w:unhideWhenUsed/>
    <w:rsid w:val="006329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9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740</TotalTime>
  <Pages>3</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5</cp:revision>
  <dcterms:created xsi:type="dcterms:W3CDTF">2014-09-30T03:09:00Z</dcterms:created>
  <dcterms:modified xsi:type="dcterms:W3CDTF">2014-09-30T15:59:00Z</dcterms:modified>
</cp:coreProperties>
</file>