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 QA - Sistema de Matrícula Online</w:t>
      </w:r>
    </w:p>
    <w:p>
      <w:pPr>
        <w:pStyle w:val="Heading1"/>
      </w:pPr>
      <w:r>
        <w:t>1. Objetivo do Projeto</w:t>
      </w:r>
    </w:p>
    <w:p>
      <w:r>
        <w:t>Validar o processo de inscrição e matrícula de candidatos em uma plataforma educacional, garantindo que as regras de negócio sejam atendidas e que o sistema funcione corretamente.</w:t>
      </w:r>
    </w:p>
    <w:p>
      <w:pPr>
        <w:pStyle w:val="Heading1"/>
      </w:pPr>
      <w:r>
        <w:t>2. História de Usuário</w:t>
      </w:r>
    </w:p>
    <w:p>
      <w:r>
        <w:t>US001 - Como candidato, desejo realizar minha inscrição online para participar do processo seletivo.</w:t>
      </w:r>
    </w:p>
    <w:p>
      <w:pPr>
        <w:pStyle w:val="Heading1"/>
      </w:pPr>
      <w:r>
        <w:t>3. Critérios de Aceitação</w:t>
      </w:r>
    </w:p>
    <w:p>
      <w:r>
        <w:t>Nome é obrigatório</w:t>
      </w:r>
    </w:p>
    <w:p>
      <w:r>
        <w:t>CPF deve ser válido</w:t>
      </w:r>
    </w:p>
    <w:p>
      <w:r>
        <w:t>E-mail deve estar em formato válido</w:t>
      </w:r>
    </w:p>
    <w:p>
      <w:r>
        <w:t>Após a inscrição o sistema deve exibir mensagem de sucesso</w:t>
      </w:r>
    </w:p>
    <w:p>
      <w:pPr>
        <w:pStyle w:val="Heading1"/>
      </w:pPr>
      <w:r>
        <w:t>4. Casos de Teste</w:t>
      </w:r>
    </w:p>
    <w:p>
      <w:r>
        <w:t>CT001 - Inscrição com dados válidos</w:t>
      </w:r>
    </w:p>
    <w:p>
      <w:r>
        <w:t>Resultado esperado: inscrição realizada com sucesso.</w:t>
      </w:r>
    </w:p>
    <w:p>
      <w:r>
        <w:t>CT002 - CPF inválido</w:t>
      </w:r>
    </w:p>
    <w:p>
      <w:r>
        <w:t>Resultado esperado: exibir mensagem "CPF inválido".</w:t>
      </w:r>
    </w:p>
    <w:p>
      <w:r>
        <w:t>CT003 - E-mail inválido</w:t>
      </w:r>
    </w:p>
    <w:p>
      <w:r>
        <w:t>Resultado esperado: exibir mensagem de erro para e-mail.</w:t>
      </w:r>
    </w:p>
    <w:p>
      <w:pPr>
        <w:pStyle w:val="Heading1"/>
      </w:pPr>
      <w:r>
        <w:t>5. Registro de Defeitos</w:t>
      </w:r>
    </w:p>
    <w:p>
      <w:r>
        <w:t>BUG-001: Sistema aceita CPF inválido. Severidade: Alta. Resultado esperado: bloquear a inscrição.</w:t>
      </w:r>
    </w:p>
    <w:p>
      <w:pPr>
        <w:pStyle w:val="Heading1"/>
      </w:pPr>
      <w:r>
        <w:t>6. Testes de API</w:t>
      </w:r>
    </w:p>
    <w:p>
      <w:r>
        <w:t>Endpoint: POST /api/inscricao</w:t>
      </w:r>
    </w:p>
    <w:p>
      <w:r>
        <w:t>Validações:</w:t>
      </w:r>
    </w:p>
    <w:p>
      <w:r>
        <w:t>- Retorno HTTP 201</w:t>
      </w:r>
    </w:p>
    <w:p>
      <w:r>
        <w:t>- ID da inscrição gerado</w:t>
      </w:r>
    </w:p>
    <w:p>
      <w:r>
        <w:t>- Status = Sucesso</w:t>
      </w:r>
    </w:p>
    <w:p>
      <w:pPr>
        <w:pStyle w:val="Heading1"/>
      </w:pPr>
      <w:r>
        <w:t>7. Validação SQL</w:t>
      </w:r>
    </w:p>
    <w:p>
      <w:r>
        <w:t>SELECT * FROM inscricoes WHERE cpf = '12345678909';</w:t>
      </w:r>
    </w:p>
    <w:p>
      <w:pPr>
        <w:pStyle w:val="Heading1"/>
      </w:pPr>
      <w:r>
        <w:t>8. Relatório de Execução</w:t>
      </w:r>
    </w:p>
    <w:p>
      <w:r>
        <w:t>Casos de teste executados: 10</w:t>
        <w:br/>
        <w:t>Aprovados: 8</w:t>
        <w:br/>
        <w:t>Reprovados: 2</w:t>
        <w:br/>
        <w:t>Bugs encontrados: 2</w:t>
      </w:r>
    </w:p>
    <w:p>
      <w:pPr>
        <w:pStyle w:val="Heading1"/>
      </w:pPr>
      <w:r>
        <w:t>9. Competências Demonstradas</w:t>
      </w:r>
    </w:p>
    <w:p>
      <w:r>
        <w:t>Análise de requisitos, histórias de usuário, critérios de aceitação, testes funcionais, registro de bugs, validação de APIs, SQL, Scrum e QA.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