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BAEDB" w14:textId="6E4486E8" w:rsidR="00483F34" w:rsidRPr="00FD1FCC" w:rsidRDefault="00FA6646" w:rsidP="00625139">
      <w:pPr>
        <w:rPr>
          <w:color w:val="001A3D" w:themeColor="text1"/>
          <w:lang w:val="en-GB"/>
        </w:rPr>
      </w:pPr>
      <w:r w:rsidRPr="00FD1FCC">
        <w:rPr>
          <w:b/>
          <w:color w:val="001A3D" w:themeColor="text1"/>
          <w:sz w:val="48"/>
          <w:lang w:val="en-GB"/>
        </w:rPr>
        <w:t xml:space="preserve">COURSE </w:t>
      </w:r>
      <w:r w:rsidR="00F5660F">
        <w:rPr>
          <w:b/>
          <w:color w:val="001A3D" w:themeColor="text1"/>
          <w:sz w:val="48"/>
          <w:lang w:val="en-GB"/>
        </w:rPr>
        <w:t>BOOK</w:t>
      </w:r>
    </w:p>
    <w:p w14:paraId="705FEECF" w14:textId="77777777" w:rsidR="00FA6646" w:rsidRPr="00FD1FCC" w:rsidRDefault="00FA6646" w:rsidP="00625139">
      <w:pPr>
        <w:rPr>
          <w:color w:val="001A3D" w:themeColor="text1"/>
          <w:lang w:val="en-GB"/>
        </w:rPr>
      </w:pPr>
    </w:p>
    <w:p w14:paraId="2B596094" w14:textId="77777777" w:rsidR="00FA6646" w:rsidRPr="00FD1FCC" w:rsidRDefault="00FA6646" w:rsidP="00625139">
      <w:pPr>
        <w:rPr>
          <w:color w:val="001A3D" w:themeColor="text1"/>
          <w:lang w:val="en-GB"/>
        </w:rPr>
      </w:pPr>
    </w:p>
    <w:p w14:paraId="1EDADE77" w14:textId="77777777" w:rsidR="00483F34" w:rsidRPr="00FD1FCC" w:rsidRDefault="00483F34" w:rsidP="00625139">
      <w:pPr>
        <w:rPr>
          <w:color w:val="001A3D" w:themeColor="text1"/>
          <w:lang w:val="en-GB"/>
        </w:rPr>
      </w:pPr>
    </w:p>
    <w:sdt>
      <w:sdtPr>
        <w:rPr>
          <w:b/>
          <w:color w:val="001A3D" w:themeColor="text1"/>
          <w:sz w:val="48"/>
          <w:lang w:val="en-GB"/>
        </w:rPr>
        <w:alias w:val="Title"/>
        <w:tag w:val=""/>
        <w:id w:val="-276489079"/>
        <w:placeholder>
          <w:docPart w:val="3E84343A4B10452A86246213B72D32E0"/>
        </w:placeholder>
        <w:dataBinding w:prefixMappings="xmlns:ns0='http://purl.org/dc/elements/1.1/' xmlns:ns1='http://schemas.openxmlformats.org/package/2006/metadata/core-properties' " w:xpath="/ns1:coreProperties[1]/ns0:title[1]" w:storeItemID="{6C3C8BC8-F283-45AE-878A-BAB7291924A1}"/>
        <w:text/>
      </w:sdtPr>
      <w:sdtEndPr/>
      <w:sdtContent>
        <w:p w14:paraId="4D9546C2" w14:textId="5BA8A82D" w:rsidR="00625139" w:rsidRPr="00FD1FCC" w:rsidRDefault="002610AC" w:rsidP="00625139">
          <w:pPr>
            <w:rPr>
              <w:b/>
              <w:color w:val="001A3D" w:themeColor="text1"/>
              <w:sz w:val="48"/>
              <w:lang w:val="en-GB"/>
            </w:rPr>
          </w:pPr>
          <w:r>
            <w:rPr>
              <w:b/>
              <w:color w:val="001A3D" w:themeColor="text1"/>
              <w:sz w:val="48"/>
              <w:lang w:val="en-GB"/>
            </w:rPr>
            <w:t>Data Analytics</w:t>
          </w:r>
        </w:p>
      </w:sdtContent>
    </w:sdt>
    <w:sdt>
      <w:sdtPr>
        <w:rPr>
          <w:b/>
          <w:bCs/>
          <w:i/>
          <w:color w:val="001A3D" w:themeColor="text1"/>
          <w:sz w:val="40"/>
          <w:szCs w:val="40"/>
          <w:lang w:val="en-GB"/>
          <w14:ligatures w14:val="none"/>
        </w:rPr>
        <w:alias w:val="Subject"/>
        <w:tag w:val=""/>
        <w:id w:val="360244230"/>
        <w:placeholder>
          <w:docPart w:val="BA2F2DC2BC364C9AB740C698E7BA17CD"/>
        </w:placeholder>
        <w:dataBinding w:prefixMappings="xmlns:ns0='http://purl.org/dc/elements/1.1/' xmlns:ns1='http://schemas.openxmlformats.org/package/2006/metadata/core-properties' " w:xpath="/ns1:coreProperties[1]/ns0:subject[1]" w:storeItemID="{6C3C8BC8-F283-45AE-878A-BAB7291924A1}"/>
        <w:text/>
      </w:sdtPr>
      <w:sdtEndPr/>
      <w:sdtContent>
        <w:p w14:paraId="72C85DE9" w14:textId="578E1510" w:rsidR="00290D91" w:rsidRPr="00FD1FCC" w:rsidRDefault="002610AC" w:rsidP="00290D91">
          <w:pPr>
            <w:rPr>
              <w:b/>
              <w:i/>
              <w:color w:val="001A3D" w:themeColor="text1"/>
              <w:sz w:val="36"/>
              <w:lang w:val="en-GB"/>
            </w:rPr>
          </w:pPr>
          <w:r>
            <w:rPr>
              <w:b/>
              <w:bCs/>
              <w:i/>
              <w:color w:val="001A3D" w:themeColor="text1"/>
              <w:sz w:val="40"/>
              <w:szCs w:val="40"/>
              <w:lang w:val="en-GB"/>
              <w14:ligatures w14:val="none"/>
            </w:rPr>
            <w:t>SCI3051</w:t>
          </w:r>
        </w:p>
      </w:sdtContent>
    </w:sdt>
    <w:p w14:paraId="0BC7A0E5" w14:textId="77777777" w:rsidR="006E5471" w:rsidRPr="00FD1FCC" w:rsidRDefault="006E5471" w:rsidP="00625139">
      <w:pPr>
        <w:rPr>
          <w:lang w:val="en-GB"/>
        </w:rPr>
      </w:pPr>
    </w:p>
    <w:p w14:paraId="04741E61" w14:textId="77777777" w:rsidR="00FA6646" w:rsidRPr="00FD1FCC" w:rsidRDefault="00FA6646" w:rsidP="00625139">
      <w:pPr>
        <w:rPr>
          <w:lang w:val="en-GB"/>
        </w:rPr>
      </w:pPr>
    </w:p>
    <w:p w14:paraId="75BE10A7" w14:textId="07D1C96D" w:rsidR="00EE6526" w:rsidRPr="00FD1FCC" w:rsidRDefault="006E5471" w:rsidP="00EE6526">
      <w:pPr>
        <w:rPr>
          <w:b/>
          <w:color w:val="001A3D" w:themeColor="text1"/>
          <w:sz w:val="48"/>
          <w:lang w:val="en-GB"/>
        </w:rPr>
      </w:pPr>
      <w:r w:rsidRPr="00FD1FCC">
        <w:rPr>
          <w:b/>
          <w:i/>
          <w:color w:val="E85113" w:themeColor="background1"/>
          <w:sz w:val="36"/>
          <w:lang w:val="en-GB"/>
        </w:rPr>
        <w:t>Academic Year</w:t>
      </w:r>
      <w:r w:rsidR="0050125A">
        <w:rPr>
          <w:b/>
          <w:i/>
          <w:color w:val="E85113" w:themeColor="background1"/>
          <w:sz w:val="36"/>
          <w:lang w:val="en-GB"/>
        </w:rPr>
        <w:t>:</w:t>
      </w:r>
      <w:r w:rsidR="0050125A">
        <w:rPr>
          <w:b/>
          <w:i/>
          <w:color w:val="E85113" w:themeColor="background1"/>
          <w:sz w:val="36"/>
          <w:lang w:val="en-GB"/>
        </w:rPr>
        <w:tab/>
        <w:t>2017</w:t>
      </w:r>
      <w:r w:rsidR="00F73103">
        <w:rPr>
          <w:b/>
          <w:i/>
          <w:color w:val="E85113" w:themeColor="background1"/>
          <w:sz w:val="36"/>
          <w:lang w:val="en-GB"/>
        </w:rPr>
        <w:t>-201</w:t>
      </w:r>
      <w:r w:rsidR="0050125A">
        <w:rPr>
          <w:b/>
          <w:i/>
          <w:color w:val="E85113" w:themeColor="background1"/>
          <w:sz w:val="36"/>
          <w:lang w:val="en-GB"/>
        </w:rPr>
        <w:t>8</w:t>
      </w:r>
    </w:p>
    <w:p w14:paraId="1791D753" w14:textId="77777777" w:rsidR="00847763" w:rsidRPr="00FD1FCC" w:rsidRDefault="00847763" w:rsidP="00847763">
      <w:pPr>
        <w:rPr>
          <w:b/>
          <w:i/>
          <w:color w:val="E85113" w:themeColor="background1"/>
          <w:sz w:val="36"/>
          <w:lang w:val="en-GB"/>
        </w:rPr>
      </w:pPr>
      <w:r w:rsidRPr="00FD1FCC">
        <w:rPr>
          <w:b/>
          <w:i/>
          <w:color w:val="E85113" w:themeColor="background1"/>
          <w:sz w:val="36"/>
          <w:lang w:val="en-GB"/>
        </w:rPr>
        <w:t xml:space="preserve">Course Period: </w:t>
      </w:r>
      <w:r w:rsidRPr="00FD1FCC">
        <w:rPr>
          <w:b/>
          <w:i/>
          <w:color w:val="E85113" w:themeColor="background1"/>
          <w:sz w:val="36"/>
          <w:lang w:val="en-GB"/>
        </w:rPr>
        <w:tab/>
      </w:r>
      <w:r w:rsidR="00F73103">
        <w:rPr>
          <w:b/>
          <w:i/>
          <w:color w:val="E85113" w:themeColor="background1"/>
          <w:sz w:val="36"/>
          <w:lang w:val="en-GB"/>
        </w:rPr>
        <w:t>5</w:t>
      </w:r>
      <w:r w:rsidRPr="00FD1FCC">
        <w:rPr>
          <w:b/>
          <w:i/>
          <w:color w:val="E85113" w:themeColor="background1"/>
          <w:sz w:val="36"/>
          <w:lang w:val="en-GB"/>
        </w:rPr>
        <w:t xml:space="preserve"> </w:t>
      </w:r>
    </w:p>
    <w:p w14:paraId="50FE39FB" w14:textId="77777777" w:rsidR="006E5471" w:rsidRPr="00FD1FCC" w:rsidRDefault="006E5471" w:rsidP="00625139">
      <w:pPr>
        <w:rPr>
          <w:b/>
          <w:i/>
          <w:color w:val="E85113" w:themeColor="background1"/>
          <w:sz w:val="36"/>
          <w:lang w:val="en-GB"/>
        </w:rPr>
      </w:pPr>
    </w:p>
    <w:p w14:paraId="4403402E" w14:textId="77777777" w:rsidR="00290D91" w:rsidRPr="00FD1FCC" w:rsidRDefault="00290D91">
      <w:pPr>
        <w:spacing w:after="200" w:line="276" w:lineRule="auto"/>
        <w:rPr>
          <w:b/>
          <w:i/>
          <w:color w:val="E85113" w:themeColor="background1"/>
          <w:lang w:val="en-GB"/>
        </w:rPr>
      </w:pPr>
      <w:r w:rsidRPr="00FD1FCC">
        <w:rPr>
          <w:b/>
          <w:i/>
          <w:color w:val="E85113" w:themeColor="background1"/>
          <w:lang w:val="en-GB"/>
        </w:rPr>
        <w:br w:type="page"/>
      </w:r>
    </w:p>
    <w:p w14:paraId="4BC1F110" w14:textId="77777777" w:rsidR="0045679A" w:rsidRPr="00D90AEA" w:rsidRDefault="0045679A" w:rsidP="00D90AEA">
      <w:pPr>
        <w:rPr>
          <w:b/>
          <w:i/>
          <w:color w:val="E85113" w:themeColor="background1"/>
          <w:sz w:val="24"/>
          <w:lang w:val="en-GB"/>
        </w:rPr>
      </w:pPr>
      <w:r w:rsidRPr="00D90AEA">
        <w:rPr>
          <w:b/>
          <w:i/>
          <w:color w:val="E85113" w:themeColor="background1"/>
          <w:sz w:val="24"/>
          <w:lang w:val="en-GB"/>
        </w:rPr>
        <w:lastRenderedPageBreak/>
        <w:t>Table of Contents</w:t>
      </w:r>
    </w:p>
    <w:sdt>
      <w:sdtPr>
        <w:rPr>
          <w:bCs/>
          <w:color w:val="E85113"/>
          <w:lang w:val="en-GB"/>
        </w:rPr>
        <w:id w:val="942499911"/>
        <w:docPartObj>
          <w:docPartGallery w:val="Table of Contents"/>
          <w:docPartUnique/>
        </w:docPartObj>
      </w:sdtPr>
      <w:sdtEndPr>
        <w:rPr>
          <w:bCs w:val="0"/>
          <w:noProof/>
          <w:color w:val="auto"/>
        </w:rPr>
      </w:sdtEndPr>
      <w:sdtContent>
        <w:p w14:paraId="6A49D02C" w14:textId="77777777" w:rsidR="00075C82" w:rsidRPr="007832F2" w:rsidRDefault="00075C82" w:rsidP="00D90AEA">
          <w:pPr>
            <w:rPr>
              <w:lang w:val="en-GB"/>
            </w:rPr>
          </w:pPr>
        </w:p>
        <w:p w14:paraId="242811FD" w14:textId="77777777" w:rsidR="00EF3D43" w:rsidRPr="0062162C" w:rsidRDefault="00075C82">
          <w:pPr>
            <w:pStyle w:val="TOC1"/>
            <w:tabs>
              <w:tab w:val="right" w:leader="dot" w:pos="9060"/>
            </w:tabs>
            <w:rPr>
              <w:noProof/>
              <w:sz w:val="24"/>
              <w:szCs w:val="24"/>
            </w:rPr>
          </w:pPr>
          <w:r w:rsidRPr="007832F2">
            <w:rPr>
              <w:rFonts w:ascii="Verdana" w:hAnsi="Verdana"/>
              <w:sz w:val="20"/>
              <w:szCs w:val="20"/>
              <w:lang w:val="en-GB"/>
            </w:rPr>
            <w:fldChar w:fldCharType="begin"/>
          </w:r>
          <w:r w:rsidRPr="007832F2">
            <w:rPr>
              <w:rFonts w:ascii="Verdana" w:hAnsi="Verdana"/>
              <w:sz w:val="20"/>
              <w:szCs w:val="20"/>
              <w:lang w:val="en-GB"/>
            </w:rPr>
            <w:instrText xml:space="preserve"> TOC \o "1-3" \h \z \u </w:instrText>
          </w:r>
          <w:r w:rsidRPr="007832F2">
            <w:rPr>
              <w:rFonts w:ascii="Verdana" w:hAnsi="Verdana"/>
              <w:sz w:val="20"/>
              <w:szCs w:val="20"/>
              <w:lang w:val="en-GB"/>
            </w:rPr>
            <w:fldChar w:fldCharType="separate"/>
          </w:r>
          <w:r w:rsidR="00EF3D43" w:rsidRPr="00347D20">
            <w:rPr>
              <w:noProof/>
              <w:lang w:val="en-GB"/>
            </w:rPr>
            <w:t>Introduction</w:t>
          </w:r>
          <w:r w:rsidR="00EF3D43">
            <w:rPr>
              <w:noProof/>
            </w:rPr>
            <w:tab/>
          </w:r>
          <w:r w:rsidR="00EF3D43">
            <w:rPr>
              <w:noProof/>
            </w:rPr>
            <w:fldChar w:fldCharType="begin"/>
          </w:r>
          <w:r w:rsidR="00EF3D43">
            <w:rPr>
              <w:noProof/>
            </w:rPr>
            <w:instrText xml:space="preserve"> PAGEREF _Toc348704885 \h </w:instrText>
          </w:r>
          <w:r w:rsidR="00EF3D43">
            <w:rPr>
              <w:noProof/>
            </w:rPr>
          </w:r>
          <w:r w:rsidR="00EF3D43">
            <w:rPr>
              <w:noProof/>
            </w:rPr>
            <w:fldChar w:fldCharType="separate"/>
          </w:r>
          <w:r w:rsidR="00E84887">
            <w:rPr>
              <w:noProof/>
            </w:rPr>
            <w:t>3</w:t>
          </w:r>
          <w:r w:rsidR="00EF3D43">
            <w:rPr>
              <w:noProof/>
            </w:rPr>
            <w:fldChar w:fldCharType="end"/>
          </w:r>
        </w:p>
        <w:p w14:paraId="3046D3D4" w14:textId="77777777" w:rsidR="00EF3D43" w:rsidRPr="0062162C" w:rsidRDefault="00EF3D43">
          <w:pPr>
            <w:pStyle w:val="TOC1"/>
            <w:tabs>
              <w:tab w:val="right" w:leader="dot" w:pos="9060"/>
            </w:tabs>
            <w:rPr>
              <w:noProof/>
              <w:sz w:val="24"/>
              <w:szCs w:val="24"/>
            </w:rPr>
          </w:pPr>
          <w:r w:rsidRPr="00347D20">
            <w:rPr>
              <w:noProof/>
              <w:lang w:val="en-GB"/>
            </w:rPr>
            <w:t>Learning objectives</w:t>
          </w:r>
          <w:r>
            <w:rPr>
              <w:noProof/>
            </w:rPr>
            <w:tab/>
          </w:r>
          <w:r>
            <w:rPr>
              <w:noProof/>
            </w:rPr>
            <w:fldChar w:fldCharType="begin"/>
          </w:r>
          <w:r>
            <w:rPr>
              <w:noProof/>
            </w:rPr>
            <w:instrText xml:space="preserve"> PAGEREF _Toc348704886 \h </w:instrText>
          </w:r>
          <w:r>
            <w:rPr>
              <w:noProof/>
            </w:rPr>
          </w:r>
          <w:r>
            <w:rPr>
              <w:noProof/>
            </w:rPr>
            <w:fldChar w:fldCharType="separate"/>
          </w:r>
          <w:r w:rsidR="00E84887">
            <w:rPr>
              <w:noProof/>
            </w:rPr>
            <w:t>4</w:t>
          </w:r>
          <w:r>
            <w:rPr>
              <w:noProof/>
            </w:rPr>
            <w:fldChar w:fldCharType="end"/>
          </w:r>
        </w:p>
        <w:p w14:paraId="28393958" w14:textId="77777777" w:rsidR="00EF3D43" w:rsidRPr="0062162C" w:rsidRDefault="00EF3D43">
          <w:pPr>
            <w:pStyle w:val="TOC1"/>
            <w:tabs>
              <w:tab w:val="right" w:leader="dot" w:pos="9060"/>
            </w:tabs>
            <w:rPr>
              <w:noProof/>
              <w:sz w:val="24"/>
              <w:szCs w:val="24"/>
            </w:rPr>
          </w:pPr>
          <w:r w:rsidRPr="00347D20">
            <w:rPr>
              <w:noProof/>
              <w:lang w:val="en-GB"/>
            </w:rPr>
            <w:t>Course structure</w:t>
          </w:r>
          <w:r>
            <w:rPr>
              <w:noProof/>
            </w:rPr>
            <w:tab/>
          </w:r>
          <w:r>
            <w:rPr>
              <w:noProof/>
            </w:rPr>
            <w:fldChar w:fldCharType="begin"/>
          </w:r>
          <w:r>
            <w:rPr>
              <w:noProof/>
            </w:rPr>
            <w:instrText xml:space="preserve"> PAGEREF _Toc348704887 \h </w:instrText>
          </w:r>
          <w:r>
            <w:rPr>
              <w:noProof/>
            </w:rPr>
          </w:r>
          <w:r>
            <w:rPr>
              <w:noProof/>
            </w:rPr>
            <w:fldChar w:fldCharType="separate"/>
          </w:r>
          <w:r w:rsidR="00E84887">
            <w:rPr>
              <w:noProof/>
            </w:rPr>
            <w:t>5</w:t>
          </w:r>
          <w:r>
            <w:rPr>
              <w:noProof/>
            </w:rPr>
            <w:fldChar w:fldCharType="end"/>
          </w:r>
        </w:p>
        <w:p w14:paraId="3659A9D4" w14:textId="77777777" w:rsidR="00EF3D43" w:rsidRPr="0062162C" w:rsidRDefault="00EF3D43">
          <w:pPr>
            <w:pStyle w:val="TOC1"/>
            <w:tabs>
              <w:tab w:val="right" w:leader="dot" w:pos="9060"/>
            </w:tabs>
            <w:rPr>
              <w:noProof/>
              <w:sz w:val="24"/>
              <w:szCs w:val="24"/>
            </w:rPr>
          </w:pPr>
          <w:r w:rsidRPr="00347D20">
            <w:rPr>
              <w:noProof/>
              <w:lang w:val="en-GB"/>
            </w:rPr>
            <w:t>Literature</w:t>
          </w:r>
          <w:r>
            <w:rPr>
              <w:noProof/>
            </w:rPr>
            <w:tab/>
          </w:r>
          <w:r>
            <w:rPr>
              <w:noProof/>
            </w:rPr>
            <w:fldChar w:fldCharType="begin"/>
          </w:r>
          <w:r>
            <w:rPr>
              <w:noProof/>
            </w:rPr>
            <w:instrText xml:space="preserve"> PAGEREF _Toc348704888 \h </w:instrText>
          </w:r>
          <w:r>
            <w:rPr>
              <w:noProof/>
            </w:rPr>
          </w:r>
          <w:r>
            <w:rPr>
              <w:noProof/>
            </w:rPr>
            <w:fldChar w:fldCharType="separate"/>
          </w:r>
          <w:r w:rsidR="00E84887">
            <w:rPr>
              <w:noProof/>
            </w:rPr>
            <w:t>6</w:t>
          </w:r>
          <w:r>
            <w:rPr>
              <w:noProof/>
            </w:rPr>
            <w:fldChar w:fldCharType="end"/>
          </w:r>
        </w:p>
        <w:p w14:paraId="28D50116" w14:textId="77777777" w:rsidR="00EF3D43" w:rsidRPr="0062162C" w:rsidRDefault="00EF3D43">
          <w:pPr>
            <w:pStyle w:val="TOC1"/>
            <w:tabs>
              <w:tab w:val="right" w:leader="dot" w:pos="9060"/>
            </w:tabs>
            <w:rPr>
              <w:noProof/>
              <w:sz w:val="24"/>
              <w:szCs w:val="24"/>
            </w:rPr>
          </w:pPr>
          <w:r w:rsidRPr="00347D20">
            <w:rPr>
              <w:noProof/>
              <w:lang w:val="en-GB"/>
            </w:rPr>
            <w:t>Assessment</w:t>
          </w:r>
          <w:r>
            <w:rPr>
              <w:noProof/>
            </w:rPr>
            <w:tab/>
          </w:r>
          <w:r>
            <w:rPr>
              <w:noProof/>
            </w:rPr>
            <w:fldChar w:fldCharType="begin"/>
          </w:r>
          <w:r>
            <w:rPr>
              <w:noProof/>
            </w:rPr>
            <w:instrText xml:space="preserve"> PAGEREF _Toc348704889 \h </w:instrText>
          </w:r>
          <w:r>
            <w:rPr>
              <w:noProof/>
            </w:rPr>
          </w:r>
          <w:r>
            <w:rPr>
              <w:noProof/>
            </w:rPr>
            <w:fldChar w:fldCharType="separate"/>
          </w:r>
          <w:r w:rsidR="00E84887">
            <w:rPr>
              <w:noProof/>
            </w:rPr>
            <w:t>7</w:t>
          </w:r>
          <w:r>
            <w:rPr>
              <w:noProof/>
            </w:rPr>
            <w:fldChar w:fldCharType="end"/>
          </w:r>
        </w:p>
        <w:p w14:paraId="0E975F05" w14:textId="77777777" w:rsidR="00EF3D43" w:rsidRPr="0062162C" w:rsidRDefault="00EF3D43">
          <w:pPr>
            <w:pStyle w:val="TOC1"/>
            <w:tabs>
              <w:tab w:val="right" w:leader="dot" w:pos="9060"/>
            </w:tabs>
            <w:rPr>
              <w:noProof/>
              <w:sz w:val="24"/>
              <w:szCs w:val="24"/>
            </w:rPr>
          </w:pPr>
          <w:r w:rsidRPr="00347D20">
            <w:rPr>
              <w:noProof/>
              <w:lang w:val="en-GB"/>
            </w:rPr>
            <w:t>Grading</w:t>
          </w:r>
          <w:r>
            <w:rPr>
              <w:noProof/>
            </w:rPr>
            <w:tab/>
          </w:r>
          <w:r>
            <w:rPr>
              <w:noProof/>
            </w:rPr>
            <w:fldChar w:fldCharType="begin"/>
          </w:r>
          <w:r>
            <w:rPr>
              <w:noProof/>
            </w:rPr>
            <w:instrText xml:space="preserve"> PAGEREF _Toc348704890 \h </w:instrText>
          </w:r>
          <w:r>
            <w:rPr>
              <w:noProof/>
            </w:rPr>
          </w:r>
          <w:r>
            <w:rPr>
              <w:noProof/>
            </w:rPr>
            <w:fldChar w:fldCharType="separate"/>
          </w:r>
          <w:r w:rsidR="00E84887">
            <w:rPr>
              <w:noProof/>
            </w:rPr>
            <w:t>8</w:t>
          </w:r>
          <w:r>
            <w:rPr>
              <w:noProof/>
            </w:rPr>
            <w:fldChar w:fldCharType="end"/>
          </w:r>
        </w:p>
        <w:p w14:paraId="6024F4DE" w14:textId="77777777" w:rsidR="00EF3D43" w:rsidRPr="0062162C" w:rsidRDefault="00EF3D43">
          <w:pPr>
            <w:pStyle w:val="TOC1"/>
            <w:tabs>
              <w:tab w:val="right" w:leader="dot" w:pos="9060"/>
            </w:tabs>
            <w:rPr>
              <w:noProof/>
              <w:sz w:val="24"/>
              <w:szCs w:val="24"/>
            </w:rPr>
          </w:pPr>
          <w:r w:rsidRPr="00347D20">
            <w:rPr>
              <w:noProof/>
              <w:lang w:val="en-GB"/>
            </w:rPr>
            <w:t>Fraud and Plagiarism</w:t>
          </w:r>
          <w:r>
            <w:rPr>
              <w:noProof/>
            </w:rPr>
            <w:tab/>
          </w:r>
          <w:r>
            <w:rPr>
              <w:noProof/>
            </w:rPr>
            <w:fldChar w:fldCharType="begin"/>
          </w:r>
          <w:r>
            <w:rPr>
              <w:noProof/>
            </w:rPr>
            <w:instrText xml:space="preserve"> PAGEREF _Toc348704891 \h </w:instrText>
          </w:r>
          <w:r>
            <w:rPr>
              <w:noProof/>
            </w:rPr>
          </w:r>
          <w:r>
            <w:rPr>
              <w:noProof/>
            </w:rPr>
            <w:fldChar w:fldCharType="separate"/>
          </w:r>
          <w:r w:rsidR="00E84887">
            <w:rPr>
              <w:noProof/>
            </w:rPr>
            <w:t>8</w:t>
          </w:r>
          <w:r>
            <w:rPr>
              <w:noProof/>
            </w:rPr>
            <w:fldChar w:fldCharType="end"/>
          </w:r>
        </w:p>
        <w:p w14:paraId="04D2CF61" w14:textId="77777777" w:rsidR="00EF3D43" w:rsidRPr="0062162C" w:rsidRDefault="00EF3D43">
          <w:pPr>
            <w:pStyle w:val="TOC1"/>
            <w:tabs>
              <w:tab w:val="right" w:leader="dot" w:pos="9060"/>
            </w:tabs>
            <w:rPr>
              <w:noProof/>
              <w:sz w:val="24"/>
              <w:szCs w:val="24"/>
            </w:rPr>
          </w:pPr>
          <w:r w:rsidRPr="00347D20">
            <w:rPr>
              <w:noProof/>
              <w:lang w:val="en-GB"/>
            </w:rPr>
            <w:t>Complaints</w:t>
          </w:r>
          <w:r>
            <w:rPr>
              <w:noProof/>
            </w:rPr>
            <w:tab/>
          </w:r>
          <w:r>
            <w:rPr>
              <w:noProof/>
            </w:rPr>
            <w:fldChar w:fldCharType="begin"/>
          </w:r>
          <w:r>
            <w:rPr>
              <w:noProof/>
            </w:rPr>
            <w:instrText xml:space="preserve"> PAGEREF _Toc348704892 \h </w:instrText>
          </w:r>
          <w:r>
            <w:rPr>
              <w:noProof/>
            </w:rPr>
          </w:r>
          <w:r>
            <w:rPr>
              <w:noProof/>
            </w:rPr>
            <w:fldChar w:fldCharType="separate"/>
          </w:r>
          <w:r w:rsidR="00E84887">
            <w:rPr>
              <w:noProof/>
            </w:rPr>
            <w:t>10</w:t>
          </w:r>
          <w:r>
            <w:rPr>
              <w:noProof/>
            </w:rPr>
            <w:fldChar w:fldCharType="end"/>
          </w:r>
        </w:p>
        <w:p w14:paraId="266A70D7" w14:textId="77777777" w:rsidR="00EF3D43" w:rsidRPr="0062162C" w:rsidRDefault="00EF3D43">
          <w:pPr>
            <w:pStyle w:val="TOC1"/>
            <w:tabs>
              <w:tab w:val="right" w:leader="dot" w:pos="9060"/>
            </w:tabs>
            <w:rPr>
              <w:noProof/>
              <w:sz w:val="24"/>
              <w:szCs w:val="24"/>
            </w:rPr>
          </w:pPr>
          <w:r w:rsidRPr="00347D20">
            <w:rPr>
              <w:noProof/>
              <w:lang w:val="en-GB"/>
            </w:rPr>
            <w:t>Course schedule, lectures &amp; tutorials</w:t>
          </w:r>
          <w:r>
            <w:rPr>
              <w:noProof/>
            </w:rPr>
            <w:tab/>
          </w:r>
          <w:r>
            <w:rPr>
              <w:noProof/>
            </w:rPr>
            <w:fldChar w:fldCharType="begin"/>
          </w:r>
          <w:r>
            <w:rPr>
              <w:noProof/>
            </w:rPr>
            <w:instrText xml:space="preserve"> PAGEREF _Toc348704893 \h </w:instrText>
          </w:r>
          <w:r>
            <w:rPr>
              <w:noProof/>
            </w:rPr>
          </w:r>
          <w:r>
            <w:rPr>
              <w:noProof/>
            </w:rPr>
            <w:fldChar w:fldCharType="separate"/>
          </w:r>
          <w:r w:rsidR="00E84887">
            <w:rPr>
              <w:noProof/>
            </w:rPr>
            <w:t>11</w:t>
          </w:r>
          <w:r>
            <w:rPr>
              <w:noProof/>
            </w:rPr>
            <w:fldChar w:fldCharType="end"/>
          </w:r>
        </w:p>
        <w:p w14:paraId="6A93B04F" w14:textId="77777777" w:rsidR="00075C82" w:rsidRPr="00B873A3" w:rsidRDefault="00075C82" w:rsidP="00D90AEA">
          <w:pPr>
            <w:rPr>
              <w:lang w:val="en-GB"/>
            </w:rPr>
          </w:pPr>
          <w:r w:rsidRPr="007832F2">
            <w:rPr>
              <w:bCs/>
              <w:noProof/>
              <w:lang w:val="en-GB"/>
            </w:rPr>
            <w:fldChar w:fldCharType="end"/>
          </w:r>
        </w:p>
      </w:sdtContent>
    </w:sdt>
    <w:p w14:paraId="3EDFB9A4" w14:textId="77777777" w:rsidR="0045679A" w:rsidRPr="00D90AEA" w:rsidRDefault="0045679A" w:rsidP="00D90AEA">
      <w:pPr>
        <w:rPr>
          <w:color w:val="001A3D" w:themeColor="text1"/>
          <w:lang w:val="en-GB"/>
        </w:rPr>
      </w:pPr>
    </w:p>
    <w:p w14:paraId="27E1947B" w14:textId="77777777" w:rsidR="0045679A" w:rsidRPr="00D90AEA" w:rsidRDefault="0045679A" w:rsidP="00D90AEA">
      <w:pPr>
        <w:rPr>
          <w:color w:val="001A3D" w:themeColor="text1"/>
          <w:lang w:val="en-GB"/>
        </w:rPr>
      </w:pPr>
      <w:r w:rsidRPr="00D90AEA">
        <w:rPr>
          <w:color w:val="001A3D" w:themeColor="text1"/>
          <w:lang w:val="en-GB"/>
        </w:rPr>
        <w:br w:type="page"/>
      </w:r>
    </w:p>
    <w:p w14:paraId="140A0C9A" w14:textId="77777777" w:rsidR="00B30375" w:rsidRPr="00D90AEA" w:rsidRDefault="00B30375" w:rsidP="00D90AEA">
      <w:pPr>
        <w:pStyle w:val="Heading1"/>
        <w:rPr>
          <w:lang w:val="en-GB"/>
        </w:rPr>
      </w:pPr>
      <w:bookmarkStart w:id="0" w:name="_Toc348704885"/>
      <w:r w:rsidRPr="00D90AEA">
        <w:rPr>
          <w:lang w:val="en-GB"/>
        </w:rPr>
        <w:lastRenderedPageBreak/>
        <w:t>Introduction</w:t>
      </w:r>
      <w:bookmarkEnd w:id="0"/>
    </w:p>
    <w:p w14:paraId="60922238" w14:textId="77777777" w:rsidR="00412ADF" w:rsidRPr="00D90AEA" w:rsidRDefault="00412ADF" w:rsidP="00D90AEA">
      <w:pPr>
        <w:rPr>
          <w:lang w:val="en-GB"/>
        </w:rPr>
      </w:pPr>
    </w:p>
    <w:p w14:paraId="6137B9F9" w14:textId="4FE8062D" w:rsidR="00D34A44" w:rsidRPr="0050125A" w:rsidRDefault="00D34A44" w:rsidP="00E84887">
      <w:pPr>
        <w:jc w:val="both"/>
        <w:rPr>
          <w:sz w:val="22"/>
          <w:szCs w:val="22"/>
          <w:lang w:val="en-GB"/>
        </w:rPr>
      </w:pPr>
      <w:r w:rsidRPr="0050125A">
        <w:rPr>
          <w:sz w:val="22"/>
          <w:szCs w:val="22"/>
          <w:lang w:val="en-GB"/>
        </w:rPr>
        <w:t xml:space="preserve">The course </w:t>
      </w:r>
      <w:r w:rsidR="00051134" w:rsidRPr="0050125A">
        <w:rPr>
          <w:sz w:val="22"/>
          <w:szCs w:val="22"/>
          <w:lang w:val="en-GB"/>
        </w:rPr>
        <w:t>Data Analytics shares many topics with the course Business Intelligence Case Studies</w:t>
      </w:r>
      <w:r w:rsidRPr="0050125A">
        <w:rPr>
          <w:sz w:val="22"/>
          <w:szCs w:val="22"/>
          <w:lang w:val="en-GB"/>
        </w:rPr>
        <w:t xml:space="preserve"> </w:t>
      </w:r>
      <w:r w:rsidR="00051134" w:rsidRPr="0050125A">
        <w:rPr>
          <w:sz w:val="22"/>
          <w:szCs w:val="22"/>
          <w:lang w:val="en-GB"/>
        </w:rPr>
        <w:t>that</w:t>
      </w:r>
      <w:r w:rsidRPr="0050125A">
        <w:rPr>
          <w:sz w:val="22"/>
          <w:szCs w:val="22"/>
          <w:lang w:val="en-GB"/>
        </w:rPr>
        <w:t xml:space="preserve"> a compulsory course for the track Information Management and Business Intelligence in the master of International Business (IB). It is an elective for all master tracks in the master IB, and is available as elective for exchange students. </w:t>
      </w:r>
    </w:p>
    <w:p w14:paraId="31E67A6C" w14:textId="28ABD5EA" w:rsidR="00833B00" w:rsidRPr="00723659" w:rsidRDefault="00C30C5C" w:rsidP="00E84887">
      <w:pPr>
        <w:autoSpaceDE w:val="0"/>
        <w:autoSpaceDN w:val="0"/>
        <w:adjustRightInd w:val="0"/>
        <w:jc w:val="both"/>
        <w:rPr>
          <w:rFonts w:cs="Arial"/>
          <w:sz w:val="22"/>
          <w:szCs w:val="22"/>
          <w:lang w:val="en-GB"/>
        </w:rPr>
      </w:pPr>
      <w:r>
        <w:rPr>
          <w:rFonts w:cs="Arial"/>
          <w:sz w:val="22"/>
          <w:szCs w:val="22"/>
          <w:lang w:val="en-GB"/>
        </w:rPr>
        <w:t>The</w:t>
      </w:r>
      <w:r w:rsidR="00833B00" w:rsidRPr="00723659">
        <w:rPr>
          <w:rFonts w:cs="Arial"/>
          <w:sz w:val="22"/>
          <w:szCs w:val="22"/>
          <w:lang w:val="en-GB"/>
        </w:rPr>
        <w:t xml:space="preserve"> course treats the theory and practice of Business Analytics. </w:t>
      </w:r>
      <w:r>
        <w:rPr>
          <w:rFonts w:cs="Arial"/>
          <w:sz w:val="22"/>
          <w:szCs w:val="22"/>
          <w:lang w:val="en-GB"/>
        </w:rPr>
        <w:t xml:space="preserve">Methods </w:t>
      </w:r>
      <w:r w:rsidRPr="00723659">
        <w:rPr>
          <w:rFonts w:cs="Arial"/>
          <w:sz w:val="22"/>
          <w:szCs w:val="22"/>
          <w:lang w:val="en-GB"/>
        </w:rPr>
        <w:t xml:space="preserve">for the analysis of data are </w:t>
      </w:r>
      <w:r w:rsidR="00051134">
        <w:rPr>
          <w:rFonts w:cs="Arial"/>
          <w:sz w:val="22"/>
          <w:szCs w:val="22"/>
          <w:lang w:val="en-GB"/>
        </w:rPr>
        <w:t xml:space="preserve">presented, </w:t>
      </w:r>
      <w:r>
        <w:rPr>
          <w:rFonts w:cs="Arial"/>
          <w:sz w:val="22"/>
          <w:szCs w:val="22"/>
          <w:lang w:val="en-GB"/>
        </w:rPr>
        <w:t>from current data mining toolboxes.</w:t>
      </w:r>
      <w:r w:rsidR="00833B00" w:rsidRPr="00723659">
        <w:rPr>
          <w:rFonts w:cs="Arial"/>
          <w:sz w:val="22"/>
          <w:szCs w:val="22"/>
          <w:lang w:val="en-GB"/>
        </w:rPr>
        <w:t xml:space="preserve"> </w:t>
      </w:r>
      <w:r w:rsidRPr="00723659">
        <w:rPr>
          <w:rFonts w:cs="Arial"/>
          <w:sz w:val="22"/>
          <w:szCs w:val="22"/>
          <w:lang w:val="en-GB"/>
        </w:rPr>
        <w:t xml:space="preserve">We study how (and how not) to </w:t>
      </w:r>
      <w:r>
        <w:rPr>
          <w:rFonts w:cs="Arial"/>
          <w:sz w:val="22"/>
          <w:szCs w:val="22"/>
          <w:lang w:val="en-GB"/>
        </w:rPr>
        <w:t xml:space="preserve">build predictive models to </w:t>
      </w:r>
      <w:r w:rsidRPr="00723659">
        <w:rPr>
          <w:rFonts w:cs="Arial"/>
          <w:sz w:val="22"/>
          <w:szCs w:val="22"/>
          <w:lang w:val="en-GB"/>
        </w:rPr>
        <w:t xml:space="preserve">extract information from large </w:t>
      </w:r>
      <w:r w:rsidR="006500F4" w:rsidRPr="00723659">
        <w:rPr>
          <w:rFonts w:cs="Arial"/>
          <w:sz w:val="22"/>
          <w:szCs w:val="22"/>
          <w:lang w:val="en-GB"/>
        </w:rPr>
        <w:t>databases</w:t>
      </w:r>
      <w:r w:rsidRPr="00723659">
        <w:rPr>
          <w:rFonts w:cs="Arial"/>
          <w:sz w:val="22"/>
          <w:szCs w:val="22"/>
          <w:lang w:val="en-GB"/>
        </w:rPr>
        <w:t xml:space="preserve"> and how to interpret the results.</w:t>
      </w:r>
      <w:r w:rsidRPr="00C30C5C">
        <w:rPr>
          <w:rFonts w:cs="Arial"/>
          <w:sz w:val="22"/>
          <w:szCs w:val="22"/>
          <w:lang w:val="en-GB"/>
        </w:rPr>
        <w:t xml:space="preserve"> </w:t>
      </w:r>
      <w:r>
        <w:rPr>
          <w:rFonts w:cs="Arial"/>
          <w:sz w:val="22"/>
          <w:szCs w:val="22"/>
          <w:lang w:val="en-GB"/>
        </w:rPr>
        <w:t>The thus</w:t>
      </w:r>
      <w:r w:rsidRPr="00723659">
        <w:rPr>
          <w:rFonts w:cs="Arial"/>
          <w:sz w:val="22"/>
          <w:szCs w:val="22"/>
          <w:lang w:val="en-GB"/>
        </w:rPr>
        <w:t xml:space="preserve"> discove</w:t>
      </w:r>
      <w:r>
        <w:rPr>
          <w:rFonts w:cs="Arial"/>
          <w:sz w:val="22"/>
          <w:szCs w:val="22"/>
          <w:lang w:val="en-GB"/>
        </w:rPr>
        <w:t>red knowledge is used</w:t>
      </w:r>
      <w:r w:rsidR="00833B00" w:rsidRPr="00723659">
        <w:rPr>
          <w:rFonts w:cs="Arial"/>
          <w:sz w:val="22"/>
          <w:szCs w:val="22"/>
          <w:lang w:val="en-GB"/>
        </w:rPr>
        <w:t xml:space="preserve"> for intelligent decision making</w:t>
      </w:r>
      <w:r>
        <w:rPr>
          <w:rFonts w:cs="Arial"/>
          <w:sz w:val="22"/>
          <w:szCs w:val="22"/>
          <w:lang w:val="en-GB"/>
        </w:rPr>
        <w:t xml:space="preserve"> to make processes run more efficiently and to develop new services for the organizations that provide the data.</w:t>
      </w:r>
    </w:p>
    <w:p w14:paraId="71F34976" w14:textId="344E860B" w:rsidR="00833B00" w:rsidRDefault="00C30C5C" w:rsidP="00E84887">
      <w:pPr>
        <w:autoSpaceDE w:val="0"/>
        <w:autoSpaceDN w:val="0"/>
        <w:adjustRightInd w:val="0"/>
        <w:jc w:val="both"/>
        <w:rPr>
          <w:rFonts w:cs="Arial"/>
          <w:sz w:val="22"/>
          <w:szCs w:val="22"/>
          <w:lang w:val="en-GB"/>
        </w:rPr>
      </w:pPr>
      <w:r w:rsidRPr="00723659">
        <w:rPr>
          <w:rFonts w:cs="Arial"/>
          <w:sz w:val="22"/>
          <w:szCs w:val="22"/>
          <w:lang w:val="en-GB"/>
        </w:rPr>
        <w:t>The course aims at getting hands-on experience in analysing managerial decision processes, based on avai</w:t>
      </w:r>
      <w:r>
        <w:rPr>
          <w:rFonts w:cs="Arial"/>
          <w:sz w:val="22"/>
          <w:szCs w:val="22"/>
          <w:lang w:val="en-GB"/>
        </w:rPr>
        <w:t>lable data from real-life cases</w:t>
      </w:r>
      <w:r w:rsidRPr="00723659">
        <w:rPr>
          <w:rFonts w:cs="Arial"/>
          <w:sz w:val="22"/>
          <w:szCs w:val="22"/>
          <w:lang w:val="en-GB"/>
        </w:rPr>
        <w:t>.</w:t>
      </w:r>
      <w:r w:rsidRPr="00723659">
        <w:rPr>
          <w:rFonts w:cs="Calibri"/>
          <w:sz w:val="22"/>
          <w:szCs w:val="22"/>
          <w:lang w:val="en-GB"/>
        </w:rPr>
        <w:t xml:space="preserve"> </w:t>
      </w:r>
      <w:r w:rsidR="00833B00" w:rsidRPr="00723659">
        <w:rPr>
          <w:rFonts w:cs="Arial"/>
          <w:sz w:val="22"/>
          <w:szCs w:val="22"/>
          <w:lang w:val="en-GB"/>
        </w:rPr>
        <w:t xml:space="preserve">The course consists of applying up-to-date data mining techniques on real-life problems. These techniques will be implemented with </w:t>
      </w:r>
      <w:r w:rsidR="00D01607" w:rsidRPr="00723659">
        <w:rPr>
          <w:rFonts w:cs="Arial"/>
          <w:sz w:val="22"/>
          <w:szCs w:val="22"/>
          <w:lang w:val="en-GB"/>
        </w:rPr>
        <w:t>modern</w:t>
      </w:r>
      <w:r w:rsidR="00833B00" w:rsidRPr="00723659">
        <w:rPr>
          <w:rFonts w:cs="Arial"/>
          <w:sz w:val="22"/>
          <w:szCs w:val="22"/>
          <w:lang w:val="en-GB"/>
        </w:rPr>
        <w:t xml:space="preserve"> software </w:t>
      </w:r>
      <w:r w:rsidR="00D01607" w:rsidRPr="00723659">
        <w:rPr>
          <w:rFonts w:cs="Arial"/>
          <w:sz w:val="22"/>
          <w:szCs w:val="22"/>
          <w:lang w:val="en-GB"/>
        </w:rPr>
        <w:t xml:space="preserve">tools </w:t>
      </w:r>
      <w:r w:rsidR="00833B00" w:rsidRPr="00723659">
        <w:rPr>
          <w:rFonts w:cs="Arial"/>
          <w:sz w:val="22"/>
          <w:szCs w:val="22"/>
          <w:lang w:val="en-GB"/>
        </w:rPr>
        <w:t>(</w:t>
      </w:r>
      <w:r w:rsidR="0050125A">
        <w:rPr>
          <w:rFonts w:cs="Arial"/>
          <w:sz w:val="22"/>
          <w:szCs w:val="22"/>
          <w:lang w:val="en-GB"/>
        </w:rPr>
        <w:t>Tableau and SPSS modeller</w:t>
      </w:r>
      <w:r w:rsidR="00833B00" w:rsidRPr="00723659">
        <w:rPr>
          <w:rFonts w:cs="Arial"/>
          <w:sz w:val="22"/>
          <w:szCs w:val="22"/>
          <w:lang w:val="en-GB"/>
        </w:rPr>
        <w:t xml:space="preserve">). </w:t>
      </w:r>
      <w:r w:rsidR="0050125A">
        <w:rPr>
          <w:rFonts w:cs="Arial"/>
          <w:sz w:val="22"/>
          <w:szCs w:val="22"/>
          <w:lang w:val="en-GB"/>
        </w:rPr>
        <w:t>This course</w:t>
      </w:r>
      <w:r>
        <w:rPr>
          <w:rFonts w:cs="Arial"/>
          <w:sz w:val="22"/>
          <w:szCs w:val="22"/>
          <w:lang w:val="en-GB"/>
        </w:rPr>
        <w:t xml:space="preserve">, we discuss cases from </w:t>
      </w:r>
    </w:p>
    <w:p w14:paraId="0FADE190" w14:textId="4379328E" w:rsidR="00C30C5C" w:rsidRDefault="002B5A4C" w:rsidP="00E84887">
      <w:pPr>
        <w:pStyle w:val="ListParagraph"/>
        <w:numPr>
          <w:ilvl w:val="0"/>
          <w:numId w:val="12"/>
        </w:numPr>
        <w:autoSpaceDE w:val="0"/>
        <w:autoSpaceDN w:val="0"/>
        <w:adjustRightInd w:val="0"/>
        <w:jc w:val="both"/>
        <w:rPr>
          <w:rFonts w:cs="Arial"/>
          <w:sz w:val="22"/>
          <w:szCs w:val="22"/>
          <w:lang w:val="en-GB"/>
        </w:rPr>
      </w:pPr>
      <w:r>
        <w:rPr>
          <w:rFonts w:cs="Arial"/>
          <w:sz w:val="22"/>
          <w:szCs w:val="22"/>
          <w:lang w:val="en-GB"/>
        </w:rPr>
        <w:t xml:space="preserve">Medtronic (medical technology) &amp; </w:t>
      </w:r>
    </w:p>
    <w:p w14:paraId="1B955445" w14:textId="1814219A" w:rsidR="0050125A" w:rsidRDefault="0062162C" w:rsidP="00E84887">
      <w:pPr>
        <w:pStyle w:val="ListParagraph"/>
        <w:numPr>
          <w:ilvl w:val="0"/>
          <w:numId w:val="12"/>
        </w:numPr>
        <w:autoSpaceDE w:val="0"/>
        <w:autoSpaceDN w:val="0"/>
        <w:adjustRightInd w:val="0"/>
        <w:jc w:val="both"/>
        <w:rPr>
          <w:rFonts w:cs="Arial"/>
          <w:sz w:val="22"/>
          <w:szCs w:val="22"/>
          <w:lang w:val="en-GB"/>
        </w:rPr>
      </w:pPr>
      <w:proofErr w:type="spellStart"/>
      <w:r>
        <w:rPr>
          <w:rFonts w:cs="Arial"/>
          <w:sz w:val="22"/>
          <w:szCs w:val="22"/>
          <w:lang w:val="en-GB"/>
        </w:rPr>
        <w:t>PureMinds</w:t>
      </w:r>
      <w:proofErr w:type="spellEnd"/>
      <w:r>
        <w:rPr>
          <w:rFonts w:cs="Arial"/>
          <w:sz w:val="22"/>
          <w:szCs w:val="22"/>
          <w:lang w:val="en-GB"/>
        </w:rPr>
        <w:t xml:space="preserve"> (online m</w:t>
      </w:r>
      <w:r w:rsidR="0050125A">
        <w:rPr>
          <w:rFonts w:cs="Arial"/>
          <w:sz w:val="22"/>
          <w:szCs w:val="22"/>
          <w:lang w:val="en-GB"/>
        </w:rPr>
        <w:t>arketing).</w:t>
      </w:r>
    </w:p>
    <w:p w14:paraId="59E01EC8" w14:textId="77777777" w:rsidR="00D01607" w:rsidRPr="00723659" w:rsidRDefault="00D01607" w:rsidP="00E84887">
      <w:pPr>
        <w:jc w:val="both"/>
        <w:rPr>
          <w:lang w:val="en-US"/>
        </w:rPr>
      </w:pPr>
    </w:p>
    <w:p w14:paraId="0609D02D" w14:textId="728BC6DB" w:rsidR="00D90AEA" w:rsidRPr="00723659" w:rsidRDefault="0072137B" w:rsidP="00E84887">
      <w:pPr>
        <w:jc w:val="both"/>
        <w:rPr>
          <w:lang w:val="en-US"/>
        </w:rPr>
      </w:pPr>
      <w:r w:rsidRPr="00E84887">
        <w:rPr>
          <w:b/>
          <w:sz w:val="22"/>
          <w:szCs w:val="22"/>
          <w:lang w:val="en-US"/>
        </w:rPr>
        <w:t>P</w:t>
      </w:r>
      <w:r w:rsidR="00D90AEA" w:rsidRPr="00E84887">
        <w:rPr>
          <w:b/>
          <w:sz w:val="22"/>
          <w:szCs w:val="22"/>
          <w:lang w:val="en-US"/>
        </w:rPr>
        <w:t>rerequisites</w:t>
      </w:r>
      <w:r w:rsidR="00833B00" w:rsidRPr="00E84887">
        <w:rPr>
          <w:sz w:val="22"/>
          <w:szCs w:val="22"/>
          <w:lang w:val="en-US"/>
        </w:rPr>
        <w:t>:</w:t>
      </w:r>
      <w:r w:rsidR="0052485A" w:rsidRPr="00723659">
        <w:rPr>
          <w:lang w:val="en-US"/>
        </w:rPr>
        <w:t xml:space="preserve"> </w:t>
      </w:r>
      <w:r w:rsidR="0050125A" w:rsidRPr="0050125A">
        <w:rPr>
          <w:rFonts w:cs="Arial"/>
          <w:sz w:val="22"/>
          <w:szCs w:val="22"/>
          <w:lang w:val="en-GB"/>
        </w:rPr>
        <w:t>SCI2033 Data Mining and recommended is SSC2061 Statistics 1.</w:t>
      </w:r>
    </w:p>
    <w:p w14:paraId="418408F1" w14:textId="0B11FB1F" w:rsidR="00B819B3" w:rsidRPr="00E84887" w:rsidRDefault="002B5A4C" w:rsidP="00E84887">
      <w:pPr>
        <w:jc w:val="both"/>
        <w:rPr>
          <w:sz w:val="22"/>
          <w:szCs w:val="22"/>
          <w:lang w:val="en-GB"/>
        </w:rPr>
      </w:pPr>
      <w:r w:rsidRPr="00E84887">
        <w:rPr>
          <w:sz w:val="22"/>
          <w:szCs w:val="22"/>
          <w:lang w:val="en-GB"/>
        </w:rPr>
        <w:t>Student Portal</w:t>
      </w:r>
      <w:r w:rsidR="00B819B3" w:rsidRPr="00E84887">
        <w:rPr>
          <w:sz w:val="22"/>
          <w:szCs w:val="22"/>
          <w:lang w:val="en-GB"/>
        </w:rPr>
        <w:t xml:space="preserve"> </w:t>
      </w:r>
      <w:r w:rsidR="00833B00" w:rsidRPr="00E84887">
        <w:rPr>
          <w:sz w:val="22"/>
          <w:szCs w:val="22"/>
          <w:lang w:val="en-GB"/>
        </w:rPr>
        <w:t>will be used as the primary means of communication between lecturer, tutors and students.</w:t>
      </w:r>
      <w:r w:rsidR="00723659" w:rsidRPr="00E84887">
        <w:rPr>
          <w:sz w:val="22"/>
          <w:szCs w:val="22"/>
          <w:lang w:val="en-GB"/>
        </w:rPr>
        <w:t xml:space="preserve"> The education method is</w:t>
      </w:r>
      <w:r w:rsidR="00B819B3" w:rsidRPr="00E84887">
        <w:rPr>
          <w:sz w:val="22"/>
          <w:szCs w:val="22"/>
          <w:lang w:val="en-GB"/>
        </w:rPr>
        <w:t xml:space="preserve"> </w:t>
      </w:r>
      <w:r w:rsidR="00833B00" w:rsidRPr="00E84887">
        <w:rPr>
          <w:sz w:val="22"/>
          <w:szCs w:val="22"/>
          <w:lang w:val="en-GB"/>
        </w:rPr>
        <w:t xml:space="preserve">a case based variant </w:t>
      </w:r>
      <w:r w:rsidR="00B819B3" w:rsidRPr="00E84887">
        <w:rPr>
          <w:sz w:val="22"/>
          <w:szCs w:val="22"/>
          <w:lang w:val="en-GB"/>
        </w:rPr>
        <w:t>of PBL</w:t>
      </w:r>
    </w:p>
    <w:p w14:paraId="0157E10B" w14:textId="77777777" w:rsidR="00D01607" w:rsidRPr="00E84887" w:rsidRDefault="00B819B3" w:rsidP="00B819B3">
      <w:pPr>
        <w:rPr>
          <w:sz w:val="22"/>
          <w:szCs w:val="22"/>
          <w:lang w:val="en-GB"/>
        </w:rPr>
      </w:pPr>
      <w:r w:rsidRPr="00E84887">
        <w:rPr>
          <w:b/>
          <w:sz w:val="22"/>
          <w:szCs w:val="22"/>
          <w:lang w:val="en-GB"/>
        </w:rPr>
        <w:t>Contact details</w:t>
      </w:r>
      <w:r w:rsidR="00D01607" w:rsidRPr="00E84887">
        <w:rPr>
          <w:sz w:val="22"/>
          <w:szCs w:val="22"/>
          <w:lang w:val="en-GB"/>
        </w:rPr>
        <w:t>:</w:t>
      </w:r>
      <w:r w:rsidRPr="00E84887">
        <w:rPr>
          <w:sz w:val="22"/>
          <w:szCs w:val="22"/>
          <w:lang w:val="en-GB"/>
        </w:rPr>
        <w:t xml:space="preserve"> </w:t>
      </w:r>
    </w:p>
    <w:p w14:paraId="23610E28" w14:textId="4D8CF7B5" w:rsidR="00D01607" w:rsidRPr="00E84887" w:rsidRDefault="006500F4" w:rsidP="00E84887">
      <w:pPr>
        <w:tabs>
          <w:tab w:val="left" w:pos="2268"/>
        </w:tabs>
        <w:rPr>
          <w:sz w:val="22"/>
          <w:szCs w:val="22"/>
          <w:lang w:val="en-GB"/>
        </w:rPr>
      </w:pPr>
      <w:r w:rsidRPr="00E84887">
        <w:rPr>
          <w:i/>
          <w:sz w:val="22"/>
          <w:szCs w:val="22"/>
          <w:lang w:val="en-GB"/>
        </w:rPr>
        <w:t>C</w:t>
      </w:r>
      <w:r w:rsidR="00B819B3" w:rsidRPr="00E84887">
        <w:rPr>
          <w:i/>
          <w:sz w:val="22"/>
          <w:szCs w:val="22"/>
          <w:lang w:val="en-GB"/>
        </w:rPr>
        <w:t>ourse coordinator</w:t>
      </w:r>
      <w:r w:rsidR="00D01607" w:rsidRPr="00E84887">
        <w:rPr>
          <w:sz w:val="22"/>
          <w:szCs w:val="22"/>
          <w:lang w:val="en-GB"/>
        </w:rPr>
        <w:t xml:space="preserve">: M. Peeters, </w:t>
      </w:r>
      <w:hyperlink r:id="rId9" w:history="1">
        <w:r w:rsidR="00D01607" w:rsidRPr="00E84887">
          <w:rPr>
            <w:rStyle w:val="Hyperlink"/>
            <w:szCs w:val="22"/>
            <w:lang w:val="en-GB"/>
          </w:rPr>
          <w:t>m.peeters@maastrichtuniversity.nl</w:t>
        </w:r>
      </w:hyperlink>
    </w:p>
    <w:p w14:paraId="036F4C5A" w14:textId="4841D9FA" w:rsidR="00711C17" w:rsidRPr="00E84887" w:rsidRDefault="006500F4" w:rsidP="00E84887">
      <w:pPr>
        <w:tabs>
          <w:tab w:val="left" w:pos="2268"/>
        </w:tabs>
        <w:rPr>
          <w:sz w:val="22"/>
          <w:szCs w:val="22"/>
          <w:lang w:val="en-GB"/>
        </w:rPr>
      </w:pPr>
      <w:r w:rsidRPr="00E84887">
        <w:rPr>
          <w:i/>
          <w:sz w:val="22"/>
          <w:szCs w:val="22"/>
          <w:lang w:val="en-GB"/>
        </w:rPr>
        <w:t>L</w:t>
      </w:r>
      <w:r w:rsidR="00D01607" w:rsidRPr="00E84887">
        <w:rPr>
          <w:i/>
          <w:sz w:val="22"/>
          <w:szCs w:val="22"/>
          <w:lang w:val="en-GB"/>
        </w:rPr>
        <w:t>ecturer</w:t>
      </w:r>
      <w:r w:rsidRPr="00E84887">
        <w:rPr>
          <w:i/>
          <w:sz w:val="22"/>
          <w:szCs w:val="22"/>
          <w:lang w:val="en-GB"/>
        </w:rPr>
        <w:t>(s)</w:t>
      </w:r>
      <w:r w:rsidR="00D01607" w:rsidRPr="00E84887">
        <w:rPr>
          <w:sz w:val="22"/>
          <w:szCs w:val="22"/>
          <w:lang w:val="en-GB"/>
        </w:rPr>
        <w:t xml:space="preserve">: </w:t>
      </w:r>
      <w:r w:rsidR="002B5A4C" w:rsidRPr="00E84887">
        <w:rPr>
          <w:sz w:val="22"/>
          <w:szCs w:val="22"/>
          <w:lang w:val="en-GB"/>
        </w:rPr>
        <w:tab/>
      </w:r>
      <w:r w:rsidR="00335FA2" w:rsidRPr="00E84887">
        <w:rPr>
          <w:sz w:val="22"/>
          <w:szCs w:val="22"/>
          <w:lang w:val="en-GB"/>
        </w:rPr>
        <w:t>Guest speakers</w:t>
      </w:r>
      <w:r w:rsidR="00711C17" w:rsidRPr="00E84887">
        <w:rPr>
          <w:sz w:val="22"/>
          <w:szCs w:val="22"/>
          <w:lang w:val="en-GB"/>
        </w:rPr>
        <w:t xml:space="preserve"> &amp;</w:t>
      </w:r>
    </w:p>
    <w:p w14:paraId="0C521F54" w14:textId="1F590634" w:rsidR="002B5A4C" w:rsidRPr="00E84887" w:rsidRDefault="00E84887" w:rsidP="00E84887">
      <w:pPr>
        <w:tabs>
          <w:tab w:val="left" w:pos="2268"/>
        </w:tabs>
        <w:ind w:left="1416" w:firstLine="708"/>
        <w:rPr>
          <w:sz w:val="22"/>
          <w:szCs w:val="22"/>
          <w:lang w:val="en-GB"/>
        </w:rPr>
      </w:pPr>
      <w:r>
        <w:rPr>
          <w:sz w:val="22"/>
          <w:szCs w:val="22"/>
          <w:lang w:val="en-GB"/>
        </w:rPr>
        <w:tab/>
      </w:r>
      <w:r w:rsidR="0050125A" w:rsidRPr="00E84887">
        <w:rPr>
          <w:sz w:val="22"/>
          <w:szCs w:val="22"/>
          <w:lang w:val="en-GB"/>
        </w:rPr>
        <w:t>Week 2</w:t>
      </w:r>
      <w:r w:rsidR="00EF3D43" w:rsidRPr="00E84887">
        <w:rPr>
          <w:sz w:val="22"/>
          <w:szCs w:val="22"/>
          <w:lang w:val="en-GB"/>
        </w:rPr>
        <w:t xml:space="preserve">-8: </w:t>
      </w:r>
      <w:r w:rsidR="002B5A4C" w:rsidRPr="00E84887">
        <w:rPr>
          <w:sz w:val="22"/>
          <w:szCs w:val="22"/>
          <w:lang w:val="en-GB"/>
        </w:rPr>
        <w:t xml:space="preserve">R. Jorge Almeida, </w:t>
      </w:r>
      <w:hyperlink r:id="rId10" w:history="1">
        <w:r w:rsidRPr="00916B93">
          <w:rPr>
            <w:rStyle w:val="Hyperlink"/>
            <w:szCs w:val="22"/>
            <w:lang w:val="en-GB"/>
          </w:rPr>
          <w:t>rj.almeida@maastrichtuniversity.nl</w:t>
        </w:r>
      </w:hyperlink>
    </w:p>
    <w:p w14:paraId="6AC7C80A" w14:textId="4E29B196" w:rsidR="00711C17" w:rsidRPr="0062162C" w:rsidRDefault="006500F4" w:rsidP="00E84887">
      <w:pPr>
        <w:tabs>
          <w:tab w:val="left" w:pos="2268"/>
        </w:tabs>
        <w:rPr>
          <w:rStyle w:val="Hyperlink"/>
          <w:sz w:val="22"/>
          <w:szCs w:val="22"/>
        </w:rPr>
      </w:pPr>
      <w:r w:rsidRPr="0062162C">
        <w:rPr>
          <w:i/>
          <w:sz w:val="22"/>
          <w:szCs w:val="22"/>
        </w:rPr>
        <w:t>T</w:t>
      </w:r>
      <w:r w:rsidR="00B819B3" w:rsidRPr="0062162C">
        <w:rPr>
          <w:i/>
          <w:sz w:val="22"/>
          <w:szCs w:val="22"/>
        </w:rPr>
        <w:t>utor</w:t>
      </w:r>
      <w:r w:rsidRPr="0062162C">
        <w:rPr>
          <w:i/>
          <w:sz w:val="22"/>
          <w:szCs w:val="22"/>
        </w:rPr>
        <w:t>(</w:t>
      </w:r>
      <w:r w:rsidR="00B819B3" w:rsidRPr="0062162C">
        <w:rPr>
          <w:i/>
          <w:sz w:val="22"/>
          <w:szCs w:val="22"/>
        </w:rPr>
        <w:t>s</w:t>
      </w:r>
      <w:r w:rsidRPr="0062162C">
        <w:rPr>
          <w:i/>
          <w:sz w:val="22"/>
          <w:szCs w:val="22"/>
        </w:rPr>
        <w:t>)</w:t>
      </w:r>
      <w:r w:rsidR="00D01607" w:rsidRPr="0062162C">
        <w:rPr>
          <w:sz w:val="22"/>
          <w:szCs w:val="22"/>
        </w:rPr>
        <w:t>:</w:t>
      </w:r>
      <w:r w:rsidR="0068509D" w:rsidRPr="0062162C">
        <w:rPr>
          <w:sz w:val="22"/>
          <w:szCs w:val="22"/>
        </w:rPr>
        <w:t xml:space="preserve"> </w:t>
      </w:r>
      <w:r w:rsidR="00E84887" w:rsidRPr="0062162C">
        <w:rPr>
          <w:sz w:val="22"/>
          <w:szCs w:val="22"/>
        </w:rPr>
        <w:tab/>
      </w:r>
      <w:r w:rsidR="00711C17" w:rsidRPr="0062162C">
        <w:rPr>
          <w:sz w:val="22"/>
          <w:szCs w:val="22"/>
        </w:rPr>
        <w:t xml:space="preserve">Week 1: S. van Hoesel, </w:t>
      </w:r>
      <w:r w:rsidR="00D50DB9">
        <w:fldChar w:fldCharType="begin"/>
      </w:r>
      <w:r w:rsidR="00D50DB9">
        <w:instrText xml:space="preserve"> HYPERLINK "mailto:s.vanhoesel@maastrichtuniversity.nl" </w:instrText>
      </w:r>
      <w:r w:rsidR="00D50DB9">
        <w:fldChar w:fldCharType="separate"/>
      </w:r>
      <w:r w:rsidR="00711C17" w:rsidRPr="0062162C">
        <w:rPr>
          <w:rStyle w:val="Hyperlink"/>
          <w:szCs w:val="22"/>
        </w:rPr>
        <w:t>s.vanhoesel@maastrichtuniversity.nl</w:t>
      </w:r>
      <w:r w:rsidR="00D50DB9">
        <w:rPr>
          <w:rStyle w:val="Hyperlink"/>
          <w:szCs w:val="22"/>
        </w:rPr>
        <w:fldChar w:fldCharType="end"/>
      </w:r>
    </w:p>
    <w:p w14:paraId="1B65A885" w14:textId="5F9A6F29" w:rsidR="00723659" w:rsidRPr="00E84887" w:rsidRDefault="00711C17" w:rsidP="0062162C">
      <w:pPr>
        <w:tabs>
          <w:tab w:val="left" w:pos="2268"/>
        </w:tabs>
        <w:ind w:left="2268"/>
        <w:rPr>
          <w:sz w:val="22"/>
          <w:szCs w:val="22"/>
          <w:lang w:val="en-GB"/>
        </w:rPr>
      </w:pPr>
      <w:r w:rsidRPr="00E84887">
        <w:rPr>
          <w:sz w:val="22"/>
          <w:szCs w:val="22"/>
          <w:lang w:val="en-GB"/>
        </w:rPr>
        <w:t xml:space="preserve">Week 2-8: </w:t>
      </w:r>
      <w:r w:rsidR="00D01607" w:rsidRPr="00E84887">
        <w:rPr>
          <w:sz w:val="22"/>
          <w:szCs w:val="22"/>
          <w:lang w:val="en-GB"/>
        </w:rPr>
        <w:t>M. Peeters</w:t>
      </w:r>
      <w:r w:rsidR="002B5A4C" w:rsidRPr="00E84887">
        <w:rPr>
          <w:sz w:val="22"/>
          <w:szCs w:val="22"/>
          <w:lang w:val="en-GB"/>
        </w:rPr>
        <w:t xml:space="preserve"> </w:t>
      </w:r>
      <w:r w:rsidRPr="00E84887">
        <w:rPr>
          <w:sz w:val="22"/>
          <w:szCs w:val="22"/>
          <w:lang w:val="en-GB"/>
        </w:rPr>
        <w:t xml:space="preserve"> &amp; </w:t>
      </w:r>
      <w:r w:rsidR="0062162C">
        <w:rPr>
          <w:sz w:val="22"/>
          <w:szCs w:val="22"/>
          <w:lang w:val="en-GB"/>
        </w:rPr>
        <w:t xml:space="preserve">A. </w:t>
      </w:r>
      <w:proofErr w:type="spellStart"/>
      <w:r w:rsidR="0062162C">
        <w:rPr>
          <w:sz w:val="22"/>
          <w:szCs w:val="22"/>
          <w:lang w:val="en-GB"/>
        </w:rPr>
        <w:t>Abiad</w:t>
      </w:r>
      <w:proofErr w:type="spellEnd"/>
      <w:r w:rsidR="0062162C">
        <w:rPr>
          <w:sz w:val="22"/>
          <w:szCs w:val="22"/>
          <w:lang w:val="en-GB"/>
        </w:rPr>
        <w:t xml:space="preserve"> Monge, </w:t>
      </w:r>
      <w:hyperlink r:id="rId11" w:history="1">
        <w:r w:rsidR="0062162C" w:rsidRPr="0062162C">
          <w:rPr>
            <w:rStyle w:val="Hyperlink"/>
            <w:sz w:val="22"/>
            <w:szCs w:val="22"/>
            <w:lang w:val="en-GB"/>
          </w:rPr>
          <w:t>a.abiadmonge@maastrichtuniversity.nl</w:t>
        </w:r>
      </w:hyperlink>
    </w:p>
    <w:p w14:paraId="25FEA992" w14:textId="77777777" w:rsidR="00D01607" w:rsidRPr="00723659" w:rsidRDefault="00D01607" w:rsidP="00B819B3">
      <w:pPr>
        <w:rPr>
          <w:lang w:val="en-GB"/>
        </w:rPr>
      </w:pPr>
      <w:r w:rsidRPr="00723659">
        <w:rPr>
          <w:lang w:val="en-GB"/>
        </w:rPr>
        <w:t xml:space="preserve"> </w:t>
      </w:r>
    </w:p>
    <w:p w14:paraId="35BC02CF" w14:textId="77777777" w:rsidR="00833B00" w:rsidRPr="00723659" w:rsidRDefault="00833B00" w:rsidP="00833B00">
      <w:pPr>
        <w:autoSpaceDE w:val="0"/>
        <w:autoSpaceDN w:val="0"/>
        <w:adjustRightInd w:val="0"/>
        <w:rPr>
          <w:rFonts w:cs="Calibri"/>
          <w:sz w:val="22"/>
          <w:szCs w:val="22"/>
          <w:lang w:val="en-GB"/>
        </w:rPr>
      </w:pPr>
    </w:p>
    <w:p w14:paraId="08C47E98" w14:textId="77777777" w:rsidR="00D90AEA" w:rsidRPr="00D90AEA" w:rsidRDefault="00D90AEA" w:rsidP="00D90AEA">
      <w:pPr>
        <w:rPr>
          <w:rFonts w:eastAsiaTheme="majorEastAsia" w:cstheme="majorBidi"/>
          <w:bCs/>
          <w:lang w:val="en-GB"/>
        </w:rPr>
      </w:pPr>
      <w:r w:rsidRPr="00D90AEA">
        <w:rPr>
          <w:lang w:val="en-GB"/>
        </w:rPr>
        <w:br w:type="page"/>
      </w:r>
    </w:p>
    <w:p w14:paraId="753933F4" w14:textId="77777777" w:rsidR="00B819B3" w:rsidRPr="00D90AEA" w:rsidRDefault="00B819B3" w:rsidP="00B819B3">
      <w:pPr>
        <w:pStyle w:val="Heading1"/>
        <w:rPr>
          <w:lang w:val="en-GB"/>
        </w:rPr>
      </w:pPr>
      <w:bookmarkStart w:id="1" w:name="_Toc348704886"/>
      <w:r w:rsidRPr="00D90AEA">
        <w:rPr>
          <w:lang w:val="en-GB"/>
        </w:rPr>
        <w:lastRenderedPageBreak/>
        <w:t>Learning objectives</w:t>
      </w:r>
      <w:bookmarkEnd w:id="1"/>
    </w:p>
    <w:p w14:paraId="69E73606" w14:textId="77777777" w:rsidR="00E84887" w:rsidRDefault="00E84887">
      <w:pPr>
        <w:spacing w:after="200" w:line="276" w:lineRule="auto"/>
        <w:rPr>
          <w:sz w:val="22"/>
          <w:szCs w:val="22"/>
          <w:lang w:val="en-GB"/>
        </w:rPr>
      </w:pPr>
    </w:p>
    <w:p w14:paraId="54DF4C9B" w14:textId="4FCA7715" w:rsidR="00E755F0" w:rsidRPr="00265A00" w:rsidRDefault="00E755F0" w:rsidP="00E84887">
      <w:pPr>
        <w:spacing w:after="200" w:line="276" w:lineRule="auto"/>
        <w:jc w:val="both"/>
        <w:rPr>
          <w:sz w:val="22"/>
          <w:szCs w:val="22"/>
          <w:lang w:val="en-GB"/>
        </w:rPr>
      </w:pPr>
      <w:r w:rsidRPr="00265A00">
        <w:rPr>
          <w:sz w:val="22"/>
          <w:szCs w:val="22"/>
          <w:lang w:val="en-GB"/>
        </w:rPr>
        <w:t xml:space="preserve">Students will work on </w:t>
      </w:r>
      <w:r w:rsidR="002B5A4C">
        <w:rPr>
          <w:sz w:val="22"/>
          <w:szCs w:val="22"/>
          <w:lang w:val="en-GB"/>
        </w:rPr>
        <w:t>two</w:t>
      </w:r>
      <w:r w:rsidRPr="00265A00">
        <w:rPr>
          <w:sz w:val="22"/>
          <w:szCs w:val="22"/>
          <w:lang w:val="en-GB"/>
        </w:rPr>
        <w:t xml:space="preserve"> real-life cases for which they have to </w:t>
      </w:r>
      <w:r w:rsidR="002B5A4C">
        <w:rPr>
          <w:sz w:val="22"/>
          <w:szCs w:val="22"/>
          <w:lang w:val="en-GB"/>
        </w:rPr>
        <w:t xml:space="preserve">visualize and </w:t>
      </w:r>
      <w:r w:rsidRPr="00265A00">
        <w:rPr>
          <w:sz w:val="22"/>
          <w:szCs w:val="22"/>
          <w:lang w:val="en-GB"/>
        </w:rPr>
        <w:t xml:space="preserve">analyse the data provided. </w:t>
      </w:r>
      <w:r w:rsidR="002B5A4C">
        <w:rPr>
          <w:sz w:val="22"/>
          <w:szCs w:val="22"/>
          <w:lang w:val="en-GB"/>
        </w:rPr>
        <w:t>Also,</w:t>
      </w:r>
      <w:r w:rsidR="0077780C">
        <w:rPr>
          <w:sz w:val="22"/>
          <w:szCs w:val="22"/>
          <w:lang w:val="en-GB"/>
        </w:rPr>
        <w:t xml:space="preserve"> predictive models have to be built. </w:t>
      </w:r>
      <w:r w:rsidRPr="00265A00">
        <w:rPr>
          <w:sz w:val="22"/>
          <w:szCs w:val="22"/>
          <w:lang w:val="en-GB"/>
        </w:rPr>
        <w:t xml:space="preserve">They are supposed to find their own problems and have to find out themselves how to analyse the data to solve their problems. This involves the development of the following skills: </w:t>
      </w:r>
    </w:p>
    <w:p w14:paraId="158AB94B" w14:textId="77777777" w:rsidR="0077780C" w:rsidRPr="00265A00" w:rsidRDefault="0077780C" w:rsidP="00E84887">
      <w:pPr>
        <w:pStyle w:val="ListParagraph"/>
        <w:numPr>
          <w:ilvl w:val="0"/>
          <w:numId w:val="11"/>
        </w:numPr>
        <w:spacing w:after="200" w:line="276" w:lineRule="auto"/>
        <w:jc w:val="both"/>
        <w:rPr>
          <w:rFonts w:eastAsiaTheme="majorEastAsia" w:cstheme="majorBidi"/>
          <w:bCs/>
          <w:sz w:val="22"/>
          <w:szCs w:val="22"/>
          <w:lang w:val="en-GB"/>
        </w:rPr>
      </w:pPr>
      <w:r>
        <w:rPr>
          <w:rFonts w:eastAsiaTheme="majorEastAsia" w:cstheme="majorBidi"/>
          <w:bCs/>
          <w:sz w:val="22"/>
          <w:szCs w:val="22"/>
          <w:lang w:val="en-GB"/>
        </w:rPr>
        <w:t xml:space="preserve">Be </w:t>
      </w:r>
      <w:r w:rsidRPr="00265A00">
        <w:rPr>
          <w:rFonts w:eastAsiaTheme="majorEastAsia" w:cstheme="majorBidi"/>
          <w:bCs/>
          <w:sz w:val="22"/>
          <w:szCs w:val="22"/>
          <w:lang w:val="en-GB"/>
        </w:rPr>
        <w:t>able to collect and analyse data.</w:t>
      </w:r>
    </w:p>
    <w:p w14:paraId="05F323B4" w14:textId="77777777" w:rsidR="00265A00" w:rsidRPr="00265A00" w:rsidRDefault="00265A00" w:rsidP="00E84887">
      <w:pPr>
        <w:pStyle w:val="ListParagraph"/>
        <w:numPr>
          <w:ilvl w:val="0"/>
          <w:numId w:val="11"/>
        </w:numPr>
        <w:spacing w:after="200" w:line="276" w:lineRule="auto"/>
        <w:jc w:val="both"/>
        <w:rPr>
          <w:rFonts w:eastAsiaTheme="majorEastAsia" w:cstheme="majorBidi"/>
          <w:bCs/>
          <w:sz w:val="22"/>
          <w:szCs w:val="22"/>
          <w:lang w:val="en-GB"/>
        </w:rPr>
      </w:pPr>
      <w:r>
        <w:rPr>
          <w:sz w:val="22"/>
          <w:szCs w:val="22"/>
          <w:lang w:val="en-GB"/>
        </w:rPr>
        <w:t>D</w:t>
      </w:r>
      <w:r w:rsidR="00E755F0" w:rsidRPr="00265A00">
        <w:rPr>
          <w:sz w:val="22"/>
          <w:szCs w:val="22"/>
          <w:lang w:val="en-GB"/>
        </w:rPr>
        <w:t xml:space="preserve">emonstrate up-to-date academic knowledge </w:t>
      </w:r>
      <w:r w:rsidRPr="00265A00">
        <w:rPr>
          <w:sz w:val="22"/>
          <w:szCs w:val="22"/>
          <w:lang w:val="en-GB"/>
        </w:rPr>
        <w:t>on data mining methods.</w:t>
      </w:r>
    </w:p>
    <w:p w14:paraId="5BAD5F5F" w14:textId="77777777" w:rsidR="00265A00" w:rsidRPr="00265A00" w:rsidRDefault="00265A00" w:rsidP="00E84887">
      <w:pPr>
        <w:pStyle w:val="ListParagraph"/>
        <w:numPr>
          <w:ilvl w:val="0"/>
          <w:numId w:val="11"/>
        </w:numPr>
        <w:spacing w:after="200" w:line="276" w:lineRule="auto"/>
        <w:jc w:val="both"/>
        <w:rPr>
          <w:rFonts w:eastAsiaTheme="majorEastAsia" w:cstheme="majorBidi"/>
          <w:bCs/>
          <w:sz w:val="22"/>
          <w:szCs w:val="22"/>
          <w:lang w:val="en-GB"/>
        </w:rPr>
      </w:pPr>
      <w:r w:rsidRPr="00265A00">
        <w:rPr>
          <w:rFonts w:eastAsiaTheme="majorEastAsia" w:cstheme="majorBidi"/>
          <w:bCs/>
          <w:sz w:val="22"/>
          <w:szCs w:val="22"/>
          <w:lang w:val="en-GB"/>
        </w:rPr>
        <w:t>Be able to translate a problem from practice into a research question, and to develop a strategy to answer this question</w:t>
      </w:r>
    </w:p>
    <w:p w14:paraId="25309515" w14:textId="77777777" w:rsidR="00265A00" w:rsidRPr="00265A00" w:rsidRDefault="00265A00" w:rsidP="00E84887">
      <w:pPr>
        <w:pStyle w:val="ListParagraph"/>
        <w:numPr>
          <w:ilvl w:val="0"/>
          <w:numId w:val="11"/>
        </w:numPr>
        <w:spacing w:after="200" w:line="276" w:lineRule="auto"/>
        <w:jc w:val="both"/>
        <w:rPr>
          <w:rFonts w:eastAsiaTheme="majorEastAsia" w:cstheme="majorBidi"/>
          <w:bCs/>
          <w:sz w:val="22"/>
          <w:szCs w:val="22"/>
          <w:lang w:val="en-GB"/>
        </w:rPr>
      </w:pPr>
      <w:r>
        <w:rPr>
          <w:rFonts w:eastAsiaTheme="majorEastAsia" w:cstheme="majorBidi"/>
          <w:bCs/>
          <w:sz w:val="22"/>
          <w:szCs w:val="22"/>
          <w:lang w:val="en-GB"/>
        </w:rPr>
        <w:t>E</w:t>
      </w:r>
      <w:r w:rsidRPr="00265A00">
        <w:rPr>
          <w:rFonts w:eastAsiaTheme="majorEastAsia" w:cstheme="majorBidi"/>
          <w:bCs/>
          <w:sz w:val="22"/>
          <w:szCs w:val="22"/>
          <w:lang w:val="en-GB"/>
        </w:rPr>
        <w:t>stablish a meaningful link between a problem from practice and an academic approach</w:t>
      </w:r>
    </w:p>
    <w:p w14:paraId="53D40ABD" w14:textId="77777777" w:rsidR="00265A00" w:rsidRPr="00265A00" w:rsidRDefault="00265A00" w:rsidP="00E84887">
      <w:pPr>
        <w:pStyle w:val="ListParagraph"/>
        <w:numPr>
          <w:ilvl w:val="0"/>
          <w:numId w:val="11"/>
        </w:numPr>
        <w:spacing w:after="200" w:line="276" w:lineRule="auto"/>
        <w:jc w:val="both"/>
        <w:rPr>
          <w:rFonts w:eastAsiaTheme="majorEastAsia" w:cstheme="majorBidi"/>
          <w:bCs/>
          <w:sz w:val="22"/>
          <w:szCs w:val="22"/>
          <w:lang w:val="en-GB"/>
        </w:rPr>
      </w:pPr>
      <w:r>
        <w:rPr>
          <w:rFonts w:eastAsiaTheme="majorEastAsia" w:cstheme="majorBidi"/>
          <w:bCs/>
          <w:sz w:val="22"/>
          <w:szCs w:val="22"/>
          <w:lang w:val="en-GB"/>
        </w:rPr>
        <w:t xml:space="preserve">Be </w:t>
      </w:r>
      <w:r w:rsidRPr="00265A00">
        <w:rPr>
          <w:rFonts w:eastAsiaTheme="majorEastAsia" w:cstheme="majorBidi"/>
          <w:bCs/>
          <w:sz w:val="22"/>
          <w:szCs w:val="22"/>
          <w:lang w:val="en-GB"/>
        </w:rPr>
        <w:t xml:space="preserve">able to enrich an academic discussion of a practical problem by insights from related disciplines </w:t>
      </w:r>
    </w:p>
    <w:p w14:paraId="08ACD2C6" w14:textId="77777777" w:rsidR="00265A00" w:rsidRPr="00265A00" w:rsidRDefault="00265A00" w:rsidP="00E84887">
      <w:pPr>
        <w:pStyle w:val="ListParagraph"/>
        <w:numPr>
          <w:ilvl w:val="0"/>
          <w:numId w:val="11"/>
        </w:numPr>
        <w:spacing w:after="200" w:line="276" w:lineRule="auto"/>
        <w:jc w:val="both"/>
        <w:rPr>
          <w:rFonts w:eastAsiaTheme="majorEastAsia" w:cstheme="majorBidi"/>
          <w:bCs/>
          <w:sz w:val="22"/>
          <w:szCs w:val="22"/>
          <w:lang w:val="en-GB"/>
        </w:rPr>
      </w:pPr>
      <w:r>
        <w:rPr>
          <w:rFonts w:eastAsiaTheme="majorEastAsia" w:cstheme="majorBidi"/>
          <w:bCs/>
          <w:sz w:val="22"/>
          <w:szCs w:val="22"/>
          <w:lang w:val="en-GB"/>
        </w:rPr>
        <w:t xml:space="preserve">Be </w:t>
      </w:r>
      <w:r w:rsidRPr="00265A00">
        <w:rPr>
          <w:rFonts w:eastAsiaTheme="majorEastAsia" w:cstheme="majorBidi"/>
          <w:bCs/>
          <w:sz w:val="22"/>
          <w:szCs w:val="22"/>
          <w:lang w:val="en-GB"/>
        </w:rPr>
        <w:t>able to propose solutions based on a well-grounded academic reasoning.</w:t>
      </w:r>
    </w:p>
    <w:p w14:paraId="691EAECC" w14:textId="77777777" w:rsidR="0077780C" w:rsidRPr="0077780C" w:rsidRDefault="00265A00" w:rsidP="00E84887">
      <w:pPr>
        <w:pStyle w:val="ListParagraph"/>
        <w:numPr>
          <w:ilvl w:val="0"/>
          <w:numId w:val="11"/>
        </w:numPr>
        <w:spacing w:after="200" w:line="276" w:lineRule="auto"/>
        <w:jc w:val="both"/>
        <w:rPr>
          <w:rFonts w:eastAsiaTheme="majorEastAsia" w:cstheme="majorBidi"/>
          <w:bCs/>
          <w:sz w:val="22"/>
          <w:szCs w:val="22"/>
          <w:lang w:val="en-GB"/>
        </w:rPr>
      </w:pPr>
      <w:r>
        <w:rPr>
          <w:rFonts w:eastAsiaTheme="majorEastAsia" w:cstheme="majorBidi"/>
          <w:bCs/>
          <w:sz w:val="22"/>
          <w:szCs w:val="22"/>
          <w:lang w:val="en-GB"/>
        </w:rPr>
        <w:t>L</w:t>
      </w:r>
      <w:r w:rsidRPr="00265A00">
        <w:rPr>
          <w:rFonts w:eastAsiaTheme="majorEastAsia" w:cstheme="majorBidi"/>
          <w:bCs/>
          <w:sz w:val="22"/>
          <w:szCs w:val="22"/>
          <w:lang w:val="en-GB"/>
        </w:rPr>
        <w:t>earn to work in international tutorial groups in a PBL setting, inspire the discussion, and come to</w:t>
      </w:r>
      <w:r>
        <w:rPr>
          <w:rFonts w:eastAsiaTheme="majorEastAsia" w:cstheme="majorBidi"/>
          <w:bCs/>
          <w:sz w:val="22"/>
          <w:szCs w:val="22"/>
          <w:lang w:val="en-GB"/>
        </w:rPr>
        <w:t xml:space="preserve"> solutions</w:t>
      </w:r>
    </w:p>
    <w:p w14:paraId="5924C324" w14:textId="77777777" w:rsidR="0077780C" w:rsidRPr="0077780C" w:rsidRDefault="0077780C" w:rsidP="00E84887">
      <w:pPr>
        <w:spacing w:after="200" w:line="276" w:lineRule="auto"/>
        <w:jc w:val="both"/>
        <w:rPr>
          <w:rFonts w:eastAsiaTheme="majorEastAsia" w:cstheme="majorBidi"/>
          <w:bCs/>
          <w:sz w:val="22"/>
          <w:szCs w:val="22"/>
          <w:lang w:val="en-GB"/>
        </w:rPr>
      </w:pPr>
      <w:r>
        <w:rPr>
          <w:rFonts w:eastAsiaTheme="majorEastAsia" w:cstheme="majorBidi"/>
          <w:bCs/>
          <w:sz w:val="22"/>
          <w:szCs w:val="22"/>
          <w:lang w:val="en-GB"/>
        </w:rPr>
        <w:t>and the more generic skills</w:t>
      </w:r>
    </w:p>
    <w:p w14:paraId="725F1FA8" w14:textId="77777777" w:rsidR="00265A00" w:rsidRPr="00265A00" w:rsidRDefault="00265A00" w:rsidP="00E84887">
      <w:pPr>
        <w:pStyle w:val="ListParagraph"/>
        <w:numPr>
          <w:ilvl w:val="0"/>
          <w:numId w:val="11"/>
        </w:numPr>
        <w:spacing w:after="200" w:line="276" w:lineRule="auto"/>
        <w:jc w:val="both"/>
        <w:rPr>
          <w:rFonts w:eastAsiaTheme="majorEastAsia" w:cstheme="majorBidi"/>
          <w:bCs/>
          <w:sz w:val="22"/>
          <w:szCs w:val="22"/>
          <w:lang w:val="en-GB"/>
        </w:rPr>
      </w:pPr>
      <w:r>
        <w:rPr>
          <w:rFonts w:eastAsiaTheme="majorEastAsia" w:cstheme="majorBidi"/>
          <w:bCs/>
          <w:sz w:val="22"/>
          <w:szCs w:val="22"/>
          <w:lang w:val="en-GB"/>
        </w:rPr>
        <w:t xml:space="preserve">Be </w:t>
      </w:r>
      <w:r w:rsidRPr="00265A00">
        <w:rPr>
          <w:rFonts w:eastAsiaTheme="majorEastAsia" w:cstheme="majorBidi"/>
          <w:bCs/>
          <w:sz w:val="22"/>
          <w:szCs w:val="22"/>
          <w:lang w:val="en-GB"/>
        </w:rPr>
        <w:t>able to write an extensive report in a clear and well-structured way.</w:t>
      </w:r>
    </w:p>
    <w:p w14:paraId="464E593B" w14:textId="77777777" w:rsidR="00265A00" w:rsidRDefault="00265A00" w:rsidP="00E84887">
      <w:pPr>
        <w:pStyle w:val="ListParagraph"/>
        <w:numPr>
          <w:ilvl w:val="0"/>
          <w:numId w:val="11"/>
        </w:numPr>
        <w:spacing w:after="200" w:line="276" w:lineRule="auto"/>
        <w:jc w:val="both"/>
        <w:rPr>
          <w:rFonts w:eastAsiaTheme="majorEastAsia" w:cstheme="majorBidi"/>
          <w:bCs/>
          <w:sz w:val="22"/>
          <w:szCs w:val="22"/>
          <w:lang w:val="en-GB"/>
        </w:rPr>
      </w:pPr>
      <w:r>
        <w:rPr>
          <w:rFonts w:eastAsiaTheme="majorEastAsia" w:cstheme="majorBidi"/>
          <w:bCs/>
          <w:sz w:val="22"/>
          <w:szCs w:val="22"/>
          <w:lang w:val="en-GB"/>
        </w:rPr>
        <w:t>D</w:t>
      </w:r>
      <w:r w:rsidRPr="00265A00">
        <w:rPr>
          <w:rFonts w:eastAsiaTheme="majorEastAsia" w:cstheme="majorBidi"/>
          <w:bCs/>
          <w:sz w:val="22"/>
          <w:szCs w:val="22"/>
          <w:lang w:val="en-GB"/>
        </w:rPr>
        <w:t>emonstrate a professional attitude</w:t>
      </w:r>
    </w:p>
    <w:p w14:paraId="46C2072C" w14:textId="77777777" w:rsidR="00265A00" w:rsidRPr="00265A00" w:rsidRDefault="00265A00" w:rsidP="00E84887">
      <w:pPr>
        <w:pStyle w:val="ListParagraph"/>
        <w:numPr>
          <w:ilvl w:val="0"/>
          <w:numId w:val="11"/>
        </w:numPr>
        <w:spacing w:after="200" w:line="276" w:lineRule="auto"/>
        <w:jc w:val="both"/>
        <w:rPr>
          <w:rFonts w:eastAsiaTheme="majorEastAsia" w:cstheme="majorBidi"/>
          <w:bCs/>
          <w:sz w:val="22"/>
          <w:szCs w:val="22"/>
          <w:lang w:val="en-GB"/>
        </w:rPr>
      </w:pPr>
      <w:r>
        <w:rPr>
          <w:rFonts w:eastAsiaTheme="majorEastAsia" w:cstheme="majorBidi"/>
          <w:bCs/>
          <w:sz w:val="22"/>
          <w:szCs w:val="22"/>
          <w:lang w:val="en-GB"/>
        </w:rPr>
        <w:t xml:space="preserve"> Be </w:t>
      </w:r>
      <w:r w:rsidRPr="00265A00">
        <w:rPr>
          <w:rFonts w:eastAsiaTheme="majorEastAsia" w:cstheme="majorBidi"/>
          <w:bCs/>
          <w:sz w:val="22"/>
          <w:szCs w:val="22"/>
          <w:lang w:val="en-GB"/>
        </w:rPr>
        <w:t>able to present a complex matter in a precise, understandable way</w:t>
      </w:r>
    </w:p>
    <w:p w14:paraId="1C99FB8D" w14:textId="77777777" w:rsidR="00B819B3" w:rsidRPr="00265A00" w:rsidRDefault="00B819B3" w:rsidP="00E84887">
      <w:pPr>
        <w:pStyle w:val="ListParagraph"/>
        <w:numPr>
          <w:ilvl w:val="0"/>
          <w:numId w:val="11"/>
        </w:numPr>
        <w:spacing w:after="200" w:line="276" w:lineRule="auto"/>
        <w:jc w:val="both"/>
        <w:rPr>
          <w:rFonts w:eastAsiaTheme="majorEastAsia" w:cstheme="majorBidi"/>
          <w:bCs/>
          <w:sz w:val="22"/>
          <w:szCs w:val="22"/>
          <w:lang w:val="en-GB"/>
        </w:rPr>
      </w:pPr>
      <w:r w:rsidRPr="00265A00">
        <w:rPr>
          <w:sz w:val="22"/>
          <w:szCs w:val="22"/>
          <w:lang w:val="en-GB"/>
        </w:rPr>
        <w:br w:type="page"/>
      </w:r>
    </w:p>
    <w:p w14:paraId="5A541E85" w14:textId="77777777" w:rsidR="000C3D9F" w:rsidRPr="00D90AEA" w:rsidRDefault="000C3D9F" w:rsidP="000C3D9F">
      <w:pPr>
        <w:pStyle w:val="Heading1"/>
        <w:rPr>
          <w:lang w:val="en-GB"/>
        </w:rPr>
      </w:pPr>
      <w:bookmarkStart w:id="2" w:name="_Toc348704887"/>
      <w:r w:rsidRPr="00D90AEA">
        <w:rPr>
          <w:lang w:val="en-GB"/>
        </w:rPr>
        <w:lastRenderedPageBreak/>
        <w:t xml:space="preserve">Course </w:t>
      </w:r>
      <w:r w:rsidR="00B819B3">
        <w:rPr>
          <w:lang w:val="en-GB"/>
        </w:rPr>
        <w:t>structure</w:t>
      </w:r>
      <w:bookmarkEnd w:id="2"/>
    </w:p>
    <w:p w14:paraId="6823CD66" w14:textId="77777777" w:rsidR="000C3D9F" w:rsidRPr="00D90AEA" w:rsidRDefault="000C3D9F" w:rsidP="000C3D9F">
      <w:pPr>
        <w:rPr>
          <w:color w:val="001A3D" w:themeColor="text1"/>
          <w:lang w:val="en-GB"/>
        </w:rPr>
      </w:pPr>
    </w:p>
    <w:p w14:paraId="408BB046" w14:textId="77777777" w:rsidR="00CA5B22" w:rsidRPr="00E84887" w:rsidRDefault="00CA5B22" w:rsidP="00CA5B22">
      <w:pPr>
        <w:autoSpaceDE w:val="0"/>
        <w:autoSpaceDN w:val="0"/>
        <w:adjustRightInd w:val="0"/>
        <w:rPr>
          <w:rFonts w:cs="Arial"/>
          <w:b/>
          <w:sz w:val="22"/>
          <w:szCs w:val="22"/>
          <w:lang w:val="en-GB"/>
        </w:rPr>
      </w:pPr>
      <w:r w:rsidRPr="00E84887">
        <w:rPr>
          <w:rFonts w:cs="Calibri"/>
          <w:b/>
          <w:sz w:val="22"/>
          <w:szCs w:val="22"/>
          <w:lang w:val="en-GB"/>
        </w:rPr>
        <w:t>Description of the course</w:t>
      </w:r>
    </w:p>
    <w:p w14:paraId="49F64EB0" w14:textId="38F96E5D" w:rsidR="00CA5B22" w:rsidRPr="007443AE" w:rsidRDefault="00CA5B22" w:rsidP="00E84887">
      <w:pPr>
        <w:autoSpaceDE w:val="0"/>
        <w:autoSpaceDN w:val="0"/>
        <w:adjustRightInd w:val="0"/>
        <w:jc w:val="both"/>
        <w:rPr>
          <w:rFonts w:cs="Arial"/>
          <w:sz w:val="22"/>
          <w:szCs w:val="22"/>
          <w:lang w:val="en-GB"/>
        </w:rPr>
      </w:pPr>
      <w:r w:rsidRPr="007443AE">
        <w:rPr>
          <w:rFonts w:cs="Arial"/>
          <w:sz w:val="22"/>
          <w:szCs w:val="22"/>
          <w:lang w:val="en-GB"/>
        </w:rPr>
        <w:t>This course treats the theory and practice of Business Analytics.</w:t>
      </w:r>
      <w:r w:rsidR="00177D2F" w:rsidRPr="007443AE">
        <w:rPr>
          <w:rFonts w:cs="Arial"/>
          <w:sz w:val="22"/>
          <w:szCs w:val="22"/>
          <w:lang w:val="en-GB"/>
        </w:rPr>
        <w:t xml:space="preserve"> The data </w:t>
      </w:r>
      <w:r w:rsidR="00367DC3">
        <w:rPr>
          <w:rFonts w:cs="Arial"/>
          <w:sz w:val="22"/>
          <w:szCs w:val="22"/>
          <w:lang w:val="en-GB"/>
        </w:rPr>
        <w:t>preparation</w:t>
      </w:r>
      <w:r w:rsidR="00177D2F" w:rsidRPr="007443AE">
        <w:rPr>
          <w:rFonts w:cs="Arial"/>
          <w:sz w:val="22"/>
          <w:szCs w:val="22"/>
          <w:lang w:val="en-GB"/>
        </w:rPr>
        <w:t xml:space="preserve"> process is discussed,</w:t>
      </w:r>
      <w:r w:rsidRPr="007443AE">
        <w:rPr>
          <w:rFonts w:cs="Arial"/>
          <w:sz w:val="22"/>
          <w:szCs w:val="22"/>
          <w:lang w:val="en-GB"/>
        </w:rPr>
        <w:t xml:space="preserve"> </w:t>
      </w:r>
      <w:r w:rsidR="00177D2F" w:rsidRPr="007443AE">
        <w:rPr>
          <w:rFonts w:cs="Arial"/>
          <w:sz w:val="22"/>
          <w:szCs w:val="22"/>
          <w:lang w:val="en-GB"/>
        </w:rPr>
        <w:t>and t</w:t>
      </w:r>
      <w:r w:rsidRPr="007443AE">
        <w:rPr>
          <w:rFonts w:cs="Arial"/>
          <w:sz w:val="22"/>
          <w:szCs w:val="22"/>
          <w:lang w:val="en-GB"/>
        </w:rPr>
        <w:t xml:space="preserve">ools for the analysis of data, </w:t>
      </w:r>
      <w:r w:rsidR="00367DC3">
        <w:rPr>
          <w:rFonts w:cs="Arial"/>
          <w:sz w:val="22"/>
          <w:szCs w:val="22"/>
          <w:lang w:val="en-GB"/>
        </w:rPr>
        <w:t xml:space="preserve">such as regression, clustering </w:t>
      </w:r>
      <w:r w:rsidR="00177D2F" w:rsidRPr="007443AE">
        <w:rPr>
          <w:rFonts w:cs="Arial"/>
          <w:sz w:val="22"/>
          <w:szCs w:val="22"/>
          <w:lang w:val="en-GB"/>
        </w:rPr>
        <w:t>and decision trees</w:t>
      </w:r>
      <w:r w:rsidRPr="007443AE">
        <w:rPr>
          <w:rFonts w:cs="Arial"/>
          <w:sz w:val="22"/>
          <w:szCs w:val="22"/>
          <w:lang w:val="en-GB"/>
        </w:rPr>
        <w:t>.</w:t>
      </w:r>
      <w:r w:rsidR="00177D2F" w:rsidRPr="007443AE">
        <w:rPr>
          <w:rFonts w:cs="Arial"/>
          <w:sz w:val="22"/>
          <w:szCs w:val="22"/>
          <w:lang w:val="en-GB"/>
        </w:rPr>
        <w:t xml:space="preserve"> These methods will be </w:t>
      </w:r>
      <w:r w:rsidR="0050125A">
        <w:rPr>
          <w:rFonts w:cs="Arial"/>
          <w:sz w:val="22"/>
          <w:szCs w:val="22"/>
          <w:lang w:val="en-GB"/>
        </w:rPr>
        <w:t>applied during the tutorials</w:t>
      </w:r>
      <w:r w:rsidR="00177D2F" w:rsidRPr="007443AE">
        <w:rPr>
          <w:rFonts w:cs="Arial"/>
          <w:sz w:val="22"/>
          <w:szCs w:val="22"/>
          <w:lang w:val="en-GB"/>
        </w:rPr>
        <w:t>.</w:t>
      </w:r>
    </w:p>
    <w:p w14:paraId="093586F0" w14:textId="5B8F205F" w:rsidR="00CA5B22" w:rsidRPr="007443AE" w:rsidRDefault="00CA5B22" w:rsidP="00E84887">
      <w:pPr>
        <w:autoSpaceDE w:val="0"/>
        <w:autoSpaceDN w:val="0"/>
        <w:adjustRightInd w:val="0"/>
        <w:jc w:val="both"/>
        <w:rPr>
          <w:rFonts w:cs="Arial"/>
          <w:sz w:val="22"/>
          <w:szCs w:val="22"/>
          <w:lang w:val="en-GB"/>
        </w:rPr>
      </w:pPr>
      <w:r w:rsidRPr="007443AE">
        <w:rPr>
          <w:rFonts w:cs="Arial"/>
          <w:sz w:val="22"/>
          <w:szCs w:val="22"/>
          <w:lang w:val="en-GB"/>
        </w:rPr>
        <w:t xml:space="preserve">The course consists of applying up-to-date data mining techniques on real-life problems. These techniques will be used with </w:t>
      </w:r>
      <w:r w:rsidR="00392D48" w:rsidRPr="007443AE">
        <w:rPr>
          <w:rFonts w:cs="Arial"/>
          <w:sz w:val="22"/>
          <w:szCs w:val="22"/>
          <w:lang w:val="en-GB"/>
        </w:rPr>
        <w:t>state-of-the-art</w:t>
      </w:r>
      <w:r w:rsidRPr="007443AE">
        <w:rPr>
          <w:rFonts w:cs="Arial"/>
          <w:sz w:val="22"/>
          <w:szCs w:val="22"/>
          <w:lang w:val="en-GB"/>
        </w:rPr>
        <w:t xml:space="preserve"> software. We study how (and how not) to extract information from large </w:t>
      </w:r>
      <w:r w:rsidR="006500F4" w:rsidRPr="007443AE">
        <w:rPr>
          <w:rFonts w:cs="Arial"/>
          <w:sz w:val="22"/>
          <w:szCs w:val="22"/>
          <w:lang w:val="en-GB"/>
        </w:rPr>
        <w:t>databases</w:t>
      </w:r>
      <w:r w:rsidRPr="007443AE">
        <w:rPr>
          <w:rFonts w:cs="Arial"/>
          <w:sz w:val="22"/>
          <w:szCs w:val="22"/>
          <w:lang w:val="en-GB"/>
        </w:rPr>
        <w:t xml:space="preserve"> with standard techniques from data mining </w:t>
      </w:r>
      <w:r w:rsidR="00177D2F" w:rsidRPr="007443AE">
        <w:rPr>
          <w:rFonts w:cs="Arial"/>
          <w:sz w:val="22"/>
          <w:szCs w:val="22"/>
          <w:lang w:val="en-GB"/>
        </w:rPr>
        <w:t xml:space="preserve">to build prescriptive models </w:t>
      </w:r>
      <w:r w:rsidRPr="007443AE">
        <w:rPr>
          <w:rFonts w:cs="Arial"/>
          <w:sz w:val="22"/>
          <w:szCs w:val="22"/>
          <w:lang w:val="en-GB"/>
        </w:rPr>
        <w:t>and to interpret the results</w:t>
      </w:r>
      <w:r w:rsidR="00177D2F" w:rsidRPr="007443AE">
        <w:rPr>
          <w:rFonts w:cs="Arial"/>
          <w:sz w:val="22"/>
          <w:szCs w:val="22"/>
          <w:lang w:val="en-GB"/>
        </w:rPr>
        <w:t xml:space="preserve"> found in the models</w:t>
      </w:r>
      <w:r w:rsidRPr="007443AE">
        <w:rPr>
          <w:rFonts w:cs="Arial"/>
          <w:sz w:val="22"/>
          <w:szCs w:val="22"/>
          <w:lang w:val="en-GB"/>
        </w:rPr>
        <w:t xml:space="preserve">. </w:t>
      </w:r>
    </w:p>
    <w:p w14:paraId="65866639" w14:textId="540BAA58" w:rsidR="00CA5B22" w:rsidRPr="007443AE" w:rsidRDefault="00CA5B22" w:rsidP="00E84887">
      <w:pPr>
        <w:jc w:val="both"/>
        <w:rPr>
          <w:rFonts w:cs="Arial"/>
          <w:sz w:val="22"/>
          <w:szCs w:val="22"/>
          <w:lang w:val="en-GB"/>
        </w:rPr>
      </w:pPr>
      <w:r w:rsidRPr="007443AE">
        <w:rPr>
          <w:rFonts w:cs="Arial"/>
          <w:sz w:val="22"/>
          <w:szCs w:val="22"/>
          <w:lang w:val="en-GB"/>
        </w:rPr>
        <w:t xml:space="preserve">The </w:t>
      </w:r>
      <w:r w:rsidR="00392D48" w:rsidRPr="007443AE">
        <w:rPr>
          <w:rFonts w:cs="Arial"/>
          <w:sz w:val="22"/>
          <w:szCs w:val="22"/>
          <w:lang w:val="en-GB"/>
        </w:rPr>
        <w:t>cases are</w:t>
      </w:r>
      <w:r w:rsidRPr="007443AE">
        <w:rPr>
          <w:rFonts w:cs="Arial"/>
          <w:sz w:val="22"/>
          <w:szCs w:val="22"/>
          <w:lang w:val="en-GB"/>
        </w:rPr>
        <w:t xml:space="preserve"> selected from business practices based on current topical developments of the various disciplines involved with data oriented decision making: financial, marketing, supply chain management etcetera. </w:t>
      </w:r>
      <w:r w:rsidR="006500F4">
        <w:rPr>
          <w:rFonts w:cs="Arial"/>
          <w:sz w:val="22"/>
          <w:szCs w:val="22"/>
          <w:lang w:val="en-GB"/>
        </w:rPr>
        <w:t>S</w:t>
      </w:r>
      <w:r w:rsidR="006500F4" w:rsidRPr="007443AE">
        <w:rPr>
          <w:rFonts w:cs="Arial"/>
          <w:sz w:val="22"/>
          <w:szCs w:val="22"/>
          <w:lang w:val="en-GB"/>
        </w:rPr>
        <w:t>elected companies will introduce these cases</w:t>
      </w:r>
      <w:r w:rsidRPr="007443AE">
        <w:rPr>
          <w:rFonts w:cs="Arial"/>
          <w:sz w:val="22"/>
          <w:szCs w:val="22"/>
          <w:lang w:val="en-GB"/>
        </w:rPr>
        <w:t>. Some companies involved in previous years are: VISA (London), Proctor &amp; Gam</w:t>
      </w:r>
      <w:r w:rsidR="00177D2F" w:rsidRPr="007443AE">
        <w:rPr>
          <w:rFonts w:cs="Arial"/>
          <w:sz w:val="22"/>
          <w:szCs w:val="22"/>
          <w:lang w:val="en-GB"/>
        </w:rPr>
        <w:t>ble (B</w:t>
      </w:r>
      <w:r w:rsidRPr="007443AE">
        <w:rPr>
          <w:rFonts w:cs="Arial"/>
          <w:sz w:val="22"/>
          <w:szCs w:val="22"/>
          <w:lang w:val="en-GB"/>
        </w:rPr>
        <w:t xml:space="preserve">russels), </w:t>
      </w:r>
      <w:r w:rsidR="0050125A">
        <w:rPr>
          <w:rFonts w:cs="Arial"/>
          <w:sz w:val="22"/>
          <w:szCs w:val="22"/>
          <w:lang w:val="en-GB"/>
        </w:rPr>
        <w:t>Xerox (</w:t>
      </w:r>
      <w:proofErr w:type="spellStart"/>
      <w:r w:rsidR="0050125A">
        <w:rPr>
          <w:rFonts w:cs="Arial"/>
          <w:sz w:val="22"/>
          <w:szCs w:val="22"/>
          <w:lang w:val="en-GB"/>
        </w:rPr>
        <w:t>Venray</w:t>
      </w:r>
      <w:proofErr w:type="spellEnd"/>
      <w:r w:rsidR="0050125A">
        <w:rPr>
          <w:rFonts w:cs="Arial"/>
          <w:sz w:val="22"/>
          <w:szCs w:val="22"/>
          <w:lang w:val="en-GB"/>
        </w:rPr>
        <w:t xml:space="preserve">) </w:t>
      </w:r>
      <w:r w:rsidRPr="007443AE">
        <w:rPr>
          <w:rFonts w:cs="Arial"/>
          <w:sz w:val="22"/>
          <w:szCs w:val="22"/>
          <w:lang w:val="en-GB"/>
        </w:rPr>
        <w:t>and Smurfit-Kappa (</w:t>
      </w:r>
      <w:proofErr w:type="spellStart"/>
      <w:r w:rsidRPr="007443AE">
        <w:rPr>
          <w:rFonts w:cs="Arial"/>
          <w:sz w:val="22"/>
          <w:szCs w:val="22"/>
          <w:lang w:val="en-GB"/>
        </w:rPr>
        <w:t>Roermond</w:t>
      </w:r>
      <w:proofErr w:type="spellEnd"/>
      <w:r w:rsidRPr="007443AE">
        <w:rPr>
          <w:rFonts w:cs="Arial"/>
          <w:sz w:val="22"/>
          <w:szCs w:val="22"/>
          <w:lang w:val="en-GB"/>
        </w:rPr>
        <w:t>).</w:t>
      </w:r>
    </w:p>
    <w:p w14:paraId="700C8C05" w14:textId="77777777" w:rsidR="00392D48" w:rsidRPr="007443AE" w:rsidRDefault="00392D48" w:rsidP="00E84887">
      <w:pPr>
        <w:jc w:val="both"/>
        <w:rPr>
          <w:rFonts w:cs="Arial"/>
          <w:sz w:val="22"/>
          <w:szCs w:val="22"/>
          <w:lang w:val="en-GB"/>
        </w:rPr>
      </w:pPr>
      <w:r w:rsidRPr="007443AE">
        <w:rPr>
          <w:rFonts w:cs="Arial"/>
          <w:sz w:val="22"/>
          <w:szCs w:val="22"/>
          <w:lang w:val="en-GB"/>
        </w:rPr>
        <w:t xml:space="preserve">For this </w:t>
      </w:r>
      <w:r w:rsidR="00177D2F" w:rsidRPr="007443AE">
        <w:rPr>
          <w:rFonts w:cs="Arial"/>
          <w:sz w:val="22"/>
          <w:szCs w:val="22"/>
          <w:lang w:val="en-GB"/>
        </w:rPr>
        <w:t>course</w:t>
      </w:r>
      <w:r w:rsidRPr="007443AE">
        <w:rPr>
          <w:rFonts w:cs="Arial"/>
          <w:sz w:val="22"/>
          <w:szCs w:val="22"/>
          <w:lang w:val="en-GB"/>
        </w:rPr>
        <w:t xml:space="preserve"> we have:</w:t>
      </w:r>
    </w:p>
    <w:p w14:paraId="28247BC6" w14:textId="15F91DE0" w:rsidR="00392D48" w:rsidRPr="007443AE" w:rsidRDefault="00367DC3" w:rsidP="00E84887">
      <w:pPr>
        <w:pStyle w:val="ListParagraph"/>
        <w:numPr>
          <w:ilvl w:val="0"/>
          <w:numId w:val="10"/>
        </w:numPr>
        <w:jc w:val="both"/>
        <w:rPr>
          <w:sz w:val="22"/>
          <w:szCs w:val="22"/>
          <w:lang w:val="en-GB"/>
        </w:rPr>
      </w:pPr>
      <w:r>
        <w:rPr>
          <w:sz w:val="22"/>
          <w:szCs w:val="22"/>
          <w:lang w:val="en-GB"/>
        </w:rPr>
        <w:t>Medtronic</w:t>
      </w:r>
      <w:r w:rsidR="00392D48" w:rsidRPr="007443AE">
        <w:rPr>
          <w:sz w:val="22"/>
          <w:szCs w:val="22"/>
          <w:lang w:val="en-GB"/>
        </w:rPr>
        <w:t>:</w:t>
      </w:r>
      <w:r w:rsidR="00DE4EBE">
        <w:rPr>
          <w:sz w:val="22"/>
          <w:szCs w:val="22"/>
          <w:lang w:val="en-GB"/>
        </w:rPr>
        <w:t xml:space="preserve"> a</w:t>
      </w:r>
      <w:r>
        <w:rPr>
          <w:sz w:val="22"/>
          <w:szCs w:val="22"/>
          <w:lang w:val="en-GB"/>
        </w:rPr>
        <w:t xml:space="preserve"> multi-national </w:t>
      </w:r>
      <w:r w:rsidRPr="00DE4EBE">
        <w:rPr>
          <w:sz w:val="22"/>
          <w:szCs w:val="22"/>
          <w:lang w:val="en-GB"/>
        </w:rPr>
        <w:t>in medical technology, services and solutions</w:t>
      </w:r>
      <w:r w:rsidR="00DE4EBE" w:rsidRPr="00DE4EBE">
        <w:rPr>
          <w:sz w:val="22"/>
          <w:szCs w:val="22"/>
          <w:lang w:val="en-GB"/>
        </w:rPr>
        <w:t xml:space="preserve">. </w:t>
      </w:r>
    </w:p>
    <w:p w14:paraId="6FC872DF" w14:textId="45260171" w:rsidR="00536195" w:rsidRDefault="00536195" w:rsidP="00E84887">
      <w:pPr>
        <w:pStyle w:val="ListParagraph"/>
        <w:numPr>
          <w:ilvl w:val="0"/>
          <w:numId w:val="10"/>
        </w:numPr>
        <w:autoSpaceDE w:val="0"/>
        <w:autoSpaceDN w:val="0"/>
        <w:adjustRightInd w:val="0"/>
        <w:jc w:val="both"/>
        <w:rPr>
          <w:rFonts w:cs="Arial"/>
          <w:sz w:val="22"/>
          <w:szCs w:val="22"/>
          <w:lang w:val="en-GB"/>
        </w:rPr>
      </w:pPr>
      <w:proofErr w:type="spellStart"/>
      <w:r>
        <w:rPr>
          <w:rFonts w:cs="Arial"/>
          <w:sz w:val="22"/>
          <w:szCs w:val="22"/>
          <w:lang w:val="en-GB"/>
        </w:rPr>
        <w:t>PureMinds</w:t>
      </w:r>
      <w:proofErr w:type="spellEnd"/>
      <w:r>
        <w:rPr>
          <w:rFonts w:cs="Arial"/>
          <w:sz w:val="22"/>
          <w:szCs w:val="22"/>
          <w:lang w:val="en-GB"/>
        </w:rPr>
        <w:t>: consultancy on online Marketing and web-analytics.</w:t>
      </w:r>
    </w:p>
    <w:p w14:paraId="4CA8D939" w14:textId="77777777" w:rsidR="00DE4EBE" w:rsidRDefault="00DE4EBE" w:rsidP="00E84887">
      <w:pPr>
        <w:jc w:val="both"/>
        <w:rPr>
          <w:sz w:val="22"/>
          <w:szCs w:val="22"/>
          <w:lang w:val="en-GB"/>
        </w:rPr>
      </w:pPr>
    </w:p>
    <w:p w14:paraId="7E3F043B" w14:textId="7A5E20D3" w:rsidR="00E755F0" w:rsidRPr="007443AE" w:rsidRDefault="00E755F0" w:rsidP="00E84887">
      <w:pPr>
        <w:jc w:val="both"/>
        <w:rPr>
          <w:rFonts w:asciiTheme="minorHAnsi" w:hAnsiTheme="minorHAnsi"/>
          <w:sz w:val="22"/>
          <w:szCs w:val="22"/>
          <w:lang w:val="en-GB"/>
        </w:rPr>
      </w:pPr>
      <w:r w:rsidRPr="007443AE">
        <w:rPr>
          <w:sz w:val="22"/>
          <w:szCs w:val="22"/>
          <w:lang w:val="en-GB"/>
        </w:rPr>
        <w:t>The course has one lecture per week on Mondays,</w:t>
      </w:r>
      <w:r w:rsidR="00177D2F" w:rsidRPr="007443AE">
        <w:rPr>
          <w:sz w:val="22"/>
          <w:szCs w:val="22"/>
          <w:lang w:val="en-GB"/>
        </w:rPr>
        <w:t xml:space="preserve"> and a group meeting on Thursdays.</w:t>
      </w:r>
      <w:r w:rsidRPr="007443AE">
        <w:rPr>
          <w:sz w:val="22"/>
          <w:szCs w:val="22"/>
          <w:lang w:val="en-GB"/>
        </w:rPr>
        <w:t xml:space="preserve"> </w:t>
      </w:r>
      <w:r w:rsidR="00177D2F" w:rsidRPr="007443AE">
        <w:rPr>
          <w:sz w:val="22"/>
          <w:szCs w:val="22"/>
          <w:lang w:val="en-GB"/>
        </w:rPr>
        <w:t xml:space="preserve"> </w:t>
      </w:r>
      <w:r w:rsidR="00DE4EBE">
        <w:rPr>
          <w:sz w:val="22"/>
          <w:szCs w:val="22"/>
          <w:lang w:val="en-GB"/>
        </w:rPr>
        <w:t xml:space="preserve">In the lectures, we provide the required theoretical knowledge and guest lectures in which we introduce the companies and the company-cases. </w:t>
      </w:r>
      <w:r w:rsidRPr="007443AE">
        <w:rPr>
          <w:sz w:val="22"/>
          <w:szCs w:val="22"/>
          <w:lang w:val="en-GB"/>
        </w:rPr>
        <w:t>These lectures are mandatory.</w:t>
      </w:r>
      <w:r w:rsidR="00177D2F" w:rsidRPr="007443AE">
        <w:rPr>
          <w:sz w:val="22"/>
          <w:szCs w:val="22"/>
          <w:lang w:val="en-GB"/>
        </w:rPr>
        <w:t xml:space="preserve"> </w:t>
      </w:r>
      <w:r w:rsidR="00DE4EBE">
        <w:rPr>
          <w:sz w:val="22"/>
          <w:szCs w:val="22"/>
          <w:lang w:val="en-GB"/>
        </w:rPr>
        <w:t xml:space="preserve">Tutorials are used to discuss topics and explore the used software. </w:t>
      </w:r>
      <w:r w:rsidR="006500F4">
        <w:rPr>
          <w:sz w:val="22"/>
          <w:szCs w:val="22"/>
          <w:lang w:val="en-GB"/>
        </w:rPr>
        <w:t xml:space="preserve"> In t</w:t>
      </w:r>
      <w:r w:rsidRPr="007443AE">
        <w:rPr>
          <w:sz w:val="22"/>
          <w:szCs w:val="22"/>
          <w:lang w:val="en-GB"/>
        </w:rPr>
        <w:t xml:space="preserve">he first </w:t>
      </w:r>
      <w:r w:rsidR="00177D2F" w:rsidRPr="007443AE">
        <w:rPr>
          <w:sz w:val="22"/>
          <w:szCs w:val="22"/>
          <w:lang w:val="en-GB"/>
        </w:rPr>
        <w:t xml:space="preserve">group </w:t>
      </w:r>
      <w:r w:rsidRPr="007443AE">
        <w:rPr>
          <w:sz w:val="22"/>
          <w:szCs w:val="22"/>
          <w:lang w:val="en-GB"/>
        </w:rPr>
        <w:t xml:space="preserve">meeting </w:t>
      </w:r>
      <w:r w:rsidR="00DE4EBE">
        <w:rPr>
          <w:sz w:val="22"/>
          <w:szCs w:val="22"/>
          <w:lang w:val="en-GB"/>
        </w:rPr>
        <w:t>after a guest lecture</w:t>
      </w:r>
      <w:r w:rsidR="00177D2F" w:rsidRPr="007443AE">
        <w:rPr>
          <w:sz w:val="22"/>
          <w:szCs w:val="22"/>
          <w:lang w:val="en-GB"/>
        </w:rPr>
        <w:t>,</w:t>
      </w:r>
      <w:r w:rsidRPr="007443AE">
        <w:rPr>
          <w:sz w:val="22"/>
          <w:szCs w:val="22"/>
          <w:lang w:val="en-GB"/>
        </w:rPr>
        <w:t xml:space="preserve"> the data from the </w:t>
      </w:r>
      <w:r w:rsidR="00177D2F" w:rsidRPr="007443AE">
        <w:rPr>
          <w:sz w:val="22"/>
          <w:szCs w:val="22"/>
          <w:lang w:val="en-GB"/>
        </w:rPr>
        <w:t>actual</w:t>
      </w:r>
      <w:r w:rsidRPr="007443AE">
        <w:rPr>
          <w:sz w:val="22"/>
          <w:szCs w:val="22"/>
          <w:lang w:val="en-GB"/>
        </w:rPr>
        <w:t xml:space="preserve"> company and possible analysis topics are discussed. The second meeting is generally used to see where problems arise and discuss and solve these problems. In the subsequent meeting one or two</w:t>
      </w:r>
      <w:r w:rsidR="007443AE">
        <w:rPr>
          <w:sz w:val="22"/>
          <w:szCs w:val="22"/>
          <w:lang w:val="en-GB"/>
        </w:rPr>
        <w:t xml:space="preserve"> groups present their findings</w:t>
      </w:r>
      <w:r w:rsidRPr="007443AE">
        <w:rPr>
          <w:sz w:val="22"/>
          <w:szCs w:val="22"/>
          <w:lang w:val="en-GB"/>
        </w:rPr>
        <w:t xml:space="preserve"> (a group consists of </w:t>
      </w:r>
      <w:r w:rsidR="00536195">
        <w:rPr>
          <w:sz w:val="22"/>
          <w:szCs w:val="22"/>
          <w:lang w:val="en-GB"/>
        </w:rPr>
        <w:t>three</w:t>
      </w:r>
      <w:r w:rsidRPr="007443AE">
        <w:rPr>
          <w:sz w:val="22"/>
          <w:szCs w:val="22"/>
          <w:lang w:val="en-GB"/>
        </w:rPr>
        <w:t xml:space="preserve"> persons</w:t>
      </w:r>
      <w:r w:rsidRPr="007443AE">
        <w:rPr>
          <w:rFonts w:asciiTheme="minorHAnsi" w:hAnsiTheme="minorHAnsi"/>
          <w:sz w:val="22"/>
          <w:szCs w:val="22"/>
          <w:lang w:val="en-GB"/>
        </w:rPr>
        <w:t>)</w:t>
      </w:r>
      <w:r w:rsidR="007443AE">
        <w:rPr>
          <w:rFonts w:asciiTheme="minorHAnsi" w:hAnsiTheme="minorHAnsi"/>
          <w:sz w:val="22"/>
          <w:szCs w:val="22"/>
          <w:lang w:val="en-GB"/>
        </w:rPr>
        <w:t>.</w:t>
      </w:r>
    </w:p>
    <w:p w14:paraId="52924D35" w14:textId="77777777" w:rsidR="000C3D9F" w:rsidRDefault="000C3D9F" w:rsidP="000C3D9F">
      <w:pPr>
        <w:spacing w:after="200" w:line="276" w:lineRule="auto"/>
        <w:rPr>
          <w:rFonts w:eastAsiaTheme="majorEastAsia" w:cstheme="majorBidi"/>
          <w:b/>
          <w:bCs/>
          <w:i/>
          <w:color w:val="E85113" w:themeColor="background1"/>
          <w:sz w:val="22"/>
          <w:szCs w:val="28"/>
          <w:lang w:val="en-GB"/>
        </w:rPr>
      </w:pPr>
      <w:r>
        <w:rPr>
          <w:lang w:val="en-GB"/>
        </w:rPr>
        <w:br w:type="page"/>
      </w:r>
    </w:p>
    <w:p w14:paraId="51A8DB2C" w14:textId="77777777" w:rsidR="009227F9" w:rsidRPr="00D90AEA" w:rsidRDefault="009227F9" w:rsidP="00D90AEA">
      <w:pPr>
        <w:pStyle w:val="Heading1"/>
        <w:rPr>
          <w:lang w:val="en-GB"/>
        </w:rPr>
      </w:pPr>
      <w:bookmarkStart w:id="3" w:name="_Toc348704888"/>
      <w:r w:rsidRPr="00D90AEA">
        <w:rPr>
          <w:lang w:val="en-GB"/>
        </w:rPr>
        <w:lastRenderedPageBreak/>
        <w:t>Literature</w:t>
      </w:r>
      <w:bookmarkEnd w:id="3"/>
    </w:p>
    <w:p w14:paraId="55ECF68F" w14:textId="77777777" w:rsidR="00B639B1" w:rsidRPr="00D90AEA" w:rsidRDefault="00B639B1" w:rsidP="00D90AEA">
      <w:pPr>
        <w:rPr>
          <w:color w:val="001A3D" w:themeColor="text1"/>
          <w:lang w:val="en-GB"/>
        </w:rPr>
      </w:pPr>
    </w:p>
    <w:p w14:paraId="7EBBA20A" w14:textId="798D2031" w:rsidR="00CA5B22" w:rsidRPr="00B74B8B" w:rsidRDefault="00B42BA1" w:rsidP="00B74B8B">
      <w:pPr>
        <w:pStyle w:val="ListParagraph"/>
        <w:numPr>
          <w:ilvl w:val="0"/>
          <w:numId w:val="15"/>
        </w:numPr>
        <w:jc w:val="both"/>
        <w:rPr>
          <w:sz w:val="22"/>
          <w:szCs w:val="22"/>
          <w:lang w:val="en-GB"/>
        </w:rPr>
      </w:pPr>
      <w:r w:rsidRPr="00B74B8B">
        <w:rPr>
          <w:sz w:val="22"/>
          <w:szCs w:val="22"/>
          <w:lang w:val="en-GB"/>
        </w:rPr>
        <w:t>Data Science for Business, What You Need to Know about Data Mining and Data-Analytic Thinking, by Foster Provost and</w:t>
      </w:r>
      <w:r w:rsidR="006500F4" w:rsidRPr="00B74B8B">
        <w:rPr>
          <w:sz w:val="22"/>
          <w:szCs w:val="22"/>
          <w:lang w:val="en-GB"/>
        </w:rPr>
        <w:t xml:space="preserve"> </w:t>
      </w:r>
      <w:r w:rsidRPr="00B74B8B">
        <w:rPr>
          <w:sz w:val="22"/>
          <w:szCs w:val="22"/>
          <w:lang w:val="en-GB"/>
        </w:rPr>
        <w:t xml:space="preserve">Tom Fawcett, O’Reilly Media 2013. ISBN 978-1-4493-6132-7, </w:t>
      </w:r>
      <w:r w:rsidR="006500F4" w:rsidRPr="00B74B8B">
        <w:rPr>
          <w:sz w:val="22"/>
          <w:szCs w:val="22"/>
          <w:lang w:val="en-GB"/>
        </w:rPr>
        <w:t>EBook</w:t>
      </w:r>
      <w:r w:rsidRPr="00B74B8B">
        <w:rPr>
          <w:sz w:val="22"/>
          <w:szCs w:val="22"/>
          <w:lang w:val="en-GB"/>
        </w:rPr>
        <w:t xml:space="preserve"> ISBN 978-1-4493-6131-0</w:t>
      </w:r>
      <w:r w:rsidR="00E01CBC" w:rsidRPr="00B74B8B">
        <w:rPr>
          <w:sz w:val="22"/>
          <w:szCs w:val="22"/>
          <w:lang w:val="en-GB"/>
        </w:rPr>
        <w:t xml:space="preserve"> (not </w:t>
      </w:r>
      <w:r w:rsidR="006500F4" w:rsidRPr="00B74B8B">
        <w:rPr>
          <w:sz w:val="22"/>
          <w:szCs w:val="22"/>
          <w:lang w:val="en-GB"/>
        </w:rPr>
        <w:t>compulsory</w:t>
      </w:r>
      <w:r w:rsidR="00E01CBC" w:rsidRPr="00B74B8B">
        <w:rPr>
          <w:sz w:val="22"/>
          <w:szCs w:val="22"/>
          <w:lang w:val="en-GB"/>
        </w:rPr>
        <w:t>)</w:t>
      </w:r>
      <w:r w:rsidRPr="00B74B8B">
        <w:rPr>
          <w:sz w:val="22"/>
          <w:szCs w:val="22"/>
          <w:lang w:val="en-GB"/>
        </w:rPr>
        <w:t>.</w:t>
      </w:r>
    </w:p>
    <w:p w14:paraId="7F444E84" w14:textId="31E7108D" w:rsidR="0052485A" w:rsidRPr="00B74B8B" w:rsidRDefault="00B42BA1" w:rsidP="00B74B8B">
      <w:pPr>
        <w:pStyle w:val="ListParagraph"/>
        <w:numPr>
          <w:ilvl w:val="0"/>
          <w:numId w:val="15"/>
        </w:numPr>
        <w:jc w:val="both"/>
        <w:rPr>
          <w:sz w:val="22"/>
          <w:szCs w:val="22"/>
          <w:lang w:val="en-GB"/>
        </w:rPr>
      </w:pPr>
      <w:r w:rsidRPr="00B74B8B">
        <w:rPr>
          <w:sz w:val="22"/>
          <w:szCs w:val="22"/>
          <w:lang w:val="en-GB"/>
        </w:rPr>
        <w:t>Other materials, i.e. a</w:t>
      </w:r>
      <w:r w:rsidR="00CA5B22" w:rsidRPr="00B74B8B">
        <w:rPr>
          <w:sz w:val="22"/>
          <w:szCs w:val="22"/>
          <w:lang w:val="en-GB"/>
        </w:rPr>
        <w:t>rti</w:t>
      </w:r>
      <w:r w:rsidR="00AF7105" w:rsidRPr="00B74B8B">
        <w:rPr>
          <w:sz w:val="22"/>
          <w:szCs w:val="22"/>
          <w:lang w:val="en-GB"/>
        </w:rPr>
        <w:t xml:space="preserve">cles, </w:t>
      </w:r>
      <w:r w:rsidRPr="00B74B8B">
        <w:rPr>
          <w:sz w:val="22"/>
          <w:szCs w:val="22"/>
          <w:lang w:val="en-GB"/>
        </w:rPr>
        <w:t xml:space="preserve">will be </w:t>
      </w:r>
      <w:r w:rsidR="00AF7105" w:rsidRPr="00B74B8B">
        <w:rPr>
          <w:sz w:val="22"/>
          <w:szCs w:val="22"/>
          <w:lang w:val="en-GB"/>
        </w:rPr>
        <w:t xml:space="preserve">made available through </w:t>
      </w:r>
      <w:r w:rsidRPr="00B74B8B">
        <w:rPr>
          <w:sz w:val="22"/>
          <w:szCs w:val="22"/>
          <w:lang w:val="en-GB"/>
        </w:rPr>
        <w:t>Student Portal</w:t>
      </w:r>
      <w:r w:rsidR="00CA5B22" w:rsidRPr="00B74B8B">
        <w:rPr>
          <w:sz w:val="22"/>
          <w:szCs w:val="22"/>
          <w:lang w:val="en-GB"/>
        </w:rPr>
        <w:t>.</w:t>
      </w:r>
    </w:p>
    <w:p w14:paraId="7A852BF0" w14:textId="77777777" w:rsidR="00292A49" w:rsidRPr="0050145D" w:rsidRDefault="00292A49" w:rsidP="00D90AEA">
      <w:pPr>
        <w:rPr>
          <w:rFonts w:eastAsiaTheme="majorEastAsia" w:cstheme="majorBidi"/>
          <w:bCs/>
          <w:lang w:val="en-US"/>
        </w:rPr>
      </w:pPr>
      <w:r w:rsidRPr="0050145D">
        <w:rPr>
          <w:lang w:val="en-US"/>
        </w:rPr>
        <w:br w:type="page"/>
      </w:r>
    </w:p>
    <w:p w14:paraId="61F39E7B" w14:textId="77777777" w:rsidR="00412ADF" w:rsidRPr="00D90AEA" w:rsidRDefault="00B819B3" w:rsidP="00D90AEA">
      <w:pPr>
        <w:pStyle w:val="Heading1"/>
        <w:rPr>
          <w:lang w:val="en-GB"/>
        </w:rPr>
      </w:pPr>
      <w:bookmarkStart w:id="4" w:name="_Toc348704889"/>
      <w:r>
        <w:rPr>
          <w:lang w:val="en-GB"/>
        </w:rPr>
        <w:lastRenderedPageBreak/>
        <w:t>Assessment</w:t>
      </w:r>
      <w:bookmarkEnd w:id="4"/>
    </w:p>
    <w:p w14:paraId="5A13BE1B" w14:textId="77777777" w:rsidR="00B639B1" w:rsidRPr="00D90AEA" w:rsidRDefault="00B639B1" w:rsidP="00D90AEA">
      <w:pPr>
        <w:rPr>
          <w:lang w:val="en-GB"/>
        </w:rPr>
      </w:pPr>
    </w:p>
    <w:p w14:paraId="42710174" w14:textId="77777777" w:rsidR="00E01CBC" w:rsidRPr="0062162C" w:rsidRDefault="00E01CBC" w:rsidP="00E01CBC">
      <w:pPr>
        <w:spacing w:after="200" w:line="360" w:lineRule="auto"/>
        <w:rPr>
          <w:sz w:val="22"/>
          <w:szCs w:val="22"/>
          <w:lang w:val="en-US"/>
        </w:rPr>
      </w:pPr>
      <w:r w:rsidRPr="0062162C">
        <w:rPr>
          <w:i/>
          <w:sz w:val="22"/>
          <w:szCs w:val="22"/>
          <w:lang w:val="en-US"/>
        </w:rPr>
        <w:t>(1) Attendance</w:t>
      </w:r>
      <w:r w:rsidRPr="0062162C">
        <w:rPr>
          <w:sz w:val="22"/>
          <w:szCs w:val="22"/>
          <w:lang w:val="en-US"/>
        </w:rPr>
        <w:t xml:space="preserve"> </w:t>
      </w:r>
    </w:p>
    <w:p w14:paraId="04518B59" w14:textId="0844CD01" w:rsidR="00E01CBC" w:rsidRDefault="00B42BA1" w:rsidP="00E01CBC">
      <w:pPr>
        <w:spacing w:after="200" w:line="360" w:lineRule="auto"/>
        <w:jc w:val="both"/>
        <w:rPr>
          <w:sz w:val="22"/>
          <w:szCs w:val="22"/>
          <w:lang w:val="en-US"/>
        </w:rPr>
      </w:pPr>
      <w:r>
        <w:rPr>
          <w:sz w:val="22"/>
          <w:szCs w:val="22"/>
          <w:lang w:val="en-US"/>
        </w:rPr>
        <w:t>A</w:t>
      </w:r>
      <w:r w:rsidRPr="00E01CBC">
        <w:rPr>
          <w:sz w:val="22"/>
          <w:szCs w:val="22"/>
          <w:lang w:val="en-US"/>
        </w:rPr>
        <w:t>ttendance is taken during the tutorial meetings and y</w:t>
      </w:r>
      <w:proofErr w:type="spellStart"/>
      <w:r w:rsidRPr="002610AC">
        <w:rPr>
          <w:sz w:val="22"/>
          <w:szCs w:val="22"/>
          <w:lang w:val="en-GB"/>
        </w:rPr>
        <w:t>ou</w:t>
      </w:r>
      <w:proofErr w:type="spellEnd"/>
      <w:r w:rsidRPr="00E01CBC">
        <w:rPr>
          <w:sz w:val="22"/>
          <w:szCs w:val="22"/>
          <w:lang w:val="en-GB"/>
        </w:rPr>
        <w:t xml:space="preserve"> </w:t>
      </w:r>
      <w:r w:rsidRPr="002610AC">
        <w:rPr>
          <w:sz w:val="22"/>
          <w:szCs w:val="22"/>
          <w:lang w:val="en-GB"/>
        </w:rPr>
        <w:t xml:space="preserve">have to be present in at least </w:t>
      </w:r>
      <w:r w:rsidR="00536195">
        <w:rPr>
          <w:sz w:val="22"/>
          <w:szCs w:val="22"/>
          <w:lang w:val="en-US"/>
        </w:rPr>
        <w:t>five</w:t>
      </w:r>
      <w:r w:rsidRPr="002610AC">
        <w:rPr>
          <w:sz w:val="22"/>
          <w:szCs w:val="22"/>
          <w:lang w:val="en-GB"/>
        </w:rPr>
        <w:t xml:space="preserve"> of the tutori</w:t>
      </w:r>
      <w:r w:rsidRPr="00E01CBC">
        <w:rPr>
          <w:sz w:val="22"/>
          <w:szCs w:val="22"/>
          <w:lang w:val="en-GB"/>
        </w:rPr>
        <w:t>als</w:t>
      </w:r>
      <w:r w:rsidRPr="002610AC">
        <w:rPr>
          <w:sz w:val="22"/>
          <w:szCs w:val="22"/>
          <w:lang w:val="en-GB"/>
        </w:rPr>
        <w:t xml:space="preserve">. If you miss more than </w:t>
      </w:r>
      <w:r w:rsidRPr="00E01CBC">
        <w:rPr>
          <w:sz w:val="22"/>
          <w:szCs w:val="22"/>
          <w:lang w:val="en-US"/>
        </w:rPr>
        <w:t>one</w:t>
      </w:r>
      <w:r w:rsidRPr="002610AC">
        <w:rPr>
          <w:sz w:val="22"/>
          <w:szCs w:val="22"/>
          <w:lang w:val="en-GB"/>
        </w:rPr>
        <w:t xml:space="preserve"> of those </w:t>
      </w:r>
      <w:r w:rsidRPr="00E01CBC">
        <w:rPr>
          <w:sz w:val="22"/>
          <w:szCs w:val="22"/>
          <w:lang w:val="en-US"/>
        </w:rPr>
        <w:t>meetings</w:t>
      </w:r>
      <w:r w:rsidRPr="002610AC">
        <w:rPr>
          <w:sz w:val="22"/>
          <w:szCs w:val="22"/>
          <w:lang w:val="en-GB"/>
        </w:rPr>
        <w:t xml:space="preserve"> unexcused you will have to do a</w:t>
      </w:r>
      <w:r w:rsidRPr="00E01CBC">
        <w:rPr>
          <w:sz w:val="22"/>
          <w:szCs w:val="22"/>
          <w:lang w:val="en-GB"/>
        </w:rPr>
        <w:t>n additional case i</w:t>
      </w:r>
      <w:r w:rsidRPr="002610AC">
        <w:rPr>
          <w:sz w:val="22"/>
          <w:szCs w:val="22"/>
          <w:lang w:val="en-GB"/>
        </w:rPr>
        <w:t xml:space="preserve">n order to get </w:t>
      </w:r>
      <w:r w:rsidRPr="00E01CBC">
        <w:rPr>
          <w:sz w:val="22"/>
          <w:szCs w:val="22"/>
          <w:lang w:val="en-US"/>
        </w:rPr>
        <w:t xml:space="preserve">a </w:t>
      </w:r>
      <w:r w:rsidRPr="002610AC">
        <w:rPr>
          <w:sz w:val="22"/>
          <w:szCs w:val="22"/>
          <w:lang w:val="en-GB"/>
        </w:rPr>
        <w:t>sufficient participation grade.</w:t>
      </w:r>
      <w:r w:rsidRPr="00E01CBC">
        <w:rPr>
          <w:sz w:val="22"/>
          <w:szCs w:val="22"/>
          <w:lang w:val="en-US"/>
        </w:rPr>
        <w:t xml:space="preserve"> </w:t>
      </w:r>
      <w:r>
        <w:rPr>
          <w:sz w:val="22"/>
          <w:szCs w:val="22"/>
          <w:lang w:val="en-US"/>
        </w:rPr>
        <w:t>Active participation can result in a bonus of 0,5 to your calculated grade.</w:t>
      </w:r>
    </w:p>
    <w:p w14:paraId="475B7E65" w14:textId="1668E0AD" w:rsidR="00E01CBC" w:rsidRPr="005C6DF4" w:rsidRDefault="00B42BA1" w:rsidP="00E01CBC">
      <w:pPr>
        <w:spacing w:after="200" w:line="360" w:lineRule="auto"/>
        <w:jc w:val="both"/>
        <w:rPr>
          <w:sz w:val="22"/>
          <w:szCs w:val="22"/>
          <w:highlight w:val="yellow"/>
          <w:lang w:val="en-US"/>
        </w:rPr>
      </w:pPr>
      <w:r>
        <w:rPr>
          <w:sz w:val="22"/>
          <w:szCs w:val="22"/>
          <w:lang w:val="en-US"/>
        </w:rPr>
        <w:t>Next, e</w:t>
      </w:r>
      <w:r w:rsidR="00536195">
        <w:rPr>
          <w:sz w:val="22"/>
          <w:szCs w:val="22"/>
          <w:lang w:val="en-US"/>
        </w:rPr>
        <w:t>ach group (3</w:t>
      </w:r>
      <w:r w:rsidRPr="00E01CBC">
        <w:rPr>
          <w:sz w:val="22"/>
          <w:szCs w:val="22"/>
          <w:lang w:val="en-US"/>
        </w:rPr>
        <w:t xml:space="preserve"> students</w:t>
      </w:r>
      <w:r w:rsidRPr="00E01CBC">
        <w:rPr>
          <w:rStyle w:val="FootnoteReference"/>
          <w:sz w:val="22"/>
          <w:szCs w:val="22"/>
          <w:lang w:val="en-US"/>
        </w:rPr>
        <w:footnoteReference w:id="1"/>
      </w:r>
      <w:r w:rsidRPr="00E01CBC">
        <w:rPr>
          <w:sz w:val="22"/>
          <w:szCs w:val="22"/>
          <w:lang w:val="en-US"/>
        </w:rPr>
        <w:t xml:space="preserve">) has to present one case. </w:t>
      </w:r>
      <w:r w:rsidRPr="002610AC">
        <w:rPr>
          <w:sz w:val="22"/>
          <w:szCs w:val="22"/>
          <w:lang w:val="en-GB"/>
        </w:rPr>
        <w:t>Plan your presentation to take about 30 minutes.</w:t>
      </w:r>
      <w:r w:rsidRPr="00E01CBC">
        <w:rPr>
          <w:sz w:val="22"/>
          <w:szCs w:val="22"/>
          <w:lang w:val="en-GB"/>
        </w:rPr>
        <w:t xml:space="preserve"> Provide your tutor </w:t>
      </w:r>
      <w:bookmarkStart w:id="5" w:name="_GoBack"/>
      <w:bookmarkEnd w:id="5"/>
      <w:r w:rsidRPr="00E01CBC">
        <w:rPr>
          <w:sz w:val="22"/>
          <w:szCs w:val="22"/>
          <w:lang w:val="en-GB"/>
        </w:rPr>
        <w:t xml:space="preserve">with a </w:t>
      </w:r>
      <w:r w:rsidR="004B686D" w:rsidRPr="00E01CBC">
        <w:rPr>
          <w:sz w:val="22"/>
          <w:szCs w:val="22"/>
          <w:lang w:val="en-GB"/>
        </w:rPr>
        <w:t>hand-out</w:t>
      </w:r>
      <w:r w:rsidRPr="00E01CBC">
        <w:rPr>
          <w:sz w:val="22"/>
          <w:szCs w:val="22"/>
          <w:lang w:val="en-GB"/>
        </w:rPr>
        <w:t xml:space="preserve"> of the sheets.</w:t>
      </w:r>
      <w:r w:rsidR="00D85EFA">
        <w:rPr>
          <w:sz w:val="22"/>
          <w:szCs w:val="22"/>
          <w:lang w:val="en-GB"/>
        </w:rPr>
        <w:t xml:space="preserve"> </w:t>
      </w:r>
      <w:r w:rsidR="00D85EFA" w:rsidRPr="00E368C7">
        <w:rPr>
          <w:sz w:val="22"/>
          <w:szCs w:val="22"/>
          <w:lang w:val="en-US"/>
        </w:rPr>
        <w:t xml:space="preserve">Presentations are </w:t>
      </w:r>
      <w:r w:rsidR="005C6DF4">
        <w:rPr>
          <w:sz w:val="22"/>
          <w:szCs w:val="22"/>
          <w:lang w:val="en-US"/>
        </w:rPr>
        <w:t xml:space="preserve">required to pass the course but are </w:t>
      </w:r>
      <w:r w:rsidR="00D85EFA" w:rsidRPr="00E368C7">
        <w:rPr>
          <w:sz w:val="22"/>
          <w:szCs w:val="22"/>
          <w:lang w:val="en-US"/>
        </w:rPr>
        <w:t xml:space="preserve">not </w:t>
      </w:r>
      <w:r w:rsidR="006500F4" w:rsidRPr="00E368C7">
        <w:rPr>
          <w:sz w:val="22"/>
          <w:szCs w:val="22"/>
          <w:lang w:val="en-US"/>
        </w:rPr>
        <w:t>graded</w:t>
      </w:r>
      <w:r w:rsidR="006500F4">
        <w:rPr>
          <w:sz w:val="22"/>
          <w:szCs w:val="22"/>
          <w:lang w:val="en-US"/>
        </w:rPr>
        <w:t>;</w:t>
      </w:r>
      <w:r w:rsidR="006500F4" w:rsidRPr="00E368C7">
        <w:rPr>
          <w:sz w:val="22"/>
          <w:szCs w:val="22"/>
          <w:lang w:val="en-US"/>
        </w:rPr>
        <w:t xml:space="preserve"> feedback</w:t>
      </w:r>
      <w:r w:rsidR="00D85EFA" w:rsidRPr="00E368C7">
        <w:rPr>
          <w:sz w:val="22"/>
          <w:szCs w:val="22"/>
          <w:lang w:val="en-US"/>
        </w:rPr>
        <w:t xml:space="preserve"> on them will be provided.</w:t>
      </w:r>
    </w:p>
    <w:p w14:paraId="1C0CB0DA" w14:textId="77777777" w:rsidR="00E01CBC" w:rsidRPr="0062162C" w:rsidRDefault="00E01CBC" w:rsidP="00E01CBC">
      <w:pPr>
        <w:spacing w:after="200" w:line="360" w:lineRule="auto"/>
        <w:rPr>
          <w:sz w:val="22"/>
          <w:szCs w:val="22"/>
          <w:lang w:val="en-US"/>
        </w:rPr>
      </w:pPr>
      <w:r w:rsidRPr="0062162C">
        <w:rPr>
          <w:i/>
          <w:sz w:val="22"/>
          <w:szCs w:val="22"/>
          <w:lang w:val="en-US"/>
        </w:rPr>
        <w:t xml:space="preserve">(2) </w:t>
      </w:r>
      <w:r w:rsidRPr="00E01CBC">
        <w:rPr>
          <w:i/>
          <w:sz w:val="22"/>
          <w:szCs w:val="22"/>
          <w:lang w:val="en-GB"/>
        </w:rPr>
        <w:t>Cases</w:t>
      </w:r>
      <w:r w:rsidRPr="0062162C">
        <w:rPr>
          <w:i/>
          <w:sz w:val="22"/>
          <w:szCs w:val="22"/>
          <w:lang w:val="en-US"/>
        </w:rPr>
        <w:t xml:space="preserve"> </w:t>
      </w:r>
    </w:p>
    <w:p w14:paraId="2DE94B9A" w14:textId="63BFAEF1" w:rsidR="00E01CBC" w:rsidRPr="00E01CBC" w:rsidRDefault="00B42BA1" w:rsidP="00E01CBC">
      <w:pPr>
        <w:spacing w:after="200" w:line="360" w:lineRule="auto"/>
        <w:jc w:val="both"/>
        <w:rPr>
          <w:sz w:val="22"/>
          <w:szCs w:val="22"/>
          <w:lang w:val="en-US"/>
        </w:rPr>
      </w:pPr>
      <w:r>
        <w:rPr>
          <w:sz w:val="22"/>
          <w:szCs w:val="22"/>
          <w:lang w:val="en-US"/>
        </w:rPr>
        <w:t xml:space="preserve">We expect you to hand in </w:t>
      </w:r>
      <w:r w:rsidR="00E01CBC" w:rsidRPr="00E01CBC">
        <w:rPr>
          <w:sz w:val="22"/>
          <w:szCs w:val="22"/>
          <w:lang w:val="en-US"/>
        </w:rPr>
        <w:t>a management report for each case</w:t>
      </w:r>
      <w:r w:rsidR="007C5734">
        <w:rPr>
          <w:sz w:val="22"/>
          <w:szCs w:val="22"/>
          <w:lang w:val="en-US"/>
        </w:rPr>
        <w:t xml:space="preserve"> via </w:t>
      </w:r>
      <w:r w:rsidR="006500F4">
        <w:rPr>
          <w:sz w:val="22"/>
          <w:szCs w:val="22"/>
          <w:lang w:val="en-US"/>
        </w:rPr>
        <w:t>safe assign</w:t>
      </w:r>
      <w:r w:rsidR="007C5734">
        <w:rPr>
          <w:sz w:val="22"/>
          <w:szCs w:val="22"/>
          <w:lang w:val="en-US"/>
        </w:rPr>
        <w:t xml:space="preserve"> on Student Portal</w:t>
      </w:r>
      <w:r w:rsidR="00E01CBC" w:rsidRPr="00E01CBC">
        <w:rPr>
          <w:sz w:val="22"/>
          <w:szCs w:val="22"/>
          <w:lang w:val="en-US"/>
        </w:rPr>
        <w:t xml:space="preserve"> (The report </w:t>
      </w:r>
      <w:r w:rsidR="00CA0C2B">
        <w:rPr>
          <w:sz w:val="22"/>
          <w:szCs w:val="22"/>
          <w:lang w:val="en-US"/>
        </w:rPr>
        <w:t>should be</w:t>
      </w:r>
      <w:r w:rsidR="00E01CBC" w:rsidRPr="00E01CBC">
        <w:rPr>
          <w:sz w:val="22"/>
          <w:szCs w:val="22"/>
          <w:lang w:val="en-US"/>
        </w:rPr>
        <w:t xml:space="preserve"> to the point and all technical details (including the explanation of the </w:t>
      </w:r>
      <w:r w:rsidR="007C5734">
        <w:rPr>
          <w:sz w:val="22"/>
          <w:szCs w:val="22"/>
          <w:lang w:val="en-US"/>
        </w:rPr>
        <w:t xml:space="preserve">approach, i.e. </w:t>
      </w:r>
      <w:r w:rsidR="00536195">
        <w:rPr>
          <w:sz w:val="22"/>
          <w:szCs w:val="22"/>
          <w:lang w:val="en-US"/>
        </w:rPr>
        <w:t>data cleaning/software input-output</w:t>
      </w:r>
      <w:r w:rsidR="00E01CBC" w:rsidRPr="00E01CBC">
        <w:rPr>
          <w:sz w:val="22"/>
          <w:szCs w:val="22"/>
          <w:lang w:val="en-US"/>
        </w:rPr>
        <w:t>) are included as an appendix).</w:t>
      </w:r>
      <w:r w:rsidR="00D85EFA">
        <w:rPr>
          <w:sz w:val="22"/>
          <w:szCs w:val="22"/>
          <w:lang w:val="en-US"/>
        </w:rPr>
        <w:t xml:space="preserve"> </w:t>
      </w:r>
    </w:p>
    <w:p w14:paraId="6A061375" w14:textId="77777777" w:rsidR="00E01CBC" w:rsidRPr="00E01CBC" w:rsidRDefault="00E01CBC" w:rsidP="00E01CBC">
      <w:pPr>
        <w:spacing w:after="200" w:line="360" w:lineRule="auto"/>
        <w:rPr>
          <w:sz w:val="22"/>
          <w:szCs w:val="22"/>
          <w:lang w:val="en-US"/>
        </w:rPr>
      </w:pPr>
      <w:r w:rsidRPr="002610AC">
        <w:rPr>
          <w:i/>
          <w:sz w:val="22"/>
          <w:szCs w:val="22"/>
          <w:lang w:val="en-GB"/>
        </w:rPr>
        <w:t xml:space="preserve"> (3) Exam</w:t>
      </w:r>
      <w:r w:rsidRPr="002610AC">
        <w:rPr>
          <w:sz w:val="22"/>
          <w:szCs w:val="22"/>
          <w:lang w:val="en-GB"/>
        </w:rPr>
        <w:t xml:space="preserve"> </w:t>
      </w:r>
    </w:p>
    <w:p w14:paraId="06255868" w14:textId="32EDE283" w:rsidR="00E01CBC" w:rsidRPr="00D85EFA" w:rsidRDefault="00E01CBC" w:rsidP="00E01CBC">
      <w:pPr>
        <w:spacing w:after="200" w:line="360" w:lineRule="auto"/>
        <w:jc w:val="both"/>
        <w:rPr>
          <w:sz w:val="22"/>
          <w:szCs w:val="22"/>
          <w:highlight w:val="yellow"/>
          <w:lang w:val="en-US"/>
        </w:rPr>
      </w:pPr>
      <w:r w:rsidRPr="00E01CBC">
        <w:rPr>
          <w:sz w:val="22"/>
          <w:szCs w:val="22"/>
          <w:lang w:val="en-US"/>
        </w:rPr>
        <w:t>In order to pass the course and set the final grade we discuss the cases with each group separately</w:t>
      </w:r>
      <w:r w:rsidR="00D85EFA">
        <w:rPr>
          <w:sz w:val="22"/>
          <w:szCs w:val="22"/>
          <w:lang w:val="en-US"/>
        </w:rPr>
        <w:t xml:space="preserve"> </w:t>
      </w:r>
      <w:r w:rsidR="00D85EFA" w:rsidRPr="00E368C7">
        <w:rPr>
          <w:sz w:val="22"/>
          <w:szCs w:val="22"/>
          <w:lang w:val="en-US"/>
        </w:rPr>
        <w:t>in an oral exam (note that the oral exam does not give extra points, but is mandatory to pass it in order to pass the course)</w:t>
      </w:r>
      <w:r w:rsidRPr="00E368C7">
        <w:rPr>
          <w:sz w:val="22"/>
          <w:szCs w:val="22"/>
          <w:lang w:val="en-US"/>
        </w:rPr>
        <w:t>.</w:t>
      </w:r>
      <w:r w:rsidRPr="00E01CBC">
        <w:rPr>
          <w:sz w:val="22"/>
          <w:szCs w:val="22"/>
          <w:lang w:val="en-US"/>
        </w:rPr>
        <w:t xml:space="preserve"> The final grade is based on individual knowledge on the cases.</w:t>
      </w:r>
      <w:r w:rsidRPr="002610AC">
        <w:rPr>
          <w:sz w:val="22"/>
          <w:szCs w:val="22"/>
          <w:lang w:val="en-GB"/>
        </w:rPr>
        <w:t xml:space="preserve"> </w:t>
      </w:r>
    </w:p>
    <w:p w14:paraId="61BD4CA5" w14:textId="77777777" w:rsidR="00CA5B22" w:rsidRDefault="00CA5B22" w:rsidP="00D90AEA">
      <w:pPr>
        <w:rPr>
          <w:highlight w:val="yellow"/>
          <w:lang w:val="en-US"/>
        </w:rPr>
      </w:pPr>
    </w:p>
    <w:p w14:paraId="36323EFE" w14:textId="77777777" w:rsidR="00F36B00" w:rsidRDefault="00F36B00" w:rsidP="00D90AEA">
      <w:pPr>
        <w:rPr>
          <w:lang w:val="en-US"/>
        </w:rPr>
      </w:pPr>
    </w:p>
    <w:p w14:paraId="40A76313" w14:textId="77777777" w:rsidR="00272B98" w:rsidRDefault="00272B98" w:rsidP="00D90AEA">
      <w:pPr>
        <w:rPr>
          <w:lang w:val="en-GB"/>
        </w:rPr>
      </w:pPr>
    </w:p>
    <w:p w14:paraId="7090B0B5" w14:textId="77777777" w:rsidR="000F4F9D" w:rsidRDefault="000F4F9D">
      <w:pPr>
        <w:spacing w:after="200" w:line="276" w:lineRule="auto"/>
        <w:rPr>
          <w:rFonts w:eastAsiaTheme="majorEastAsia" w:cstheme="majorBidi"/>
          <w:b/>
          <w:bCs/>
          <w:i/>
          <w:color w:val="E85113" w:themeColor="background1"/>
          <w:sz w:val="22"/>
          <w:szCs w:val="28"/>
          <w:lang w:val="en-GB"/>
        </w:rPr>
      </w:pPr>
      <w:r>
        <w:rPr>
          <w:lang w:val="en-GB"/>
        </w:rPr>
        <w:br w:type="page"/>
      </w:r>
    </w:p>
    <w:p w14:paraId="79D803AA" w14:textId="77777777" w:rsidR="009227F9" w:rsidRPr="00D90AEA" w:rsidRDefault="00292A49" w:rsidP="00D90AEA">
      <w:pPr>
        <w:pStyle w:val="Heading1"/>
        <w:rPr>
          <w:lang w:val="en-GB"/>
        </w:rPr>
      </w:pPr>
      <w:bookmarkStart w:id="6" w:name="_Toc348704890"/>
      <w:r w:rsidRPr="00D90AEA">
        <w:rPr>
          <w:lang w:val="en-GB"/>
        </w:rPr>
        <w:lastRenderedPageBreak/>
        <w:t>Grading</w:t>
      </w:r>
      <w:bookmarkEnd w:id="6"/>
    </w:p>
    <w:p w14:paraId="6F1190F5" w14:textId="77777777" w:rsidR="00B639B1" w:rsidRPr="00AF7105" w:rsidRDefault="00B639B1" w:rsidP="00D90AEA">
      <w:pPr>
        <w:rPr>
          <w:color w:val="001A3D" w:themeColor="text1"/>
          <w:sz w:val="6"/>
          <w:szCs w:val="6"/>
          <w:lang w:val="en-GB"/>
        </w:rPr>
      </w:pPr>
    </w:p>
    <w:p w14:paraId="14437494" w14:textId="77777777" w:rsidR="001E298F" w:rsidRDefault="001E298F" w:rsidP="00ED5D1A">
      <w:pPr>
        <w:spacing w:after="0" w:line="360" w:lineRule="auto"/>
        <w:jc w:val="both"/>
        <w:rPr>
          <w:sz w:val="22"/>
          <w:szCs w:val="22"/>
          <w:lang w:val="en-US"/>
        </w:rPr>
      </w:pPr>
      <w:r>
        <w:rPr>
          <w:sz w:val="22"/>
          <w:szCs w:val="22"/>
          <w:lang w:val="en-US"/>
        </w:rPr>
        <w:t>To get familiar with the approach as well as with the grading we will use an example case. We discuss this case in detail, the approach and the usage of the software, and students can write a report that will be graded.</w:t>
      </w:r>
    </w:p>
    <w:p w14:paraId="49FEE7DE" w14:textId="6277429D" w:rsidR="0062162C" w:rsidRDefault="003D06F4" w:rsidP="00ED5D1A">
      <w:pPr>
        <w:spacing w:after="0" w:line="360" w:lineRule="auto"/>
        <w:jc w:val="both"/>
        <w:rPr>
          <w:sz w:val="22"/>
          <w:szCs w:val="22"/>
          <w:lang w:val="en-US"/>
        </w:rPr>
      </w:pPr>
      <w:r w:rsidRPr="00E01CBC">
        <w:rPr>
          <w:sz w:val="22"/>
          <w:szCs w:val="22"/>
          <w:lang w:val="en-US"/>
        </w:rPr>
        <w:t xml:space="preserve">Each case </w:t>
      </w:r>
      <w:r w:rsidR="00B42BA1">
        <w:rPr>
          <w:sz w:val="22"/>
          <w:szCs w:val="22"/>
          <w:lang w:val="en-US"/>
        </w:rPr>
        <w:t xml:space="preserve">will be graded with </w:t>
      </w:r>
      <w:r w:rsidR="006500F4">
        <w:rPr>
          <w:sz w:val="22"/>
          <w:szCs w:val="22"/>
          <w:lang w:val="en-US"/>
        </w:rPr>
        <w:t>an integer</w:t>
      </w:r>
      <w:r w:rsidR="00B42BA1">
        <w:rPr>
          <w:sz w:val="22"/>
          <w:szCs w:val="22"/>
          <w:lang w:val="en-US"/>
        </w:rPr>
        <w:t xml:space="preserve"> and </w:t>
      </w:r>
      <w:r>
        <w:rPr>
          <w:sz w:val="22"/>
          <w:szCs w:val="22"/>
          <w:lang w:val="en-US"/>
        </w:rPr>
        <w:t>has a minimum requirement</w:t>
      </w:r>
      <w:r w:rsidR="00B42BA1">
        <w:rPr>
          <w:sz w:val="22"/>
          <w:szCs w:val="22"/>
          <w:lang w:val="en-US"/>
        </w:rPr>
        <w:t xml:space="preserve"> of 5. The final grade will be a weighted average of the two </w:t>
      </w:r>
      <w:r w:rsidR="00ED5D1A">
        <w:rPr>
          <w:sz w:val="22"/>
          <w:szCs w:val="22"/>
          <w:lang w:val="en-US"/>
        </w:rPr>
        <w:t>grades</w:t>
      </w:r>
      <w:r w:rsidR="00B42BA1">
        <w:rPr>
          <w:sz w:val="22"/>
          <w:szCs w:val="22"/>
          <w:lang w:val="en-US"/>
        </w:rPr>
        <w:t>.</w:t>
      </w:r>
      <w:r w:rsidR="00FE0A0C">
        <w:rPr>
          <w:sz w:val="22"/>
          <w:szCs w:val="22"/>
          <w:lang w:val="en-US"/>
        </w:rPr>
        <w:t xml:space="preserve"> </w:t>
      </w:r>
      <w:r w:rsidR="00E00F8C">
        <w:rPr>
          <w:sz w:val="22"/>
          <w:szCs w:val="22"/>
          <w:lang w:val="en-US"/>
        </w:rPr>
        <w:t xml:space="preserve">For grading we use </w:t>
      </w:r>
      <w:r w:rsidR="00ED5D1A">
        <w:rPr>
          <w:sz w:val="22"/>
          <w:szCs w:val="22"/>
          <w:lang w:val="en-US"/>
        </w:rPr>
        <w:t xml:space="preserve">as reference base </w:t>
      </w:r>
      <w:r w:rsidR="00E00F8C">
        <w:rPr>
          <w:sz w:val="22"/>
          <w:szCs w:val="22"/>
          <w:lang w:val="en-US"/>
        </w:rPr>
        <w:t>the structure as shown in Table 1</w:t>
      </w:r>
      <w:r w:rsidR="00E368C7">
        <w:rPr>
          <w:sz w:val="22"/>
          <w:szCs w:val="22"/>
          <w:lang w:val="en-US"/>
        </w:rPr>
        <w:t>.</w:t>
      </w:r>
      <w:r w:rsidR="00E00F8C">
        <w:rPr>
          <w:sz w:val="22"/>
          <w:szCs w:val="22"/>
          <w:lang w:val="en-US"/>
        </w:rPr>
        <w:t xml:space="preserve"> </w:t>
      </w:r>
    </w:p>
    <w:p w14:paraId="213974FE" w14:textId="263CCA85" w:rsidR="00FE0A0C" w:rsidRDefault="00536195" w:rsidP="00ED5D1A">
      <w:pPr>
        <w:spacing w:after="0" w:line="360" w:lineRule="auto"/>
        <w:jc w:val="both"/>
        <w:rPr>
          <w:sz w:val="22"/>
          <w:szCs w:val="22"/>
          <w:lang w:val="en-US"/>
        </w:rPr>
      </w:pPr>
      <w:r>
        <w:rPr>
          <w:sz w:val="22"/>
          <w:szCs w:val="22"/>
          <w:lang w:val="en-US"/>
        </w:rPr>
        <w:t>If 1</w:t>
      </w:r>
      <w:r w:rsidR="00E342CB">
        <w:rPr>
          <w:sz w:val="22"/>
          <w:szCs w:val="22"/>
          <w:lang w:val="en-US"/>
        </w:rPr>
        <w:t xml:space="preserve"> case does not meet the requirements and in the oral exam you can convince the examiners that you are able to do a better job</w:t>
      </w:r>
      <w:r w:rsidR="006500F4">
        <w:rPr>
          <w:sz w:val="22"/>
          <w:szCs w:val="22"/>
          <w:lang w:val="en-US"/>
        </w:rPr>
        <w:t>,</w:t>
      </w:r>
      <w:r w:rsidR="00E342CB">
        <w:rPr>
          <w:sz w:val="22"/>
          <w:szCs w:val="22"/>
          <w:lang w:val="en-US"/>
        </w:rPr>
        <w:t xml:space="preserve"> you can get an additional case</w:t>
      </w:r>
      <w:r w:rsidR="006500F4">
        <w:rPr>
          <w:sz w:val="22"/>
          <w:szCs w:val="22"/>
          <w:lang w:val="en-US"/>
        </w:rPr>
        <w:t xml:space="preserve"> (</w:t>
      </w:r>
      <w:proofErr w:type="spellStart"/>
      <w:r w:rsidR="006500F4">
        <w:rPr>
          <w:sz w:val="22"/>
          <w:szCs w:val="22"/>
          <w:lang w:val="en-US"/>
        </w:rPr>
        <w:t>resit</w:t>
      </w:r>
      <w:proofErr w:type="spellEnd"/>
      <w:r w:rsidR="006500F4">
        <w:rPr>
          <w:sz w:val="22"/>
          <w:szCs w:val="22"/>
          <w:lang w:val="en-US"/>
        </w:rPr>
        <w:t>)</w:t>
      </w:r>
      <w:r w:rsidR="00E342CB">
        <w:rPr>
          <w:sz w:val="22"/>
          <w:szCs w:val="22"/>
          <w:lang w:val="en-US"/>
        </w:rPr>
        <w:t>. The grade for the additional case will replace the old one.</w:t>
      </w:r>
      <w:r w:rsidR="00FE0A0C">
        <w:rPr>
          <w:sz w:val="22"/>
          <w:szCs w:val="22"/>
          <w:lang w:val="en-US"/>
        </w:rPr>
        <w:t xml:space="preserve"> </w:t>
      </w:r>
    </w:p>
    <w:p w14:paraId="78C02E00" w14:textId="77777777" w:rsidR="00ED5D1A" w:rsidRDefault="003D06F4" w:rsidP="00ED5D1A">
      <w:pPr>
        <w:spacing w:after="0" w:line="360" w:lineRule="auto"/>
        <w:jc w:val="both"/>
        <w:rPr>
          <w:sz w:val="22"/>
          <w:szCs w:val="22"/>
          <w:lang w:val="en-US"/>
        </w:rPr>
      </w:pPr>
      <w:r w:rsidRPr="00E342CB">
        <w:rPr>
          <w:sz w:val="22"/>
          <w:szCs w:val="22"/>
          <w:lang w:val="en-US"/>
        </w:rPr>
        <w:t xml:space="preserve">In order to pass the course you need a final grade of at least 5.5. If you do not succeed to get a sufficient grade and participate in the course in another block, </w:t>
      </w:r>
      <w:r w:rsidR="00E342CB">
        <w:rPr>
          <w:sz w:val="22"/>
          <w:szCs w:val="22"/>
          <w:lang w:val="en-US"/>
        </w:rPr>
        <w:t>y</w:t>
      </w:r>
      <w:r w:rsidRPr="00E342CB">
        <w:rPr>
          <w:sz w:val="22"/>
          <w:szCs w:val="22"/>
          <w:lang w:val="en-US"/>
        </w:rPr>
        <w:t xml:space="preserve">ou will have to start from scratch. </w:t>
      </w:r>
    </w:p>
    <w:p w14:paraId="1E3AB810" w14:textId="7FB1B2D4" w:rsidR="00E33041" w:rsidRPr="00E33041" w:rsidRDefault="00E33041" w:rsidP="00ED5D1A">
      <w:pPr>
        <w:spacing w:after="0" w:line="360" w:lineRule="auto"/>
        <w:ind w:left="1418"/>
        <w:jc w:val="right"/>
        <w:rPr>
          <w:sz w:val="16"/>
          <w:szCs w:val="22"/>
          <w:lang w:val="en-US"/>
        </w:rPr>
      </w:pPr>
      <w:r w:rsidRPr="00E33041">
        <w:rPr>
          <w:sz w:val="16"/>
          <w:szCs w:val="22"/>
          <w:lang w:val="en-US"/>
        </w:rPr>
        <w:t>Table 1. Grading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9"/>
        <w:gridCol w:w="5667"/>
      </w:tblGrid>
      <w:tr w:rsidR="00E33041" w:rsidRPr="00B62685" w14:paraId="0D365ECC" w14:textId="77777777" w:rsidTr="00ED5D1A">
        <w:tc>
          <w:tcPr>
            <w:tcW w:w="9286" w:type="dxa"/>
            <w:gridSpan w:val="2"/>
            <w:shd w:val="clear" w:color="auto" w:fill="auto"/>
          </w:tcPr>
          <w:p w14:paraId="4DB3FE7A" w14:textId="77777777" w:rsidR="00E33041" w:rsidRPr="00E33041" w:rsidRDefault="00E33041" w:rsidP="00E33041">
            <w:pPr>
              <w:rPr>
                <w:b/>
              </w:rPr>
            </w:pPr>
            <w:r>
              <w:rPr>
                <w:b/>
              </w:rPr>
              <w:t>Case: …..</w:t>
            </w:r>
          </w:p>
        </w:tc>
      </w:tr>
      <w:tr w:rsidR="00E33041" w:rsidRPr="0062162C" w14:paraId="68C4ADE6" w14:textId="77777777" w:rsidTr="00ED5D1A">
        <w:tc>
          <w:tcPr>
            <w:tcW w:w="3619" w:type="dxa"/>
            <w:shd w:val="clear" w:color="auto" w:fill="auto"/>
          </w:tcPr>
          <w:p w14:paraId="79DF6EBB" w14:textId="77777777" w:rsidR="00E33041" w:rsidRPr="00B62685" w:rsidRDefault="00E33041" w:rsidP="00E33041">
            <w:pPr>
              <w:numPr>
                <w:ilvl w:val="0"/>
                <w:numId w:val="14"/>
              </w:numPr>
              <w:spacing w:after="0" w:line="240" w:lineRule="auto"/>
              <w:rPr>
                <w:sz w:val="17"/>
                <w:szCs w:val="17"/>
              </w:rPr>
            </w:pPr>
            <w:r>
              <w:t>Analysis</w:t>
            </w:r>
          </w:p>
        </w:tc>
        <w:tc>
          <w:tcPr>
            <w:tcW w:w="5667" w:type="dxa"/>
            <w:shd w:val="clear" w:color="auto" w:fill="auto"/>
          </w:tcPr>
          <w:p w14:paraId="0BA7E5BC" w14:textId="77777777" w:rsidR="00E33041" w:rsidRPr="002610AC" w:rsidRDefault="00E33041" w:rsidP="00E33041">
            <w:pPr>
              <w:spacing w:after="20"/>
              <w:rPr>
                <w:lang w:val="en-GB"/>
              </w:rPr>
            </w:pPr>
            <w:r w:rsidRPr="002610AC">
              <w:rPr>
                <w:lang w:val="en-GB"/>
              </w:rPr>
              <w:t>Specify what you do for who and why</w:t>
            </w:r>
          </w:p>
          <w:p w14:paraId="4325230E" w14:textId="77777777" w:rsidR="00E33041" w:rsidRPr="002610AC" w:rsidRDefault="00E33041" w:rsidP="00E33041">
            <w:pPr>
              <w:spacing w:after="20"/>
              <w:rPr>
                <w:lang w:val="en-GB"/>
              </w:rPr>
            </w:pPr>
            <w:r w:rsidRPr="002610AC">
              <w:rPr>
                <w:lang w:val="en-GB"/>
              </w:rPr>
              <w:t>Result</w:t>
            </w:r>
          </w:p>
          <w:p w14:paraId="02BEAE0D" w14:textId="77777777" w:rsidR="00E33041" w:rsidRPr="002610AC" w:rsidRDefault="00E33041" w:rsidP="00E33041">
            <w:pPr>
              <w:spacing w:after="20" w:line="286" w:lineRule="auto"/>
              <w:ind w:left="709"/>
              <w:contextualSpacing/>
              <w:rPr>
                <w:lang w:val="en-GB"/>
              </w:rPr>
            </w:pPr>
            <w:r w:rsidRPr="002610AC">
              <w:rPr>
                <w:lang w:val="en-GB"/>
              </w:rPr>
              <w:t>Completeness</w:t>
            </w:r>
          </w:p>
          <w:p w14:paraId="6827D3A8" w14:textId="77777777" w:rsidR="00E33041" w:rsidRPr="002610AC" w:rsidRDefault="00E33041" w:rsidP="00E33041">
            <w:pPr>
              <w:spacing w:after="20" w:line="286" w:lineRule="auto"/>
              <w:ind w:left="709"/>
              <w:contextualSpacing/>
              <w:rPr>
                <w:lang w:val="en-GB"/>
              </w:rPr>
            </w:pPr>
            <w:commentRangeStart w:id="7"/>
            <w:r w:rsidRPr="002610AC">
              <w:rPr>
                <w:lang w:val="en-GB"/>
              </w:rPr>
              <w:t>Methods applied correct</w:t>
            </w:r>
            <w:commentRangeEnd w:id="7"/>
            <w:r w:rsidR="00AD1844">
              <w:rPr>
                <w:rStyle w:val="CommentReference"/>
              </w:rPr>
              <w:commentReference w:id="7"/>
            </w:r>
          </w:p>
          <w:p w14:paraId="5AEFB0F1" w14:textId="77777777" w:rsidR="00E33041" w:rsidRPr="002610AC" w:rsidRDefault="00E33041" w:rsidP="00E33041">
            <w:pPr>
              <w:spacing w:after="20" w:line="286" w:lineRule="auto"/>
              <w:ind w:left="709"/>
              <w:contextualSpacing/>
              <w:rPr>
                <w:lang w:val="en-GB"/>
              </w:rPr>
            </w:pPr>
            <w:r w:rsidRPr="002610AC">
              <w:rPr>
                <w:lang w:val="en-GB"/>
              </w:rPr>
              <w:t>Interpretation</w:t>
            </w:r>
          </w:p>
          <w:p w14:paraId="38640763" w14:textId="77777777" w:rsidR="00E33041" w:rsidRPr="002610AC" w:rsidRDefault="00E33041" w:rsidP="00E33041">
            <w:pPr>
              <w:spacing w:after="20" w:line="286" w:lineRule="auto"/>
              <w:ind w:left="709"/>
              <w:contextualSpacing/>
              <w:rPr>
                <w:lang w:val="en-GB"/>
              </w:rPr>
            </w:pPr>
            <w:r w:rsidRPr="002610AC">
              <w:rPr>
                <w:lang w:val="en-GB"/>
              </w:rPr>
              <w:t>Presentation</w:t>
            </w:r>
          </w:p>
          <w:p w14:paraId="707C21C6" w14:textId="77777777" w:rsidR="00E33041" w:rsidRPr="002610AC" w:rsidRDefault="00E33041" w:rsidP="00E33041">
            <w:pPr>
              <w:spacing w:after="20"/>
              <w:rPr>
                <w:lang w:val="en-GB"/>
              </w:rPr>
            </w:pPr>
            <w:r w:rsidRPr="002610AC">
              <w:rPr>
                <w:lang w:val="en-GB"/>
              </w:rPr>
              <w:t>Conclusion</w:t>
            </w:r>
          </w:p>
          <w:p w14:paraId="6528ADB3" w14:textId="77777777" w:rsidR="00E33041" w:rsidRPr="002610AC" w:rsidRDefault="00E33041" w:rsidP="00E33041">
            <w:pPr>
              <w:spacing w:after="20"/>
              <w:rPr>
                <w:lang w:val="en-GB"/>
              </w:rPr>
            </w:pPr>
            <w:r w:rsidRPr="002610AC">
              <w:rPr>
                <w:lang w:val="en-GB"/>
              </w:rPr>
              <w:t xml:space="preserve">What further analyses are possible? </w:t>
            </w:r>
          </w:p>
          <w:p w14:paraId="649CA722" w14:textId="77777777" w:rsidR="00E33041" w:rsidRPr="002610AC" w:rsidRDefault="00E33041" w:rsidP="00E33041">
            <w:pPr>
              <w:spacing w:after="20"/>
              <w:rPr>
                <w:lang w:val="en-GB"/>
              </w:rPr>
            </w:pPr>
            <w:r w:rsidRPr="002610AC">
              <w:rPr>
                <w:lang w:val="en-GB"/>
              </w:rPr>
              <w:t>Creating/providing additional insights for other(s)</w:t>
            </w:r>
          </w:p>
        </w:tc>
      </w:tr>
      <w:tr w:rsidR="00E33041" w:rsidRPr="00B62685" w14:paraId="60D2F5FC" w14:textId="77777777" w:rsidTr="00ED5D1A">
        <w:tc>
          <w:tcPr>
            <w:tcW w:w="3619" w:type="dxa"/>
            <w:shd w:val="clear" w:color="auto" w:fill="auto"/>
          </w:tcPr>
          <w:p w14:paraId="5C5035A2" w14:textId="77777777" w:rsidR="00E33041" w:rsidRPr="00B62685" w:rsidRDefault="00E33041" w:rsidP="00E33041">
            <w:pPr>
              <w:numPr>
                <w:ilvl w:val="0"/>
                <w:numId w:val="14"/>
              </w:numPr>
              <w:spacing w:after="0" w:line="240" w:lineRule="auto"/>
              <w:rPr>
                <w:sz w:val="17"/>
                <w:szCs w:val="17"/>
              </w:rPr>
            </w:pPr>
            <w:r>
              <w:t>Additional</w:t>
            </w:r>
          </w:p>
        </w:tc>
        <w:tc>
          <w:tcPr>
            <w:tcW w:w="5667" w:type="dxa"/>
            <w:shd w:val="clear" w:color="auto" w:fill="auto"/>
          </w:tcPr>
          <w:p w14:paraId="0C2662F8" w14:textId="77777777" w:rsidR="00E33041" w:rsidRDefault="00E33041" w:rsidP="00E33041">
            <w:pPr>
              <w:spacing w:after="20"/>
            </w:pPr>
            <w:commentRangeStart w:id="8"/>
            <w:r>
              <w:t>Use of theory</w:t>
            </w:r>
            <w:commentRangeEnd w:id="8"/>
            <w:r w:rsidR="00843BD8">
              <w:rPr>
                <w:rStyle w:val="CommentReference"/>
              </w:rPr>
              <w:commentReference w:id="8"/>
            </w:r>
          </w:p>
          <w:p w14:paraId="37AF72C6" w14:textId="77777777" w:rsidR="00E33041" w:rsidRPr="009112CD" w:rsidRDefault="00E33041" w:rsidP="00E33041">
            <w:pPr>
              <w:spacing w:after="20"/>
            </w:pPr>
            <w:r>
              <w:t>Use of external data</w:t>
            </w:r>
          </w:p>
        </w:tc>
      </w:tr>
      <w:tr w:rsidR="00E33041" w:rsidRPr="00B62685" w14:paraId="055D87F8" w14:textId="77777777" w:rsidTr="00ED5D1A">
        <w:tc>
          <w:tcPr>
            <w:tcW w:w="3619" w:type="dxa"/>
            <w:shd w:val="clear" w:color="auto" w:fill="auto"/>
          </w:tcPr>
          <w:p w14:paraId="1833BF82" w14:textId="77777777" w:rsidR="00E33041" w:rsidRDefault="00E33041" w:rsidP="00E33041">
            <w:pPr>
              <w:pStyle w:val="ListParagraph"/>
              <w:numPr>
                <w:ilvl w:val="0"/>
                <w:numId w:val="14"/>
              </w:numPr>
              <w:spacing w:after="0" w:line="240" w:lineRule="auto"/>
            </w:pPr>
            <w:r>
              <w:t>Report structure</w:t>
            </w:r>
          </w:p>
          <w:p w14:paraId="1446947A" w14:textId="77777777" w:rsidR="00E33041" w:rsidRDefault="00E33041" w:rsidP="00E33041">
            <w:pPr>
              <w:pStyle w:val="ListParagraph"/>
              <w:spacing w:before="120"/>
              <w:ind w:left="357"/>
            </w:pPr>
          </w:p>
        </w:tc>
        <w:tc>
          <w:tcPr>
            <w:tcW w:w="5667" w:type="dxa"/>
            <w:shd w:val="clear" w:color="auto" w:fill="auto"/>
          </w:tcPr>
          <w:p w14:paraId="72BAD346" w14:textId="77777777" w:rsidR="00E33041" w:rsidRDefault="00E33041" w:rsidP="00E33041">
            <w:pPr>
              <w:spacing w:after="20"/>
            </w:pPr>
            <w:r>
              <w:t>Executive summary</w:t>
            </w:r>
          </w:p>
          <w:p w14:paraId="04482529" w14:textId="77777777" w:rsidR="00E33041" w:rsidRDefault="00E33041" w:rsidP="00E33041">
            <w:pPr>
              <w:spacing w:after="20"/>
            </w:pPr>
            <w:r>
              <w:t>Introduction problem</w:t>
            </w:r>
          </w:p>
          <w:p w14:paraId="5EC64BC4" w14:textId="77777777" w:rsidR="00E33041" w:rsidRDefault="00E33041" w:rsidP="00E33041">
            <w:pPr>
              <w:spacing w:after="20"/>
            </w:pPr>
            <w:r>
              <w:t>Answer</w:t>
            </w:r>
          </w:p>
          <w:p w14:paraId="78558F0B" w14:textId="77777777" w:rsidR="00E33041" w:rsidRPr="00492376" w:rsidRDefault="00E33041" w:rsidP="00E33041">
            <w:pPr>
              <w:spacing w:after="20"/>
            </w:pPr>
            <w:r>
              <w:t>Discussion</w:t>
            </w:r>
          </w:p>
        </w:tc>
      </w:tr>
      <w:tr w:rsidR="00E33041" w:rsidRPr="00B62685" w14:paraId="410CB7AB" w14:textId="77777777" w:rsidTr="00ED5D1A">
        <w:tc>
          <w:tcPr>
            <w:tcW w:w="3619" w:type="dxa"/>
            <w:shd w:val="clear" w:color="auto" w:fill="auto"/>
          </w:tcPr>
          <w:p w14:paraId="7035E904" w14:textId="77777777" w:rsidR="00E33041" w:rsidRDefault="00E33041" w:rsidP="00E33041">
            <w:pPr>
              <w:pStyle w:val="ListParagraph"/>
              <w:numPr>
                <w:ilvl w:val="0"/>
                <w:numId w:val="14"/>
              </w:numPr>
              <w:spacing w:before="120" w:line="240" w:lineRule="auto"/>
            </w:pPr>
            <w:r>
              <w:t>Appendix</w:t>
            </w:r>
          </w:p>
        </w:tc>
        <w:tc>
          <w:tcPr>
            <w:tcW w:w="5667" w:type="dxa"/>
            <w:shd w:val="clear" w:color="auto" w:fill="auto"/>
          </w:tcPr>
          <w:p w14:paraId="5F3939EF" w14:textId="77777777" w:rsidR="00E33041" w:rsidRDefault="00E33041" w:rsidP="00E33041">
            <w:pPr>
              <w:spacing w:after="20"/>
            </w:pPr>
            <w:r>
              <w:t xml:space="preserve">Data explanation  &amp; </w:t>
            </w:r>
            <w:commentRangeStart w:id="9"/>
            <w:r>
              <w:t>visualization</w:t>
            </w:r>
            <w:commentRangeEnd w:id="9"/>
            <w:r w:rsidR="00D50DB9">
              <w:rPr>
                <w:rStyle w:val="CommentReference"/>
              </w:rPr>
              <w:commentReference w:id="9"/>
            </w:r>
          </w:p>
          <w:p w14:paraId="31706CDA" w14:textId="77777777" w:rsidR="00E33041" w:rsidRPr="00492376" w:rsidRDefault="00E33041" w:rsidP="00E33041">
            <w:pPr>
              <w:spacing w:after="20"/>
            </w:pPr>
            <w:commentRangeStart w:id="10"/>
            <w:r>
              <w:t xml:space="preserve">Approach </w:t>
            </w:r>
            <w:commentRangeEnd w:id="10"/>
            <w:r w:rsidR="00843BD8">
              <w:rPr>
                <w:rStyle w:val="CommentReference"/>
              </w:rPr>
              <w:commentReference w:id="10"/>
            </w:r>
            <w:r>
              <w:t>explained</w:t>
            </w:r>
          </w:p>
        </w:tc>
      </w:tr>
      <w:tr w:rsidR="00E33041" w:rsidRPr="00B62685" w14:paraId="6E4D2EC2" w14:textId="77777777" w:rsidTr="00ED5D1A">
        <w:tc>
          <w:tcPr>
            <w:tcW w:w="3619" w:type="dxa"/>
            <w:shd w:val="clear" w:color="auto" w:fill="auto"/>
          </w:tcPr>
          <w:p w14:paraId="1FEEF81C" w14:textId="77777777" w:rsidR="00E33041" w:rsidRDefault="00E33041" w:rsidP="00E33041"/>
          <w:p w14:paraId="2DB10D9C" w14:textId="77777777" w:rsidR="00E33041" w:rsidRPr="00492376" w:rsidRDefault="00E33041" w:rsidP="00E33041">
            <w:r w:rsidRPr="00492376">
              <w:t>Remarks report</w:t>
            </w:r>
          </w:p>
          <w:p w14:paraId="7C63DF6D" w14:textId="77777777" w:rsidR="00E33041" w:rsidRPr="00B62685" w:rsidRDefault="00E33041" w:rsidP="00E33041">
            <w:pPr>
              <w:rPr>
                <w:sz w:val="17"/>
                <w:szCs w:val="17"/>
              </w:rPr>
            </w:pPr>
          </w:p>
        </w:tc>
        <w:tc>
          <w:tcPr>
            <w:tcW w:w="5667" w:type="dxa"/>
            <w:shd w:val="clear" w:color="auto" w:fill="auto"/>
          </w:tcPr>
          <w:p w14:paraId="1E7F5CEC" w14:textId="77777777" w:rsidR="00E33041" w:rsidRPr="00E33041" w:rsidRDefault="00E33041" w:rsidP="00E33041">
            <w:pPr>
              <w:spacing w:after="20"/>
            </w:pPr>
            <w:r>
              <w:t>Typos</w:t>
            </w:r>
          </w:p>
          <w:p w14:paraId="171C9B2F" w14:textId="77777777" w:rsidR="00E33041" w:rsidRPr="00E33041" w:rsidRDefault="00E33041" w:rsidP="00E33041">
            <w:pPr>
              <w:spacing w:after="20"/>
            </w:pPr>
            <w:r>
              <w:t>Use of graphs</w:t>
            </w:r>
          </w:p>
          <w:p w14:paraId="3F7A1E8F" w14:textId="77777777" w:rsidR="00E33041" w:rsidRPr="00E33041" w:rsidRDefault="00E33041" w:rsidP="00E33041">
            <w:pPr>
              <w:spacing w:after="20"/>
            </w:pPr>
            <w:r w:rsidRPr="008E0CED">
              <w:t>Writing</w:t>
            </w:r>
            <w:r>
              <w:t>/readability</w:t>
            </w:r>
          </w:p>
          <w:p w14:paraId="4AF32E8A" w14:textId="77777777" w:rsidR="00E33041" w:rsidRPr="00F25A1F" w:rsidRDefault="00E33041" w:rsidP="00E33041">
            <w:pPr>
              <w:spacing w:after="20"/>
            </w:pPr>
            <w:r w:rsidRPr="008E0CED">
              <w:t>Layout</w:t>
            </w:r>
          </w:p>
        </w:tc>
      </w:tr>
    </w:tbl>
    <w:p w14:paraId="6B4F6E56" w14:textId="77777777" w:rsidR="00536195" w:rsidRDefault="00536195" w:rsidP="00D90AEA">
      <w:pPr>
        <w:pStyle w:val="Heading1"/>
        <w:rPr>
          <w:lang w:val="en-GB"/>
        </w:rPr>
      </w:pPr>
      <w:bookmarkStart w:id="11" w:name="_Toc348704891"/>
    </w:p>
    <w:p w14:paraId="01AEB7F9" w14:textId="6148D71F" w:rsidR="00412ADF" w:rsidRPr="00D90AEA" w:rsidRDefault="00536195" w:rsidP="00D90AEA">
      <w:pPr>
        <w:pStyle w:val="Heading1"/>
        <w:rPr>
          <w:lang w:val="en-GB"/>
        </w:rPr>
      </w:pPr>
      <w:r>
        <w:rPr>
          <w:lang w:val="en-GB"/>
        </w:rPr>
        <w:br w:type="column"/>
      </w:r>
      <w:r w:rsidR="00965557">
        <w:rPr>
          <w:lang w:val="en-GB"/>
        </w:rPr>
        <w:lastRenderedPageBreak/>
        <w:t xml:space="preserve">Fraud and </w:t>
      </w:r>
      <w:r w:rsidR="009227F9" w:rsidRPr="00D90AEA">
        <w:rPr>
          <w:lang w:val="en-GB"/>
        </w:rPr>
        <w:t>Plagiarism</w:t>
      </w:r>
      <w:bookmarkEnd w:id="11"/>
    </w:p>
    <w:p w14:paraId="26D472CC" w14:textId="77777777" w:rsidR="00F01B1E" w:rsidRPr="00D90AEA" w:rsidRDefault="00F01B1E" w:rsidP="00D90AEA">
      <w:pPr>
        <w:rPr>
          <w:color w:val="001A3D" w:themeColor="text1"/>
          <w:lang w:val="en-GB"/>
        </w:rPr>
      </w:pPr>
    </w:p>
    <w:p w14:paraId="3F44BD73" w14:textId="77777777" w:rsidR="00965557" w:rsidRPr="00965557" w:rsidRDefault="00965557" w:rsidP="004B686D">
      <w:pPr>
        <w:spacing w:after="0" w:line="408" w:lineRule="atLeast"/>
        <w:jc w:val="both"/>
        <w:rPr>
          <w:rFonts w:ascii="TheSerifCorrespondence" w:hAnsi="TheSerifCorrespondence"/>
          <w:color w:val="000000"/>
          <w:kern w:val="0"/>
          <w:lang w:val="en-US"/>
          <w14:ligatures w14:val="none"/>
          <w14:cntxtAlts w14:val="0"/>
        </w:rPr>
      </w:pPr>
      <w:r w:rsidRPr="00965557">
        <w:rPr>
          <w:color w:val="000000"/>
          <w:kern w:val="0"/>
          <w:lang w:val="en-US"/>
          <w14:ligatures w14:val="none"/>
          <w14:cntxtAlts w14:val="0"/>
        </w:rPr>
        <w:t>In order to protect the reputation of the degrees that you – as students – receive, instances of cheating or plagiarism are treated extremely seriously.</w:t>
      </w:r>
    </w:p>
    <w:p w14:paraId="4B24BE3E" w14:textId="77777777" w:rsidR="00965557" w:rsidRPr="00965557" w:rsidRDefault="00965557" w:rsidP="004B686D">
      <w:pPr>
        <w:spacing w:after="0" w:line="408" w:lineRule="atLeast"/>
        <w:jc w:val="both"/>
        <w:rPr>
          <w:rFonts w:ascii="TheSerifCorrespondence" w:hAnsi="TheSerifCorrespondence"/>
          <w:color w:val="000000"/>
          <w:kern w:val="0"/>
          <w:lang w:val="en-US"/>
          <w14:ligatures w14:val="none"/>
          <w14:cntxtAlts w14:val="0"/>
        </w:rPr>
      </w:pPr>
      <w:r w:rsidRPr="00965557">
        <w:rPr>
          <w:color w:val="000000"/>
          <w:kern w:val="0"/>
          <w:lang w:val="en-US"/>
          <w14:ligatures w14:val="none"/>
          <w14:cntxtAlts w14:val="0"/>
        </w:rPr>
        <w:t>Fraud, including plagiarism, is understood as a student’s act or failure to act that makes it partially or fully impossible to correctly assess his/her knowledge, insight and skills.</w:t>
      </w:r>
    </w:p>
    <w:p w14:paraId="5BA325B7" w14:textId="77777777" w:rsidR="00965557" w:rsidRPr="00965557" w:rsidRDefault="00965557" w:rsidP="004B686D">
      <w:pPr>
        <w:spacing w:after="0" w:line="408" w:lineRule="atLeast"/>
        <w:jc w:val="both"/>
        <w:rPr>
          <w:rFonts w:ascii="TheSerifCorrespondence" w:hAnsi="TheSerifCorrespondence"/>
          <w:color w:val="000000"/>
          <w:kern w:val="0"/>
          <w:lang w:val="en-US"/>
          <w14:ligatures w14:val="none"/>
          <w14:cntxtAlts w14:val="0"/>
        </w:rPr>
      </w:pPr>
      <w:r w:rsidRPr="00965557">
        <w:rPr>
          <w:color w:val="000000"/>
          <w:kern w:val="0"/>
          <w:lang w:val="en-US"/>
          <w14:ligatures w14:val="none"/>
          <w14:cntxtAlts w14:val="0"/>
        </w:rPr>
        <w:t>Plagiarism is understood as the presentation of one’s own or other people’s ideas or words without adequate reference to the source.</w:t>
      </w:r>
    </w:p>
    <w:p w14:paraId="1CEACB7A" w14:textId="77777777" w:rsidR="00965557" w:rsidRPr="00965557" w:rsidRDefault="00965557" w:rsidP="004B686D">
      <w:pPr>
        <w:spacing w:after="0" w:line="408" w:lineRule="atLeast"/>
        <w:jc w:val="both"/>
        <w:rPr>
          <w:rFonts w:ascii="TheSerifCorrespondence" w:hAnsi="TheSerifCorrespondence"/>
          <w:color w:val="000000"/>
          <w:kern w:val="0"/>
          <w:lang w:val="en-US"/>
          <w14:ligatures w14:val="none"/>
          <w14:cntxtAlts w14:val="0"/>
        </w:rPr>
      </w:pPr>
      <w:r w:rsidRPr="00965557">
        <w:rPr>
          <w:color w:val="000000"/>
          <w:kern w:val="0"/>
          <w:lang w:val="en-US"/>
          <w14:ligatures w14:val="none"/>
          <w14:cntxtAlts w14:val="0"/>
        </w:rPr>
        <w:t>Any assignment is an individual piece of work, which means that plagiarism is strictly forbidden. Equally, the use of mobile phones, communication devices or any other information carrier (whether the phone or other device is turned on or off, used or not used, etc. is irrelevant) during an examination is also forbidden.</w:t>
      </w:r>
    </w:p>
    <w:p w14:paraId="768CD3AB" w14:textId="77777777" w:rsidR="00965557" w:rsidRDefault="00965557" w:rsidP="004B686D">
      <w:pPr>
        <w:spacing w:after="0" w:line="408" w:lineRule="atLeast"/>
        <w:jc w:val="both"/>
        <w:rPr>
          <w:color w:val="000000"/>
          <w:kern w:val="0"/>
          <w:lang w:val="en-US"/>
          <w14:ligatures w14:val="none"/>
          <w14:cntxtAlts w14:val="0"/>
        </w:rPr>
      </w:pPr>
      <w:r w:rsidRPr="00965557">
        <w:rPr>
          <w:color w:val="000000"/>
          <w:kern w:val="0"/>
          <w:lang w:val="en-US"/>
          <w14:ligatures w14:val="none"/>
          <w14:cntxtAlts w14:val="0"/>
        </w:rPr>
        <w:t>If the Board of Examiners concludes that anything has occurred in an examination that makes it partially or fully impossible to correctly assess his/her knowledge, insight and skills, they may impose a sanction in accordance with SBE’s policy on fraud, including plagiarism.</w:t>
      </w:r>
    </w:p>
    <w:p w14:paraId="13A14AD9" w14:textId="77777777" w:rsidR="00965557" w:rsidRDefault="00965557" w:rsidP="004B686D">
      <w:pPr>
        <w:spacing w:after="0" w:line="408" w:lineRule="atLeast"/>
        <w:jc w:val="both"/>
        <w:rPr>
          <w:color w:val="000000"/>
          <w:kern w:val="0"/>
          <w:lang w:val="en-US"/>
          <w14:ligatures w14:val="none"/>
          <w14:cntxtAlts w14:val="0"/>
        </w:rPr>
      </w:pPr>
    </w:p>
    <w:p w14:paraId="2DC126E6" w14:textId="1BCFCB94" w:rsidR="00965557" w:rsidRPr="00965557" w:rsidRDefault="00965557" w:rsidP="004B686D">
      <w:pPr>
        <w:spacing w:after="0" w:line="408" w:lineRule="atLeast"/>
        <w:jc w:val="both"/>
        <w:rPr>
          <w:rFonts w:ascii="TheSerifCorrespondence" w:hAnsi="TheSerifCorrespondence"/>
          <w:color w:val="000000"/>
          <w:kern w:val="0"/>
          <w:lang w:val="en-US"/>
          <w14:ligatures w14:val="none"/>
          <w14:cntxtAlts w14:val="0"/>
        </w:rPr>
      </w:pPr>
      <w:r>
        <w:rPr>
          <w:color w:val="000000"/>
          <w:kern w:val="0"/>
          <w:lang w:val="en-US"/>
          <w14:ligatures w14:val="none"/>
          <w14:cntxtAlts w14:val="0"/>
        </w:rPr>
        <w:t xml:space="preserve">More information can be found on </w:t>
      </w:r>
      <w:r w:rsidR="00B42BA1">
        <w:rPr>
          <w:color w:val="000000"/>
          <w:kern w:val="0"/>
          <w:lang w:val="en-US"/>
          <w14:ligatures w14:val="none"/>
          <w14:cntxtAlts w14:val="0"/>
        </w:rPr>
        <w:t>Student Portal</w:t>
      </w:r>
      <w:r>
        <w:rPr>
          <w:color w:val="000000"/>
          <w:kern w:val="0"/>
          <w:lang w:val="en-US"/>
          <w14:ligatures w14:val="none"/>
          <w14:cntxtAlts w14:val="0"/>
        </w:rPr>
        <w:t>.</w:t>
      </w:r>
    </w:p>
    <w:p w14:paraId="65FE04A4" w14:textId="77777777" w:rsidR="00493FCB" w:rsidRPr="00D90AEA" w:rsidRDefault="00493FCB" w:rsidP="004B686D">
      <w:pPr>
        <w:jc w:val="both"/>
        <w:rPr>
          <w:color w:val="001A3D" w:themeColor="text1"/>
          <w:lang w:val="en-GB"/>
        </w:rPr>
      </w:pPr>
    </w:p>
    <w:p w14:paraId="5D050588" w14:textId="77777777" w:rsidR="008E2C85" w:rsidRDefault="008E2C85">
      <w:pPr>
        <w:spacing w:after="200" w:line="276" w:lineRule="auto"/>
        <w:rPr>
          <w:rFonts w:eastAsiaTheme="majorEastAsia" w:cstheme="majorBidi"/>
          <w:b/>
          <w:bCs/>
          <w:i/>
          <w:color w:val="E85113" w:themeColor="background1"/>
          <w:sz w:val="22"/>
          <w:szCs w:val="28"/>
          <w:lang w:val="en-GB"/>
        </w:rPr>
      </w:pPr>
      <w:r>
        <w:rPr>
          <w:lang w:val="en-GB"/>
        </w:rPr>
        <w:br w:type="page"/>
      </w:r>
    </w:p>
    <w:p w14:paraId="24B21936" w14:textId="77777777" w:rsidR="009227F9" w:rsidRPr="00D90AEA" w:rsidRDefault="009227F9" w:rsidP="00D90AEA">
      <w:pPr>
        <w:pStyle w:val="Heading1"/>
        <w:rPr>
          <w:lang w:val="en-GB"/>
        </w:rPr>
      </w:pPr>
      <w:bookmarkStart w:id="12" w:name="_Toc348704892"/>
      <w:r w:rsidRPr="00D90AEA">
        <w:rPr>
          <w:lang w:val="en-GB"/>
        </w:rPr>
        <w:lastRenderedPageBreak/>
        <w:t>Complaints</w:t>
      </w:r>
      <w:bookmarkEnd w:id="12"/>
    </w:p>
    <w:p w14:paraId="5F7DE82F" w14:textId="77777777" w:rsidR="00F01B1E" w:rsidRPr="00D90AEA" w:rsidRDefault="00F01B1E" w:rsidP="00D90AEA">
      <w:pPr>
        <w:rPr>
          <w:color w:val="001A3D" w:themeColor="text1"/>
          <w:lang w:val="en-GB"/>
        </w:rPr>
      </w:pPr>
    </w:p>
    <w:p w14:paraId="7C413C6C" w14:textId="58C59557" w:rsidR="006E646E" w:rsidRDefault="000A523B" w:rsidP="004B686D">
      <w:pPr>
        <w:jc w:val="both"/>
        <w:rPr>
          <w:lang w:val="en-GB"/>
        </w:rPr>
      </w:pPr>
      <w:r w:rsidRPr="00D90AEA">
        <w:rPr>
          <w:lang w:val="en-GB"/>
        </w:rPr>
        <w:t xml:space="preserve">If you </w:t>
      </w:r>
      <w:r w:rsidR="00010A30">
        <w:rPr>
          <w:lang w:val="en-GB"/>
        </w:rPr>
        <w:t>do not agree with the examination or the results therefore, there are several procedures in place you can make use of</w:t>
      </w:r>
      <w:r w:rsidRPr="00D90AEA">
        <w:rPr>
          <w:lang w:val="en-GB"/>
        </w:rPr>
        <w:t xml:space="preserve">. </w:t>
      </w:r>
      <w:r w:rsidR="006E646E" w:rsidRPr="00D90AEA">
        <w:rPr>
          <w:lang w:val="en-GB"/>
        </w:rPr>
        <w:t xml:space="preserve">Please </w:t>
      </w:r>
      <w:r w:rsidR="00010A30">
        <w:rPr>
          <w:lang w:val="en-GB"/>
        </w:rPr>
        <w:t xml:space="preserve">refer to </w:t>
      </w:r>
      <w:r w:rsidR="00B42BA1">
        <w:rPr>
          <w:lang w:val="en-GB"/>
        </w:rPr>
        <w:t>Student Portal</w:t>
      </w:r>
      <w:r w:rsidR="00010A30">
        <w:rPr>
          <w:lang w:val="en-GB"/>
        </w:rPr>
        <w:t xml:space="preserve"> for more information.</w:t>
      </w:r>
    </w:p>
    <w:p w14:paraId="6DB7E3E8" w14:textId="77777777" w:rsidR="00010A30" w:rsidRDefault="00010A30" w:rsidP="004B686D">
      <w:pPr>
        <w:jc w:val="both"/>
        <w:rPr>
          <w:lang w:val="en-GB"/>
        </w:rPr>
      </w:pPr>
    </w:p>
    <w:p w14:paraId="42AF320B" w14:textId="77777777" w:rsidR="00010A30" w:rsidRPr="00010A30" w:rsidRDefault="00010A30" w:rsidP="004B686D">
      <w:pPr>
        <w:jc w:val="both"/>
        <w:rPr>
          <w:i/>
          <w:lang w:val="en-GB"/>
        </w:rPr>
      </w:pPr>
      <w:r w:rsidRPr="00010A30">
        <w:rPr>
          <w:i/>
          <w:lang w:val="en-GB"/>
        </w:rPr>
        <w:t>Comment</w:t>
      </w:r>
    </w:p>
    <w:p w14:paraId="4875CC4A" w14:textId="08BF3E6B" w:rsidR="00010A30" w:rsidRDefault="00010A30" w:rsidP="004B686D">
      <w:pPr>
        <w:jc w:val="both"/>
        <w:rPr>
          <w:lang w:val="en-GB"/>
        </w:rPr>
      </w:pPr>
      <w:r>
        <w:rPr>
          <w:lang w:val="en-GB"/>
        </w:rPr>
        <w:t>Within five</w:t>
      </w:r>
      <w:r w:rsidRPr="00D90AEA">
        <w:rPr>
          <w:lang w:val="en-GB"/>
        </w:rPr>
        <w:t xml:space="preserve"> days after the examination date you can submit comments on the content and design of the examination (questions) </w:t>
      </w:r>
      <w:r>
        <w:rPr>
          <w:lang w:val="en-GB"/>
        </w:rPr>
        <w:t>to the course coordinator.</w:t>
      </w:r>
      <w:r w:rsidRPr="00D90AEA">
        <w:rPr>
          <w:lang w:val="en-GB"/>
        </w:rPr>
        <w:t xml:space="preserve"> </w:t>
      </w:r>
    </w:p>
    <w:p w14:paraId="2BCA4725" w14:textId="77777777" w:rsidR="0073364B" w:rsidRPr="0073364B" w:rsidRDefault="0073364B" w:rsidP="004B686D">
      <w:pPr>
        <w:jc w:val="both"/>
        <w:rPr>
          <w:lang w:val="en-GB"/>
        </w:rPr>
      </w:pPr>
    </w:p>
    <w:p w14:paraId="6A2B0381" w14:textId="77777777" w:rsidR="00301A75" w:rsidRPr="00010A30" w:rsidRDefault="00010A30" w:rsidP="004B686D">
      <w:pPr>
        <w:jc w:val="both"/>
        <w:rPr>
          <w:i/>
          <w:lang w:val="en-GB"/>
        </w:rPr>
      </w:pPr>
      <w:r w:rsidRPr="00010A30">
        <w:rPr>
          <w:i/>
          <w:lang w:val="en-GB"/>
        </w:rPr>
        <w:t>Appeal</w:t>
      </w:r>
    </w:p>
    <w:p w14:paraId="0F326DCB" w14:textId="709AB071" w:rsidR="00301A75" w:rsidRPr="00D90AEA" w:rsidRDefault="00301A75" w:rsidP="004B686D">
      <w:pPr>
        <w:jc w:val="both"/>
        <w:rPr>
          <w:lang w:val="en-GB"/>
        </w:rPr>
      </w:pPr>
      <w:r w:rsidRPr="00D90AEA">
        <w:rPr>
          <w:lang w:val="en-GB"/>
        </w:rPr>
        <w:t xml:space="preserve">For information regarding an appeal procedure, please read the information on </w:t>
      </w:r>
      <w:r w:rsidR="00FE0A0C">
        <w:rPr>
          <w:lang w:val="en-GB"/>
        </w:rPr>
        <w:t>Student portal</w:t>
      </w:r>
      <w:r w:rsidRPr="00D90AEA">
        <w:rPr>
          <w:lang w:val="en-GB"/>
        </w:rPr>
        <w:t xml:space="preserve"> carefully.</w:t>
      </w:r>
    </w:p>
    <w:p w14:paraId="1CAAB6E0" w14:textId="77777777" w:rsidR="00292A49" w:rsidRPr="00D90AEA" w:rsidRDefault="00292A49" w:rsidP="004B686D">
      <w:pPr>
        <w:jc w:val="both"/>
        <w:rPr>
          <w:rFonts w:eastAsiaTheme="majorEastAsia" w:cstheme="majorBidi"/>
          <w:bCs/>
          <w:lang w:val="en-GB"/>
        </w:rPr>
      </w:pPr>
      <w:r w:rsidRPr="00D90AEA">
        <w:rPr>
          <w:lang w:val="en-GB"/>
        </w:rPr>
        <w:br w:type="page"/>
      </w:r>
    </w:p>
    <w:p w14:paraId="5C3676B5" w14:textId="256B16DD" w:rsidR="00A26601" w:rsidRPr="00D90AEA" w:rsidRDefault="004819BA" w:rsidP="00A26601">
      <w:pPr>
        <w:pStyle w:val="Heading1"/>
        <w:rPr>
          <w:lang w:val="en-GB"/>
        </w:rPr>
      </w:pPr>
      <w:bookmarkStart w:id="13" w:name="_Toc348704893"/>
      <w:r>
        <w:rPr>
          <w:lang w:val="en-GB"/>
        </w:rPr>
        <w:lastRenderedPageBreak/>
        <w:t>Course schedule</w:t>
      </w:r>
      <w:r w:rsidR="00A26601">
        <w:rPr>
          <w:lang w:val="en-GB"/>
        </w:rPr>
        <w:t>,</w:t>
      </w:r>
      <w:r w:rsidR="00A26601" w:rsidRPr="00A26601">
        <w:rPr>
          <w:lang w:val="en-GB"/>
        </w:rPr>
        <w:t xml:space="preserve"> </w:t>
      </w:r>
      <w:r w:rsidR="007D7F0E">
        <w:rPr>
          <w:lang w:val="en-GB"/>
        </w:rPr>
        <w:t>lectures &amp; t</w:t>
      </w:r>
      <w:r w:rsidR="00A26601" w:rsidRPr="00D90AEA">
        <w:rPr>
          <w:lang w:val="en-GB"/>
        </w:rPr>
        <w:t>utorials</w:t>
      </w:r>
      <w:bookmarkEnd w:id="13"/>
    </w:p>
    <w:p w14:paraId="3074D499" w14:textId="77777777" w:rsidR="00CA5B22" w:rsidRDefault="00CA5B22" w:rsidP="004819BA">
      <w:pPr>
        <w:rPr>
          <w:highlight w:val="yellow"/>
          <w:lang w:val="en-GB"/>
        </w:rPr>
      </w:pP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3875"/>
        <w:gridCol w:w="3827"/>
      </w:tblGrid>
      <w:tr w:rsidR="00943E0A" w:rsidRPr="00943E0A" w14:paraId="2854D309" w14:textId="77777777" w:rsidTr="00E33041">
        <w:trPr>
          <w:trHeight w:val="315"/>
        </w:trPr>
        <w:tc>
          <w:tcPr>
            <w:tcW w:w="960" w:type="dxa"/>
            <w:shd w:val="clear" w:color="auto" w:fill="auto"/>
            <w:noWrap/>
            <w:vAlign w:val="bottom"/>
            <w:hideMark/>
          </w:tcPr>
          <w:p w14:paraId="0D0CB911" w14:textId="77777777" w:rsidR="00943E0A" w:rsidRPr="00943E0A" w:rsidRDefault="00943E0A" w:rsidP="00943E0A">
            <w:pPr>
              <w:spacing w:after="0" w:line="240" w:lineRule="auto"/>
              <w:rPr>
                <w:rFonts w:ascii="Calibri" w:hAnsi="Calibri"/>
                <w:color w:val="000000"/>
                <w:kern w:val="0"/>
                <w:sz w:val="22"/>
                <w:szCs w:val="22"/>
                <w:lang w:val="en-GB" w:eastAsia="en-GB"/>
                <w14:ligatures w14:val="none"/>
                <w14:cntxtAlts w14:val="0"/>
              </w:rPr>
            </w:pPr>
          </w:p>
        </w:tc>
        <w:tc>
          <w:tcPr>
            <w:tcW w:w="3875" w:type="dxa"/>
            <w:shd w:val="clear" w:color="auto" w:fill="auto"/>
            <w:noWrap/>
            <w:vAlign w:val="bottom"/>
            <w:hideMark/>
          </w:tcPr>
          <w:p w14:paraId="3C247F97" w14:textId="77777777" w:rsidR="00943E0A" w:rsidRPr="00943E0A" w:rsidRDefault="00943E0A" w:rsidP="00943E0A">
            <w:pPr>
              <w:spacing w:after="0" w:line="240" w:lineRule="auto"/>
              <w:rPr>
                <w:rFonts w:ascii="Calibri" w:hAnsi="Calibri"/>
                <w:color w:val="000000"/>
                <w:kern w:val="0"/>
                <w:sz w:val="22"/>
                <w:szCs w:val="22"/>
                <w:lang w:val="en-GB" w:eastAsia="en-GB"/>
                <w14:ligatures w14:val="none"/>
                <w14:cntxtAlts w14:val="0"/>
              </w:rPr>
            </w:pPr>
            <w:r w:rsidRPr="00943E0A">
              <w:rPr>
                <w:rFonts w:ascii="Calibri" w:hAnsi="Calibri"/>
                <w:color w:val="000000"/>
                <w:kern w:val="0"/>
                <w:sz w:val="22"/>
                <w:szCs w:val="22"/>
                <w:lang w:val="en-GB" w:eastAsia="en-GB"/>
                <w14:ligatures w14:val="none"/>
                <w14:cntxtAlts w14:val="0"/>
              </w:rPr>
              <w:t>Lectures (Monday)</w:t>
            </w:r>
          </w:p>
        </w:tc>
        <w:tc>
          <w:tcPr>
            <w:tcW w:w="3827" w:type="dxa"/>
            <w:shd w:val="clear" w:color="auto" w:fill="auto"/>
            <w:noWrap/>
            <w:vAlign w:val="bottom"/>
            <w:hideMark/>
          </w:tcPr>
          <w:p w14:paraId="5F3FA975" w14:textId="1D6AFE0B" w:rsidR="00943E0A" w:rsidRPr="00943E0A" w:rsidRDefault="00CA7809" w:rsidP="00943E0A">
            <w:pPr>
              <w:spacing w:after="0" w:line="240" w:lineRule="auto"/>
              <w:rPr>
                <w:rFonts w:ascii="Calibri" w:hAnsi="Calibri"/>
                <w:color w:val="000000"/>
                <w:kern w:val="0"/>
                <w:sz w:val="22"/>
                <w:szCs w:val="22"/>
                <w:lang w:val="en-GB" w:eastAsia="en-GB"/>
                <w14:ligatures w14:val="none"/>
                <w14:cntxtAlts w14:val="0"/>
              </w:rPr>
            </w:pPr>
            <w:r>
              <w:rPr>
                <w:rFonts w:ascii="Calibri" w:hAnsi="Calibri"/>
                <w:color w:val="000000"/>
                <w:kern w:val="0"/>
                <w:sz w:val="22"/>
                <w:szCs w:val="22"/>
                <w:lang w:val="en-GB" w:eastAsia="en-GB"/>
                <w14:ligatures w14:val="none"/>
                <w14:cntxtAlts w14:val="0"/>
              </w:rPr>
              <w:t>G</w:t>
            </w:r>
            <w:r w:rsidR="00943E0A" w:rsidRPr="00943E0A">
              <w:rPr>
                <w:rFonts w:ascii="Calibri" w:hAnsi="Calibri"/>
                <w:color w:val="000000"/>
                <w:kern w:val="0"/>
                <w:sz w:val="22"/>
                <w:szCs w:val="22"/>
                <w:lang w:val="en-GB" w:eastAsia="en-GB"/>
                <w14:ligatures w14:val="none"/>
                <w14:cntxtAlts w14:val="0"/>
              </w:rPr>
              <w:t>roup meetings (Thursday)</w:t>
            </w:r>
          </w:p>
        </w:tc>
      </w:tr>
      <w:tr w:rsidR="00943E0A" w:rsidRPr="002610AC" w14:paraId="53F60FA1" w14:textId="77777777" w:rsidTr="002610AC">
        <w:trPr>
          <w:trHeight w:val="300"/>
        </w:trPr>
        <w:tc>
          <w:tcPr>
            <w:tcW w:w="960" w:type="dxa"/>
            <w:shd w:val="clear" w:color="auto" w:fill="auto"/>
            <w:noWrap/>
            <w:vAlign w:val="bottom"/>
            <w:hideMark/>
          </w:tcPr>
          <w:p w14:paraId="5930B877" w14:textId="77777777" w:rsidR="00943E0A" w:rsidRPr="00943E0A" w:rsidRDefault="00943E0A" w:rsidP="00943E0A">
            <w:pPr>
              <w:spacing w:after="0" w:line="240" w:lineRule="auto"/>
              <w:rPr>
                <w:rFonts w:ascii="Calibri" w:hAnsi="Calibri"/>
                <w:color w:val="000000"/>
                <w:kern w:val="0"/>
                <w:sz w:val="22"/>
                <w:szCs w:val="22"/>
                <w:lang w:val="en-GB" w:eastAsia="en-GB"/>
                <w14:ligatures w14:val="none"/>
                <w14:cntxtAlts w14:val="0"/>
              </w:rPr>
            </w:pPr>
            <w:r w:rsidRPr="00943E0A">
              <w:rPr>
                <w:rFonts w:ascii="Calibri" w:hAnsi="Calibri"/>
                <w:color w:val="000000"/>
                <w:kern w:val="0"/>
                <w:sz w:val="22"/>
                <w:szCs w:val="22"/>
                <w:lang w:val="en-GB" w:eastAsia="en-GB"/>
                <w14:ligatures w14:val="none"/>
                <w14:cntxtAlts w14:val="0"/>
              </w:rPr>
              <w:t>week 1</w:t>
            </w:r>
          </w:p>
        </w:tc>
        <w:tc>
          <w:tcPr>
            <w:tcW w:w="3875" w:type="dxa"/>
            <w:shd w:val="clear" w:color="auto" w:fill="auto"/>
            <w:noWrap/>
          </w:tcPr>
          <w:p w14:paraId="4B9ABFF3" w14:textId="15C421CA" w:rsidR="002610AC" w:rsidRPr="00943E0A" w:rsidRDefault="002610AC" w:rsidP="00E33041">
            <w:pPr>
              <w:spacing w:after="0" w:line="240" w:lineRule="auto"/>
              <w:rPr>
                <w:rFonts w:ascii="Calibri" w:hAnsi="Calibri"/>
                <w:color w:val="000000"/>
                <w:kern w:val="0"/>
                <w:sz w:val="22"/>
                <w:szCs w:val="22"/>
                <w:lang w:val="en-GB" w:eastAsia="en-GB"/>
                <w14:ligatures w14:val="none"/>
                <w14:cntxtAlts w14:val="0"/>
              </w:rPr>
            </w:pPr>
          </w:p>
        </w:tc>
        <w:tc>
          <w:tcPr>
            <w:tcW w:w="3827" w:type="dxa"/>
            <w:shd w:val="clear" w:color="auto" w:fill="auto"/>
            <w:noWrap/>
            <w:vAlign w:val="bottom"/>
          </w:tcPr>
          <w:p w14:paraId="2050EC92" w14:textId="77777777" w:rsidR="00711C17" w:rsidRPr="006500F4" w:rsidRDefault="00711C17" w:rsidP="00711C17">
            <w:pPr>
              <w:spacing w:after="0" w:line="240" w:lineRule="auto"/>
              <w:rPr>
                <w:rFonts w:ascii="Calibri" w:hAnsi="Calibri"/>
                <w:kern w:val="0"/>
                <w:sz w:val="22"/>
                <w:szCs w:val="22"/>
                <w:lang w:val="en-GB" w:eastAsia="en-GB"/>
                <w14:ligatures w14:val="none"/>
                <w14:cntxtAlts w14:val="0"/>
              </w:rPr>
            </w:pPr>
            <w:r>
              <w:rPr>
                <w:rFonts w:ascii="Calibri" w:hAnsi="Calibri"/>
                <w:kern w:val="0"/>
                <w:sz w:val="22"/>
                <w:szCs w:val="22"/>
                <w:lang w:val="en-GB" w:eastAsia="en-GB"/>
                <w14:ligatures w14:val="none"/>
                <w14:cntxtAlts w14:val="0"/>
              </w:rPr>
              <w:t>12</w:t>
            </w:r>
            <w:r w:rsidRPr="006500F4">
              <w:rPr>
                <w:rFonts w:ascii="Calibri" w:hAnsi="Calibri"/>
                <w:kern w:val="0"/>
                <w:sz w:val="22"/>
                <w:szCs w:val="22"/>
                <w:lang w:val="en-GB" w:eastAsia="en-GB"/>
                <w14:ligatures w14:val="none"/>
                <w14:cntxtAlts w14:val="0"/>
              </w:rPr>
              <w:t xml:space="preserve"> April:</w:t>
            </w:r>
          </w:p>
          <w:p w14:paraId="676C8B4A" w14:textId="77777777" w:rsidR="00943E0A" w:rsidRDefault="00711C17" w:rsidP="00711C17">
            <w:pPr>
              <w:spacing w:after="0" w:line="240" w:lineRule="auto"/>
              <w:rPr>
                <w:rFonts w:ascii="Calibri" w:hAnsi="Calibri"/>
                <w:color w:val="000000"/>
                <w:kern w:val="0"/>
                <w:sz w:val="22"/>
                <w:szCs w:val="22"/>
                <w:lang w:val="en-GB" w:eastAsia="en-GB"/>
                <w14:ligatures w14:val="none"/>
                <w14:cntxtAlts w14:val="0"/>
              </w:rPr>
            </w:pPr>
            <w:r>
              <w:rPr>
                <w:rFonts w:ascii="Calibri" w:hAnsi="Calibri"/>
                <w:color w:val="000000"/>
                <w:kern w:val="0"/>
                <w:sz w:val="22"/>
                <w:szCs w:val="22"/>
                <w:lang w:val="en-GB" w:eastAsia="en-GB"/>
                <w14:ligatures w14:val="none"/>
                <w14:cntxtAlts w14:val="0"/>
              </w:rPr>
              <w:t>Business Intelligence</w:t>
            </w:r>
          </w:p>
          <w:p w14:paraId="2F6F17F0" w14:textId="5B905AA1" w:rsidR="00CA7809" w:rsidRPr="00943E0A" w:rsidRDefault="00CA7809" w:rsidP="00711C17">
            <w:pPr>
              <w:spacing w:after="0" w:line="240" w:lineRule="auto"/>
              <w:rPr>
                <w:rFonts w:ascii="Calibri" w:hAnsi="Calibri"/>
                <w:color w:val="000000"/>
                <w:kern w:val="0"/>
                <w:sz w:val="22"/>
                <w:szCs w:val="22"/>
                <w:lang w:val="en-GB" w:eastAsia="en-GB"/>
                <w14:ligatures w14:val="none"/>
                <w14:cntxtAlts w14:val="0"/>
              </w:rPr>
            </w:pPr>
          </w:p>
        </w:tc>
      </w:tr>
      <w:tr w:rsidR="002610AC" w:rsidRPr="002610AC" w14:paraId="06E92774" w14:textId="77777777" w:rsidTr="00051134">
        <w:trPr>
          <w:trHeight w:val="300"/>
        </w:trPr>
        <w:tc>
          <w:tcPr>
            <w:tcW w:w="960" w:type="dxa"/>
            <w:shd w:val="clear" w:color="auto" w:fill="auto"/>
            <w:noWrap/>
            <w:vAlign w:val="bottom"/>
            <w:hideMark/>
          </w:tcPr>
          <w:p w14:paraId="21C26B3B" w14:textId="0F605BC8" w:rsidR="002610AC" w:rsidRPr="00943E0A" w:rsidRDefault="002610AC" w:rsidP="00943E0A">
            <w:pPr>
              <w:spacing w:after="0" w:line="240" w:lineRule="auto"/>
              <w:rPr>
                <w:rFonts w:ascii="Calibri" w:hAnsi="Calibri"/>
                <w:color w:val="000000"/>
                <w:kern w:val="0"/>
                <w:sz w:val="22"/>
                <w:szCs w:val="22"/>
                <w:lang w:val="en-GB" w:eastAsia="en-GB"/>
                <w14:ligatures w14:val="none"/>
                <w14:cntxtAlts w14:val="0"/>
              </w:rPr>
            </w:pPr>
            <w:r w:rsidRPr="00943E0A">
              <w:rPr>
                <w:rFonts w:ascii="Calibri" w:hAnsi="Calibri"/>
                <w:color w:val="000000"/>
                <w:kern w:val="0"/>
                <w:sz w:val="22"/>
                <w:szCs w:val="22"/>
                <w:lang w:val="en-GB" w:eastAsia="en-GB"/>
                <w14:ligatures w14:val="none"/>
                <w14:cntxtAlts w14:val="0"/>
              </w:rPr>
              <w:t>week 2</w:t>
            </w:r>
          </w:p>
        </w:tc>
        <w:tc>
          <w:tcPr>
            <w:tcW w:w="3875" w:type="dxa"/>
            <w:shd w:val="clear" w:color="auto" w:fill="auto"/>
            <w:noWrap/>
          </w:tcPr>
          <w:p w14:paraId="4B4271A3" w14:textId="4EA56B5A" w:rsidR="00FE0A0C" w:rsidRDefault="00711C17" w:rsidP="00FE0A0C">
            <w:pPr>
              <w:spacing w:after="0" w:line="240" w:lineRule="auto"/>
              <w:rPr>
                <w:rFonts w:ascii="Calibri" w:hAnsi="Calibri"/>
                <w:color w:val="000000"/>
                <w:kern w:val="0"/>
                <w:sz w:val="22"/>
                <w:szCs w:val="22"/>
                <w:lang w:val="en-GB" w:eastAsia="en-GB"/>
                <w14:ligatures w14:val="none"/>
                <w14:cntxtAlts w14:val="0"/>
              </w:rPr>
            </w:pPr>
            <w:r>
              <w:rPr>
                <w:rFonts w:ascii="Calibri" w:hAnsi="Calibri"/>
                <w:color w:val="000000"/>
                <w:kern w:val="0"/>
                <w:sz w:val="22"/>
                <w:szCs w:val="22"/>
                <w:lang w:val="en-GB" w:eastAsia="en-GB"/>
                <w14:ligatures w14:val="none"/>
                <w14:cntxtAlts w14:val="0"/>
              </w:rPr>
              <w:t>16</w:t>
            </w:r>
            <w:r w:rsidR="00FE0A0C" w:rsidRPr="00943E0A">
              <w:rPr>
                <w:rFonts w:ascii="Calibri" w:hAnsi="Calibri"/>
                <w:color w:val="000000"/>
                <w:kern w:val="0"/>
                <w:sz w:val="22"/>
                <w:szCs w:val="22"/>
                <w:lang w:val="en-GB" w:eastAsia="en-GB"/>
                <w14:ligatures w14:val="none"/>
                <w14:cntxtAlts w14:val="0"/>
              </w:rPr>
              <w:t xml:space="preserve"> April</w:t>
            </w:r>
            <w:r>
              <w:rPr>
                <w:rFonts w:ascii="Calibri" w:hAnsi="Calibri"/>
                <w:color w:val="000000"/>
                <w:kern w:val="0"/>
                <w:sz w:val="22"/>
                <w:szCs w:val="22"/>
                <w:lang w:val="en-GB" w:eastAsia="en-GB"/>
                <w14:ligatures w14:val="none"/>
                <w14:cntxtAlts w14:val="0"/>
              </w:rPr>
              <w:t xml:space="preserve"> </w:t>
            </w:r>
            <w:r w:rsidR="00FE0A0C" w:rsidRPr="00943E0A">
              <w:rPr>
                <w:rFonts w:ascii="Calibri" w:hAnsi="Calibri"/>
                <w:color w:val="000000"/>
                <w:kern w:val="0"/>
                <w:sz w:val="22"/>
                <w:szCs w:val="22"/>
                <w:lang w:val="en-GB" w:eastAsia="en-GB"/>
                <w14:ligatures w14:val="none"/>
                <w14:cntxtAlts w14:val="0"/>
              </w:rPr>
              <w:t xml:space="preserve"> </w:t>
            </w:r>
          </w:p>
          <w:p w14:paraId="4F0E5DF2" w14:textId="26DE8925" w:rsidR="00FE0A0C" w:rsidRDefault="00FE0A0C" w:rsidP="00FE0A0C">
            <w:pPr>
              <w:spacing w:after="0" w:line="240" w:lineRule="auto"/>
              <w:rPr>
                <w:rFonts w:ascii="Calibri" w:hAnsi="Calibri"/>
                <w:color w:val="000000"/>
                <w:kern w:val="0"/>
                <w:sz w:val="22"/>
                <w:szCs w:val="22"/>
                <w:lang w:val="en-GB" w:eastAsia="en-GB"/>
                <w14:ligatures w14:val="none"/>
                <w14:cntxtAlts w14:val="0"/>
              </w:rPr>
            </w:pPr>
            <w:r>
              <w:rPr>
                <w:rFonts w:ascii="Calibri" w:hAnsi="Calibri"/>
                <w:color w:val="000000"/>
                <w:kern w:val="0"/>
                <w:sz w:val="22"/>
                <w:szCs w:val="22"/>
                <w:lang w:val="en-GB" w:eastAsia="en-GB"/>
                <w14:ligatures w14:val="none"/>
                <w14:cntxtAlts w14:val="0"/>
              </w:rPr>
              <w:t>Introduction course-theory</w:t>
            </w:r>
          </w:p>
          <w:p w14:paraId="14463891" w14:textId="65921B77" w:rsidR="002610AC" w:rsidRPr="00943E0A" w:rsidRDefault="00711C17" w:rsidP="00FE0A0C">
            <w:pPr>
              <w:spacing w:after="0" w:line="240" w:lineRule="auto"/>
              <w:rPr>
                <w:rFonts w:ascii="Calibri" w:hAnsi="Calibri"/>
                <w:color w:val="000000"/>
                <w:kern w:val="0"/>
                <w:sz w:val="22"/>
                <w:szCs w:val="22"/>
                <w:lang w:val="en-GB" w:eastAsia="en-GB"/>
                <w14:ligatures w14:val="none"/>
                <w14:cntxtAlts w14:val="0"/>
              </w:rPr>
            </w:pPr>
            <w:r>
              <w:rPr>
                <w:rFonts w:ascii="Calibri" w:hAnsi="Calibri"/>
                <w:color w:val="000000"/>
                <w:kern w:val="0"/>
                <w:sz w:val="22"/>
                <w:szCs w:val="22"/>
                <w:lang w:val="en-GB" w:eastAsia="en-GB"/>
                <w14:ligatures w14:val="none"/>
                <w14:cntxtAlts w14:val="0"/>
              </w:rPr>
              <w:t>Training Tableau</w:t>
            </w:r>
          </w:p>
        </w:tc>
        <w:tc>
          <w:tcPr>
            <w:tcW w:w="3827" w:type="dxa"/>
            <w:shd w:val="clear" w:color="auto" w:fill="auto"/>
            <w:noWrap/>
            <w:vAlign w:val="bottom"/>
          </w:tcPr>
          <w:p w14:paraId="31BCE82D" w14:textId="73F53EC8" w:rsidR="00FE0A0C" w:rsidRDefault="00FE0A0C" w:rsidP="00FE0A0C">
            <w:pPr>
              <w:spacing w:after="0" w:line="240" w:lineRule="auto"/>
              <w:rPr>
                <w:rFonts w:ascii="Calibri" w:hAnsi="Calibri"/>
                <w:color w:val="000000"/>
                <w:kern w:val="0"/>
                <w:sz w:val="22"/>
                <w:szCs w:val="22"/>
                <w:lang w:val="en-GB" w:eastAsia="en-GB"/>
                <w14:ligatures w14:val="none"/>
                <w14:cntxtAlts w14:val="0"/>
              </w:rPr>
            </w:pPr>
            <w:r>
              <w:rPr>
                <w:rFonts w:ascii="Calibri" w:hAnsi="Calibri"/>
                <w:color w:val="000000"/>
                <w:kern w:val="0"/>
                <w:sz w:val="22"/>
                <w:szCs w:val="22"/>
                <w:lang w:val="en-GB" w:eastAsia="en-GB"/>
                <w14:ligatures w14:val="none"/>
                <w14:cntxtAlts w14:val="0"/>
              </w:rPr>
              <w:t>Introduction course-structure</w:t>
            </w:r>
          </w:p>
          <w:p w14:paraId="304F5132" w14:textId="77777777" w:rsidR="00711C17" w:rsidRPr="0062162C" w:rsidRDefault="00711C17" w:rsidP="00711C17">
            <w:pPr>
              <w:spacing w:after="0" w:line="240" w:lineRule="auto"/>
              <w:rPr>
                <w:rFonts w:ascii="Calibri" w:hAnsi="Calibri"/>
                <w:color w:val="000000"/>
                <w:sz w:val="22"/>
                <w:szCs w:val="22"/>
                <w:lang w:val="en-US" w:eastAsia="en-GB"/>
              </w:rPr>
            </w:pPr>
            <w:r w:rsidRPr="0062162C">
              <w:rPr>
                <w:rFonts w:ascii="Calibri" w:hAnsi="Calibri"/>
                <w:color w:val="000000"/>
                <w:sz w:val="22"/>
                <w:szCs w:val="22"/>
                <w:lang w:val="en-US" w:eastAsia="en-GB"/>
              </w:rPr>
              <w:t xml:space="preserve">Introduction example case </w:t>
            </w:r>
          </w:p>
          <w:p w14:paraId="6DEAAA67" w14:textId="77777777" w:rsidR="00711C17" w:rsidRDefault="00711C17" w:rsidP="00711C17">
            <w:pPr>
              <w:spacing w:after="0" w:line="240" w:lineRule="auto"/>
              <w:rPr>
                <w:rFonts w:ascii="Calibri" w:hAnsi="Calibri"/>
                <w:color w:val="000000"/>
                <w:sz w:val="22"/>
                <w:szCs w:val="22"/>
                <w:lang w:eastAsia="en-GB"/>
              </w:rPr>
            </w:pPr>
            <w:r>
              <w:rPr>
                <w:rFonts w:ascii="Calibri" w:hAnsi="Calibri"/>
                <w:color w:val="000000"/>
                <w:sz w:val="22"/>
                <w:szCs w:val="22"/>
                <w:lang w:eastAsia="en-GB"/>
              </w:rPr>
              <w:t>Tableau on example case</w:t>
            </w:r>
          </w:p>
          <w:p w14:paraId="3702F120" w14:textId="57534372" w:rsidR="00FE0A0C" w:rsidRPr="00943E0A" w:rsidRDefault="00FE0A0C" w:rsidP="00FE0A0C">
            <w:pPr>
              <w:spacing w:after="0" w:line="240" w:lineRule="auto"/>
              <w:rPr>
                <w:rFonts w:ascii="Calibri" w:hAnsi="Calibri"/>
                <w:color w:val="000000"/>
                <w:kern w:val="0"/>
                <w:sz w:val="22"/>
                <w:szCs w:val="22"/>
                <w:lang w:val="en-GB" w:eastAsia="en-GB"/>
                <w14:ligatures w14:val="none"/>
                <w14:cntxtAlts w14:val="0"/>
              </w:rPr>
            </w:pPr>
          </w:p>
        </w:tc>
      </w:tr>
      <w:tr w:rsidR="002610AC" w:rsidRPr="002610AC" w14:paraId="12269E6C" w14:textId="77777777" w:rsidTr="002610AC">
        <w:trPr>
          <w:trHeight w:val="300"/>
        </w:trPr>
        <w:tc>
          <w:tcPr>
            <w:tcW w:w="960" w:type="dxa"/>
            <w:shd w:val="clear" w:color="auto" w:fill="auto"/>
            <w:noWrap/>
            <w:vAlign w:val="bottom"/>
            <w:hideMark/>
          </w:tcPr>
          <w:p w14:paraId="399B43EA" w14:textId="1D1D17F6" w:rsidR="002610AC" w:rsidRPr="00943E0A" w:rsidRDefault="002610AC" w:rsidP="00943E0A">
            <w:pPr>
              <w:spacing w:after="0" w:line="240" w:lineRule="auto"/>
              <w:rPr>
                <w:rFonts w:ascii="Calibri" w:hAnsi="Calibri"/>
                <w:color w:val="000000"/>
                <w:kern w:val="0"/>
                <w:sz w:val="22"/>
                <w:szCs w:val="22"/>
                <w:lang w:val="en-GB" w:eastAsia="en-GB"/>
                <w14:ligatures w14:val="none"/>
                <w14:cntxtAlts w14:val="0"/>
              </w:rPr>
            </w:pPr>
            <w:r w:rsidRPr="00943E0A">
              <w:rPr>
                <w:rFonts w:ascii="Calibri" w:hAnsi="Calibri"/>
                <w:color w:val="000000"/>
                <w:kern w:val="0"/>
                <w:sz w:val="22"/>
                <w:szCs w:val="22"/>
                <w:lang w:val="en-GB" w:eastAsia="en-GB"/>
                <w14:ligatures w14:val="none"/>
                <w14:cntxtAlts w14:val="0"/>
              </w:rPr>
              <w:t>week 3</w:t>
            </w:r>
          </w:p>
        </w:tc>
        <w:tc>
          <w:tcPr>
            <w:tcW w:w="3875" w:type="dxa"/>
            <w:shd w:val="clear" w:color="auto" w:fill="auto"/>
            <w:noWrap/>
            <w:vAlign w:val="bottom"/>
          </w:tcPr>
          <w:p w14:paraId="260F697F" w14:textId="4320324E" w:rsidR="002610AC" w:rsidRDefault="00711C17" w:rsidP="00051134">
            <w:pPr>
              <w:spacing w:after="0" w:line="240" w:lineRule="auto"/>
              <w:rPr>
                <w:rFonts w:ascii="Calibri" w:hAnsi="Calibri"/>
                <w:color w:val="000000"/>
                <w:kern w:val="0"/>
                <w:sz w:val="22"/>
                <w:szCs w:val="22"/>
                <w:lang w:val="en-GB" w:eastAsia="en-GB"/>
                <w14:ligatures w14:val="none"/>
                <w14:cntxtAlts w14:val="0"/>
              </w:rPr>
            </w:pPr>
            <w:r>
              <w:rPr>
                <w:rFonts w:ascii="Calibri" w:hAnsi="Calibri"/>
                <w:color w:val="000000"/>
                <w:kern w:val="0"/>
                <w:sz w:val="22"/>
                <w:szCs w:val="22"/>
                <w:lang w:val="en-GB" w:eastAsia="en-GB"/>
                <w14:ligatures w14:val="none"/>
                <w14:cntxtAlts w14:val="0"/>
              </w:rPr>
              <w:t>23</w:t>
            </w:r>
            <w:r w:rsidR="002610AC" w:rsidRPr="00943E0A">
              <w:rPr>
                <w:rFonts w:ascii="Calibri" w:hAnsi="Calibri"/>
                <w:color w:val="000000"/>
                <w:kern w:val="0"/>
                <w:sz w:val="22"/>
                <w:szCs w:val="22"/>
                <w:lang w:val="en-GB" w:eastAsia="en-GB"/>
                <w14:ligatures w14:val="none"/>
                <w14:cntxtAlts w14:val="0"/>
              </w:rPr>
              <w:t xml:space="preserve"> </w:t>
            </w:r>
            <w:r w:rsidR="00FE0A0C" w:rsidRPr="00943E0A">
              <w:rPr>
                <w:rFonts w:ascii="Calibri" w:hAnsi="Calibri"/>
                <w:color w:val="000000"/>
                <w:kern w:val="0"/>
                <w:sz w:val="22"/>
                <w:szCs w:val="22"/>
                <w:lang w:val="en-GB" w:eastAsia="en-GB"/>
                <w14:ligatures w14:val="none"/>
                <w14:cntxtAlts w14:val="0"/>
              </w:rPr>
              <w:t>April</w:t>
            </w:r>
            <w:r w:rsidR="002610AC" w:rsidRPr="00943E0A">
              <w:rPr>
                <w:rFonts w:ascii="Calibri" w:hAnsi="Calibri"/>
                <w:color w:val="000000"/>
                <w:kern w:val="0"/>
                <w:sz w:val="22"/>
                <w:szCs w:val="22"/>
                <w:lang w:val="en-GB" w:eastAsia="en-GB"/>
                <w14:ligatures w14:val="none"/>
                <w14:cntxtAlts w14:val="0"/>
              </w:rPr>
              <w:t xml:space="preserve">: </w:t>
            </w:r>
          </w:p>
          <w:p w14:paraId="0B97E84D" w14:textId="77777777" w:rsidR="00711C17" w:rsidRPr="0062162C" w:rsidRDefault="00711C17" w:rsidP="00711C17">
            <w:pPr>
              <w:spacing w:after="0" w:line="240" w:lineRule="auto"/>
              <w:rPr>
                <w:rFonts w:ascii="Calibri" w:hAnsi="Calibri"/>
                <w:color w:val="000000"/>
                <w:sz w:val="22"/>
                <w:szCs w:val="22"/>
                <w:lang w:val="en-US" w:eastAsia="en-GB"/>
              </w:rPr>
            </w:pPr>
            <w:r w:rsidRPr="0062162C">
              <w:rPr>
                <w:rFonts w:ascii="Calibri" w:hAnsi="Calibri"/>
                <w:color w:val="000000"/>
                <w:sz w:val="22"/>
                <w:szCs w:val="22"/>
                <w:lang w:val="en-US" w:eastAsia="en-GB"/>
              </w:rPr>
              <w:t xml:space="preserve">Introduce case 1 </w:t>
            </w:r>
          </w:p>
          <w:p w14:paraId="5DB7909C" w14:textId="77777777" w:rsidR="00711C17" w:rsidRPr="0062162C" w:rsidRDefault="00711C17" w:rsidP="00711C17">
            <w:pPr>
              <w:spacing w:after="0" w:line="240" w:lineRule="auto"/>
              <w:rPr>
                <w:rFonts w:ascii="Calibri" w:hAnsi="Calibri"/>
                <w:color w:val="000000"/>
                <w:sz w:val="22"/>
                <w:szCs w:val="22"/>
                <w:lang w:val="en-US" w:eastAsia="en-GB"/>
              </w:rPr>
            </w:pPr>
            <w:r w:rsidRPr="0062162C">
              <w:rPr>
                <w:rFonts w:ascii="Calibri" w:hAnsi="Calibri"/>
                <w:color w:val="000000"/>
                <w:sz w:val="22"/>
                <w:szCs w:val="22"/>
                <w:lang w:val="en-US" w:eastAsia="en-GB"/>
              </w:rPr>
              <w:t>Methodology</w:t>
            </w:r>
          </w:p>
          <w:p w14:paraId="4A287365" w14:textId="77777777" w:rsidR="002610AC" w:rsidRPr="0062162C" w:rsidRDefault="00711C17" w:rsidP="00943E0A">
            <w:pPr>
              <w:spacing w:after="0" w:line="240" w:lineRule="auto"/>
              <w:rPr>
                <w:rFonts w:ascii="Calibri" w:hAnsi="Calibri"/>
                <w:color w:val="000000"/>
                <w:sz w:val="22"/>
                <w:szCs w:val="22"/>
                <w:lang w:val="en-US" w:eastAsia="en-GB"/>
              </w:rPr>
            </w:pPr>
            <w:r w:rsidRPr="0062162C">
              <w:rPr>
                <w:rFonts w:ascii="Calibri" w:hAnsi="Calibri"/>
                <w:color w:val="000000"/>
                <w:sz w:val="22"/>
                <w:szCs w:val="22"/>
                <w:lang w:val="en-US" w:eastAsia="en-GB"/>
              </w:rPr>
              <w:t>Data preparation</w:t>
            </w:r>
          </w:p>
          <w:p w14:paraId="6F6B221D" w14:textId="60059857" w:rsidR="00CA7809" w:rsidRPr="0062162C" w:rsidRDefault="00CA7809" w:rsidP="00943E0A">
            <w:pPr>
              <w:spacing w:after="0" w:line="240" w:lineRule="auto"/>
              <w:rPr>
                <w:rFonts w:ascii="Calibri" w:hAnsi="Calibri"/>
                <w:color w:val="000000"/>
                <w:sz w:val="22"/>
                <w:szCs w:val="22"/>
                <w:lang w:val="en-US" w:eastAsia="en-GB"/>
              </w:rPr>
            </w:pPr>
          </w:p>
        </w:tc>
        <w:tc>
          <w:tcPr>
            <w:tcW w:w="3827" w:type="dxa"/>
            <w:shd w:val="clear" w:color="auto" w:fill="auto"/>
            <w:noWrap/>
          </w:tcPr>
          <w:p w14:paraId="64BB8235" w14:textId="77777777" w:rsidR="00711C17" w:rsidRPr="0062162C" w:rsidRDefault="00711C17" w:rsidP="00711C17">
            <w:pPr>
              <w:spacing w:after="0" w:line="240" w:lineRule="auto"/>
              <w:rPr>
                <w:rFonts w:ascii="Calibri" w:hAnsi="Calibri"/>
                <w:color w:val="000000"/>
                <w:sz w:val="22"/>
                <w:szCs w:val="22"/>
                <w:lang w:val="en-US" w:eastAsia="en-GB"/>
              </w:rPr>
            </w:pPr>
            <w:r w:rsidRPr="0062162C">
              <w:rPr>
                <w:rFonts w:ascii="Calibri" w:hAnsi="Calibri"/>
                <w:color w:val="000000"/>
                <w:sz w:val="22"/>
                <w:szCs w:val="22"/>
                <w:lang w:val="en-US" w:eastAsia="en-GB"/>
              </w:rPr>
              <w:t>Tableau on example case</w:t>
            </w:r>
          </w:p>
          <w:p w14:paraId="087F1B20" w14:textId="77777777" w:rsidR="00711C17" w:rsidRPr="0062162C" w:rsidRDefault="00711C17" w:rsidP="00711C17">
            <w:pPr>
              <w:spacing w:after="0" w:line="240" w:lineRule="auto"/>
              <w:rPr>
                <w:rFonts w:ascii="Calibri" w:hAnsi="Calibri"/>
                <w:color w:val="000000"/>
                <w:sz w:val="22"/>
                <w:szCs w:val="22"/>
                <w:lang w:val="en-US" w:eastAsia="en-GB"/>
              </w:rPr>
            </w:pPr>
            <w:r w:rsidRPr="0062162C">
              <w:rPr>
                <w:rFonts w:ascii="Calibri" w:hAnsi="Calibri"/>
                <w:color w:val="000000"/>
                <w:sz w:val="22"/>
                <w:szCs w:val="22"/>
                <w:lang w:val="en-US" w:eastAsia="en-GB"/>
              </w:rPr>
              <w:t xml:space="preserve">SPSS </w:t>
            </w:r>
            <w:proofErr w:type="spellStart"/>
            <w:r w:rsidRPr="0062162C">
              <w:rPr>
                <w:rFonts w:ascii="Calibri" w:hAnsi="Calibri"/>
                <w:color w:val="000000"/>
                <w:sz w:val="22"/>
                <w:szCs w:val="22"/>
                <w:lang w:val="en-US" w:eastAsia="en-GB"/>
              </w:rPr>
              <w:t>modeller</w:t>
            </w:r>
            <w:proofErr w:type="spellEnd"/>
            <w:r w:rsidRPr="0062162C">
              <w:rPr>
                <w:rFonts w:ascii="Calibri" w:hAnsi="Calibri"/>
                <w:color w:val="000000"/>
                <w:sz w:val="22"/>
                <w:szCs w:val="22"/>
                <w:lang w:val="en-US" w:eastAsia="en-GB"/>
              </w:rPr>
              <w:t xml:space="preserve"> and data preparation</w:t>
            </w:r>
          </w:p>
          <w:p w14:paraId="30824F3D" w14:textId="0F40555F" w:rsidR="002610AC" w:rsidRPr="00943E0A" w:rsidRDefault="00711C17" w:rsidP="00711C17">
            <w:pPr>
              <w:spacing w:after="0" w:line="240" w:lineRule="auto"/>
              <w:rPr>
                <w:rFonts w:ascii="Calibri" w:hAnsi="Calibri"/>
                <w:color w:val="000000"/>
                <w:kern w:val="0"/>
                <w:sz w:val="22"/>
                <w:szCs w:val="22"/>
                <w:lang w:val="en-GB" w:eastAsia="en-GB"/>
                <w14:ligatures w14:val="none"/>
                <w14:cntxtAlts w14:val="0"/>
              </w:rPr>
            </w:pPr>
            <w:r>
              <w:rPr>
                <w:rFonts w:ascii="Calibri" w:hAnsi="Calibri"/>
                <w:color w:val="000000"/>
                <w:sz w:val="22"/>
                <w:szCs w:val="22"/>
                <w:lang w:eastAsia="en-GB"/>
              </w:rPr>
              <w:t>Discussion case 1</w:t>
            </w:r>
          </w:p>
        </w:tc>
      </w:tr>
      <w:tr w:rsidR="002610AC" w:rsidRPr="002610AC" w14:paraId="2E5F6B19" w14:textId="77777777" w:rsidTr="002610AC">
        <w:trPr>
          <w:trHeight w:val="300"/>
        </w:trPr>
        <w:tc>
          <w:tcPr>
            <w:tcW w:w="960" w:type="dxa"/>
            <w:shd w:val="clear" w:color="auto" w:fill="auto"/>
            <w:noWrap/>
            <w:vAlign w:val="bottom"/>
            <w:hideMark/>
          </w:tcPr>
          <w:p w14:paraId="6E983EBE" w14:textId="77777777" w:rsidR="002610AC" w:rsidRPr="00943E0A" w:rsidRDefault="002610AC" w:rsidP="00943E0A">
            <w:pPr>
              <w:spacing w:after="0" w:line="240" w:lineRule="auto"/>
              <w:rPr>
                <w:rFonts w:ascii="Calibri" w:hAnsi="Calibri"/>
                <w:color w:val="000000"/>
                <w:kern w:val="0"/>
                <w:sz w:val="22"/>
                <w:szCs w:val="22"/>
                <w:lang w:val="en-GB" w:eastAsia="en-GB"/>
                <w14:ligatures w14:val="none"/>
                <w14:cntxtAlts w14:val="0"/>
              </w:rPr>
            </w:pPr>
            <w:r w:rsidRPr="00943E0A">
              <w:rPr>
                <w:rFonts w:ascii="Calibri" w:hAnsi="Calibri"/>
                <w:color w:val="000000"/>
                <w:kern w:val="0"/>
                <w:sz w:val="22"/>
                <w:szCs w:val="22"/>
                <w:lang w:val="en-GB" w:eastAsia="en-GB"/>
                <w14:ligatures w14:val="none"/>
                <w14:cntxtAlts w14:val="0"/>
              </w:rPr>
              <w:t>week 4</w:t>
            </w:r>
          </w:p>
        </w:tc>
        <w:tc>
          <w:tcPr>
            <w:tcW w:w="3875" w:type="dxa"/>
            <w:shd w:val="clear" w:color="auto" w:fill="auto"/>
            <w:noWrap/>
            <w:vAlign w:val="bottom"/>
          </w:tcPr>
          <w:p w14:paraId="107976FA" w14:textId="1F00A4F7" w:rsidR="002610AC" w:rsidRDefault="00CA7809" w:rsidP="00051134">
            <w:pPr>
              <w:spacing w:after="0" w:line="240" w:lineRule="auto"/>
              <w:rPr>
                <w:rFonts w:ascii="Calibri" w:hAnsi="Calibri"/>
                <w:color w:val="000000"/>
                <w:kern w:val="0"/>
                <w:sz w:val="22"/>
                <w:szCs w:val="22"/>
                <w:lang w:val="en-GB" w:eastAsia="en-GB"/>
                <w14:ligatures w14:val="none"/>
                <w14:cntxtAlts w14:val="0"/>
              </w:rPr>
            </w:pPr>
            <w:r>
              <w:rPr>
                <w:rFonts w:ascii="Calibri" w:hAnsi="Calibri"/>
                <w:color w:val="000000"/>
                <w:kern w:val="0"/>
                <w:sz w:val="22"/>
                <w:szCs w:val="22"/>
                <w:lang w:val="en-GB" w:eastAsia="en-GB"/>
                <w14:ligatures w14:val="none"/>
                <w14:cntxtAlts w14:val="0"/>
              </w:rPr>
              <w:t>30 April</w:t>
            </w:r>
            <w:r w:rsidR="002610AC" w:rsidRPr="00943E0A">
              <w:rPr>
                <w:rFonts w:ascii="Calibri" w:hAnsi="Calibri"/>
                <w:color w:val="000000"/>
                <w:kern w:val="0"/>
                <w:sz w:val="22"/>
                <w:szCs w:val="22"/>
                <w:lang w:val="en-GB" w:eastAsia="en-GB"/>
                <w14:ligatures w14:val="none"/>
                <w14:cntxtAlts w14:val="0"/>
              </w:rPr>
              <w:t xml:space="preserve">: </w:t>
            </w:r>
          </w:p>
          <w:p w14:paraId="7CBEAF80" w14:textId="77777777" w:rsidR="00CA7809" w:rsidRDefault="00CA7809" w:rsidP="00CA7809">
            <w:pPr>
              <w:spacing w:after="0" w:line="240" w:lineRule="auto"/>
              <w:rPr>
                <w:rFonts w:ascii="Calibri" w:hAnsi="Calibri"/>
                <w:color w:val="000000"/>
                <w:kern w:val="0"/>
                <w:sz w:val="22"/>
                <w:szCs w:val="22"/>
                <w:lang w:val="en-GB" w:eastAsia="en-GB"/>
                <w14:ligatures w14:val="none"/>
                <w14:cntxtAlts w14:val="0"/>
              </w:rPr>
            </w:pPr>
            <w:r>
              <w:rPr>
                <w:rFonts w:ascii="Calibri" w:hAnsi="Calibri"/>
                <w:color w:val="000000"/>
                <w:kern w:val="0"/>
                <w:sz w:val="22"/>
                <w:szCs w:val="22"/>
                <w:lang w:val="en-GB" w:eastAsia="en-GB"/>
                <w14:ligatures w14:val="none"/>
                <w14:cntxtAlts w14:val="0"/>
              </w:rPr>
              <w:t xml:space="preserve">Introduction data modelling </w:t>
            </w:r>
          </w:p>
          <w:p w14:paraId="0CDFB78C" w14:textId="77777777" w:rsidR="00FE0A0C" w:rsidRDefault="00CA7809" w:rsidP="00CA7809">
            <w:pPr>
              <w:spacing w:after="0" w:line="240" w:lineRule="auto"/>
              <w:rPr>
                <w:rFonts w:ascii="Calibri" w:hAnsi="Calibri"/>
                <w:color w:val="000000"/>
                <w:kern w:val="0"/>
                <w:sz w:val="22"/>
                <w:szCs w:val="22"/>
                <w:lang w:val="en-GB" w:eastAsia="en-GB"/>
                <w14:ligatures w14:val="none"/>
                <w14:cntxtAlts w14:val="0"/>
              </w:rPr>
            </w:pPr>
            <w:r>
              <w:rPr>
                <w:rFonts w:ascii="Calibri" w:hAnsi="Calibri"/>
                <w:color w:val="000000"/>
                <w:kern w:val="0"/>
                <w:sz w:val="22"/>
                <w:szCs w:val="22"/>
                <w:lang w:val="en-GB" w:eastAsia="en-GB"/>
                <w14:ligatures w14:val="none"/>
                <w14:cntxtAlts w14:val="0"/>
              </w:rPr>
              <w:t>Supervised data mining methods</w:t>
            </w:r>
          </w:p>
          <w:p w14:paraId="1C48FE64" w14:textId="18AACA5F" w:rsidR="00CA7809" w:rsidRPr="00943E0A" w:rsidRDefault="00CA7809" w:rsidP="00CA7809">
            <w:pPr>
              <w:spacing w:after="0" w:line="240" w:lineRule="auto"/>
              <w:rPr>
                <w:rFonts w:ascii="Calibri" w:hAnsi="Calibri"/>
                <w:color w:val="000000"/>
                <w:kern w:val="0"/>
                <w:sz w:val="22"/>
                <w:szCs w:val="22"/>
                <w:lang w:val="en-GB" w:eastAsia="en-GB"/>
                <w14:ligatures w14:val="none"/>
                <w14:cntxtAlts w14:val="0"/>
              </w:rPr>
            </w:pPr>
          </w:p>
        </w:tc>
        <w:tc>
          <w:tcPr>
            <w:tcW w:w="3827" w:type="dxa"/>
            <w:shd w:val="clear" w:color="auto" w:fill="auto"/>
            <w:noWrap/>
          </w:tcPr>
          <w:p w14:paraId="3BEC2136" w14:textId="77777777" w:rsidR="00CA7809" w:rsidRDefault="00CA7809" w:rsidP="00051134">
            <w:pPr>
              <w:spacing w:after="0" w:line="240" w:lineRule="auto"/>
              <w:rPr>
                <w:rFonts w:ascii="Calibri" w:hAnsi="Calibri"/>
                <w:color w:val="000000"/>
                <w:kern w:val="0"/>
                <w:sz w:val="22"/>
                <w:szCs w:val="22"/>
                <w:lang w:val="en-GB" w:eastAsia="en-GB"/>
                <w14:ligatures w14:val="none"/>
                <w14:cntxtAlts w14:val="0"/>
              </w:rPr>
            </w:pPr>
            <w:r>
              <w:rPr>
                <w:rFonts w:ascii="Calibri" w:hAnsi="Calibri"/>
                <w:color w:val="000000"/>
                <w:kern w:val="0"/>
                <w:sz w:val="22"/>
                <w:szCs w:val="22"/>
                <w:lang w:val="en-GB" w:eastAsia="en-GB"/>
                <w14:ligatures w14:val="none"/>
                <w14:cntxtAlts w14:val="0"/>
              </w:rPr>
              <w:t>Tutorial SPSS modeller on example case</w:t>
            </w:r>
          </w:p>
          <w:p w14:paraId="15AFCFED" w14:textId="1080E55F" w:rsidR="00FE0A0C" w:rsidRDefault="00FE0A0C" w:rsidP="00051134">
            <w:pPr>
              <w:spacing w:after="0" w:line="240" w:lineRule="auto"/>
              <w:rPr>
                <w:rFonts w:ascii="Calibri" w:hAnsi="Calibri"/>
                <w:color w:val="000000"/>
                <w:kern w:val="0"/>
                <w:sz w:val="22"/>
                <w:szCs w:val="22"/>
                <w:lang w:val="en-GB" w:eastAsia="en-GB"/>
                <w14:ligatures w14:val="none"/>
                <w14:cntxtAlts w14:val="0"/>
              </w:rPr>
            </w:pPr>
            <w:r w:rsidRPr="00943E0A">
              <w:rPr>
                <w:rFonts w:ascii="Calibri" w:hAnsi="Calibri"/>
                <w:color w:val="000000"/>
                <w:kern w:val="0"/>
                <w:sz w:val="22"/>
                <w:szCs w:val="22"/>
                <w:lang w:val="en-GB" w:eastAsia="en-GB"/>
                <w14:ligatures w14:val="none"/>
                <w14:cntxtAlts w14:val="0"/>
              </w:rPr>
              <w:t xml:space="preserve">Discussion </w:t>
            </w:r>
            <w:r>
              <w:rPr>
                <w:rFonts w:ascii="Calibri" w:hAnsi="Calibri"/>
                <w:color w:val="000000"/>
                <w:kern w:val="0"/>
                <w:sz w:val="22"/>
                <w:szCs w:val="22"/>
                <w:lang w:val="en-GB" w:eastAsia="en-GB"/>
                <w14:ligatures w14:val="none"/>
                <w14:cntxtAlts w14:val="0"/>
              </w:rPr>
              <w:t>case</w:t>
            </w:r>
            <w:r w:rsidRPr="00943E0A">
              <w:rPr>
                <w:rFonts w:ascii="Calibri" w:hAnsi="Calibri"/>
                <w:color w:val="000000"/>
                <w:kern w:val="0"/>
                <w:sz w:val="22"/>
                <w:szCs w:val="22"/>
                <w:lang w:val="en-GB" w:eastAsia="en-GB"/>
                <w14:ligatures w14:val="none"/>
                <w14:cntxtAlts w14:val="0"/>
              </w:rPr>
              <w:t xml:space="preserve"> </w:t>
            </w:r>
            <w:r w:rsidR="00CA7809">
              <w:rPr>
                <w:rFonts w:ascii="Calibri" w:hAnsi="Calibri"/>
                <w:color w:val="000000"/>
                <w:kern w:val="0"/>
                <w:sz w:val="22"/>
                <w:szCs w:val="22"/>
                <w:lang w:val="en-GB" w:eastAsia="en-GB"/>
                <w14:ligatures w14:val="none"/>
                <w14:cntxtAlts w14:val="0"/>
              </w:rPr>
              <w:t>1</w:t>
            </w:r>
          </w:p>
          <w:p w14:paraId="37540C0F" w14:textId="0F2B7A32" w:rsidR="002610AC" w:rsidRPr="00943E0A" w:rsidRDefault="002610AC" w:rsidP="00E33041">
            <w:pPr>
              <w:spacing w:after="0" w:line="240" w:lineRule="auto"/>
              <w:rPr>
                <w:rFonts w:ascii="Calibri" w:hAnsi="Calibri"/>
                <w:color w:val="000000"/>
                <w:kern w:val="0"/>
                <w:sz w:val="22"/>
                <w:szCs w:val="22"/>
                <w:lang w:val="en-GB" w:eastAsia="en-GB"/>
                <w14:ligatures w14:val="none"/>
                <w14:cntxtAlts w14:val="0"/>
              </w:rPr>
            </w:pPr>
          </w:p>
        </w:tc>
      </w:tr>
      <w:tr w:rsidR="002610AC" w:rsidRPr="0062162C" w14:paraId="3BA2C502" w14:textId="77777777" w:rsidTr="00CA7809">
        <w:trPr>
          <w:trHeight w:val="300"/>
        </w:trPr>
        <w:tc>
          <w:tcPr>
            <w:tcW w:w="960" w:type="dxa"/>
            <w:shd w:val="clear" w:color="auto" w:fill="auto"/>
            <w:noWrap/>
            <w:vAlign w:val="bottom"/>
            <w:hideMark/>
          </w:tcPr>
          <w:p w14:paraId="1D9C7B25" w14:textId="6CC2FB31" w:rsidR="002610AC" w:rsidRPr="00943E0A" w:rsidRDefault="002610AC" w:rsidP="00943E0A">
            <w:pPr>
              <w:spacing w:after="0" w:line="240" w:lineRule="auto"/>
              <w:rPr>
                <w:rFonts w:ascii="Calibri" w:hAnsi="Calibri"/>
                <w:color w:val="000000"/>
                <w:kern w:val="0"/>
                <w:sz w:val="22"/>
                <w:szCs w:val="22"/>
                <w:lang w:val="en-GB" w:eastAsia="en-GB"/>
                <w14:ligatures w14:val="none"/>
                <w14:cntxtAlts w14:val="0"/>
              </w:rPr>
            </w:pPr>
            <w:r w:rsidRPr="00943E0A">
              <w:rPr>
                <w:rFonts w:ascii="Calibri" w:hAnsi="Calibri"/>
                <w:color w:val="000000"/>
                <w:kern w:val="0"/>
                <w:sz w:val="22"/>
                <w:szCs w:val="22"/>
                <w:lang w:val="en-GB" w:eastAsia="en-GB"/>
                <w14:ligatures w14:val="none"/>
                <w14:cntxtAlts w14:val="0"/>
              </w:rPr>
              <w:t>week 5</w:t>
            </w:r>
          </w:p>
        </w:tc>
        <w:tc>
          <w:tcPr>
            <w:tcW w:w="3875" w:type="dxa"/>
            <w:shd w:val="clear" w:color="auto" w:fill="auto"/>
            <w:noWrap/>
          </w:tcPr>
          <w:p w14:paraId="179506B8" w14:textId="09CC02F7" w:rsidR="002610AC" w:rsidRDefault="00CA7809" w:rsidP="00CA7809">
            <w:pPr>
              <w:spacing w:after="0" w:line="240" w:lineRule="auto"/>
              <w:rPr>
                <w:rFonts w:ascii="Calibri" w:hAnsi="Calibri"/>
                <w:color w:val="000000"/>
                <w:kern w:val="0"/>
                <w:sz w:val="22"/>
                <w:szCs w:val="22"/>
                <w:lang w:val="en-GB" w:eastAsia="en-GB"/>
                <w14:ligatures w14:val="none"/>
                <w14:cntxtAlts w14:val="0"/>
              </w:rPr>
            </w:pPr>
            <w:r>
              <w:rPr>
                <w:rFonts w:ascii="Calibri" w:hAnsi="Calibri"/>
                <w:color w:val="000000"/>
                <w:kern w:val="0"/>
                <w:sz w:val="22"/>
                <w:szCs w:val="22"/>
                <w:lang w:val="en-GB" w:eastAsia="en-GB"/>
                <w14:ligatures w14:val="none"/>
                <w14:cntxtAlts w14:val="0"/>
              </w:rPr>
              <w:t>7</w:t>
            </w:r>
            <w:r w:rsidR="00FE0A0C">
              <w:rPr>
                <w:rFonts w:ascii="Calibri" w:hAnsi="Calibri"/>
                <w:color w:val="000000"/>
                <w:kern w:val="0"/>
                <w:sz w:val="22"/>
                <w:szCs w:val="22"/>
                <w:lang w:val="en-GB" w:eastAsia="en-GB"/>
                <w14:ligatures w14:val="none"/>
                <w14:cntxtAlts w14:val="0"/>
              </w:rPr>
              <w:t xml:space="preserve"> M</w:t>
            </w:r>
            <w:r w:rsidR="002610AC" w:rsidRPr="00943E0A">
              <w:rPr>
                <w:rFonts w:ascii="Calibri" w:hAnsi="Calibri"/>
                <w:color w:val="000000"/>
                <w:kern w:val="0"/>
                <w:sz w:val="22"/>
                <w:szCs w:val="22"/>
                <w:lang w:val="en-GB" w:eastAsia="en-GB"/>
                <w14:ligatures w14:val="none"/>
                <w14:cntxtAlts w14:val="0"/>
              </w:rPr>
              <w:t xml:space="preserve">ay: </w:t>
            </w:r>
          </w:p>
          <w:p w14:paraId="7D911EC4" w14:textId="77777777" w:rsidR="00FE0A0C" w:rsidRDefault="00CA7809" w:rsidP="00CA7809">
            <w:pPr>
              <w:spacing w:after="0" w:line="240" w:lineRule="auto"/>
              <w:rPr>
                <w:rFonts w:ascii="Calibri" w:hAnsi="Calibri"/>
                <w:color w:val="000000"/>
                <w:kern w:val="0"/>
                <w:sz w:val="22"/>
                <w:szCs w:val="22"/>
                <w:lang w:val="en-GB" w:eastAsia="en-GB"/>
                <w14:ligatures w14:val="none"/>
                <w14:cntxtAlts w14:val="0"/>
              </w:rPr>
            </w:pPr>
            <w:r>
              <w:rPr>
                <w:rFonts w:ascii="Calibri" w:hAnsi="Calibri"/>
                <w:color w:val="000000"/>
                <w:kern w:val="0"/>
                <w:sz w:val="22"/>
                <w:szCs w:val="22"/>
                <w:lang w:val="en-GB" w:eastAsia="en-GB"/>
                <w14:ligatures w14:val="none"/>
                <w14:cntxtAlts w14:val="0"/>
              </w:rPr>
              <w:t>Supervised data mining methods</w:t>
            </w:r>
          </w:p>
          <w:p w14:paraId="351FBA78" w14:textId="26BACD8E" w:rsidR="00CA7809" w:rsidRPr="00943E0A" w:rsidRDefault="00CA7809" w:rsidP="00CA7809">
            <w:pPr>
              <w:spacing w:after="0" w:line="240" w:lineRule="auto"/>
              <w:rPr>
                <w:rFonts w:ascii="Calibri" w:hAnsi="Calibri"/>
                <w:color w:val="000000"/>
                <w:kern w:val="0"/>
                <w:sz w:val="22"/>
                <w:szCs w:val="22"/>
                <w:lang w:val="en-GB" w:eastAsia="en-GB"/>
                <w14:ligatures w14:val="none"/>
                <w14:cntxtAlts w14:val="0"/>
              </w:rPr>
            </w:pPr>
          </w:p>
        </w:tc>
        <w:tc>
          <w:tcPr>
            <w:tcW w:w="3827" w:type="dxa"/>
            <w:shd w:val="clear" w:color="auto" w:fill="auto"/>
            <w:noWrap/>
          </w:tcPr>
          <w:p w14:paraId="46DD8777" w14:textId="7A78BEE3" w:rsidR="002610AC" w:rsidRPr="00943E0A" w:rsidRDefault="002610AC" w:rsidP="00CA7809">
            <w:pPr>
              <w:spacing w:after="0" w:line="240" w:lineRule="auto"/>
              <w:rPr>
                <w:rFonts w:ascii="Calibri" w:hAnsi="Calibri"/>
                <w:color w:val="000000"/>
                <w:kern w:val="0"/>
                <w:sz w:val="22"/>
                <w:szCs w:val="22"/>
                <w:lang w:val="en-GB" w:eastAsia="en-GB"/>
                <w14:ligatures w14:val="none"/>
                <w14:cntxtAlts w14:val="0"/>
              </w:rPr>
            </w:pPr>
            <w:r w:rsidRPr="00943E0A">
              <w:rPr>
                <w:rFonts w:ascii="Calibri" w:hAnsi="Calibri"/>
                <w:color w:val="000000"/>
                <w:kern w:val="0"/>
                <w:sz w:val="22"/>
                <w:szCs w:val="22"/>
                <w:lang w:val="en-GB" w:eastAsia="en-GB"/>
                <w14:ligatures w14:val="none"/>
                <w14:cntxtAlts w14:val="0"/>
              </w:rPr>
              <w:t> </w:t>
            </w:r>
            <w:r w:rsidR="00CA7809">
              <w:rPr>
                <w:rFonts w:ascii="Calibri" w:hAnsi="Calibri"/>
                <w:color w:val="000000"/>
                <w:kern w:val="0"/>
                <w:sz w:val="22"/>
                <w:szCs w:val="22"/>
                <w:lang w:val="en-GB" w:eastAsia="en-GB"/>
                <w14:ligatures w14:val="none"/>
                <w14:cntxtAlts w14:val="0"/>
              </w:rPr>
              <w:t>No Tutorial. Hand-in case 1 (9 May)</w:t>
            </w:r>
          </w:p>
        </w:tc>
      </w:tr>
      <w:tr w:rsidR="002610AC" w:rsidRPr="002610AC" w14:paraId="36467507" w14:textId="77777777" w:rsidTr="00CA7809">
        <w:trPr>
          <w:trHeight w:val="300"/>
        </w:trPr>
        <w:tc>
          <w:tcPr>
            <w:tcW w:w="960" w:type="dxa"/>
            <w:shd w:val="clear" w:color="auto" w:fill="auto"/>
            <w:noWrap/>
            <w:vAlign w:val="bottom"/>
            <w:hideMark/>
          </w:tcPr>
          <w:p w14:paraId="6E6CC354" w14:textId="4D2D173B" w:rsidR="002610AC" w:rsidRPr="00943E0A" w:rsidRDefault="002610AC" w:rsidP="00943E0A">
            <w:pPr>
              <w:spacing w:after="0" w:line="240" w:lineRule="auto"/>
              <w:rPr>
                <w:rFonts w:ascii="Calibri" w:hAnsi="Calibri"/>
                <w:color w:val="000000"/>
                <w:kern w:val="0"/>
                <w:sz w:val="22"/>
                <w:szCs w:val="22"/>
                <w:lang w:val="en-GB" w:eastAsia="en-GB"/>
                <w14:ligatures w14:val="none"/>
                <w14:cntxtAlts w14:val="0"/>
              </w:rPr>
            </w:pPr>
            <w:r w:rsidRPr="00943E0A">
              <w:rPr>
                <w:rFonts w:ascii="Calibri" w:hAnsi="Calibri"/>
                <w:color w:val="000000"/>
                <w:kern w:val="0"/>
                <w:sz w:val="22"/>
                <w:szCs w:val="22"/>
                <w:lang w:val="en-GB" w:eastAsia="en-GB"/>
                <w14:ligatures w14:val="none"/>
                <w14:cntxtAlts w14:val="0"/>
              </w:rPr>
              <w:t>week 6</w:t>
            </w:r>
          </w:p>
        </w:tc>
        <w:tc>
          <w:tcPr>
            <w:tcW w:w="3875" w:type="dxa"/>
            <w:shd w:val="clear" w:color="auto" w:fill="auto"/>
            <w:noWrap/>
          </w:tcPr>
          <w:p w14:paraId="5E041FA4" w14:textId="291B59C2" w:rsidR="002610AC" w:rsidRDefault="00CA7809" w:rsidP="00CA7809">
            <w:pPr>
              <w:spacing w:after="0" w:line="240" w:lineRule="auto"/>
              <w:rPr>
                <w:rFonts w:ascii="Calibri" w:hAnsi="Calibri"/>
                <w:color w:val="000000"/>
                <w:kern w:val="0"/>
                <w:sz w:val="22"/>
                <w:szCs w:val="22"/>
                <w:lang w:val="en-GB" w:eastAsia="en-GB"/>
                <w14:ligatures w14:val="none"/>
                <w14:cntxtAlts w14:val="0"/>
              </w:rPr>
            </w:pPr>
            <w:r>
              <w:rPr>
                <w:rFonts w:ascii="Calibri" w:hAnsi="Calibri"/>
                <w:color w:val="000000"/>
                <w:kern w:val="0"/>
                <w:sz w:val="22"/>
                <w:szCs w:val="22"/>
                <w:lang w:val="en-GB" w:eastAsia="en-GB"/>
                <w14:ligatures w14:val="none"/>
                <w14:cntxtAlts w14:val="0"/>
              </w:rPr>
              <w:t>14</w:t>
            </w:r>
            <w:r w:rsidR="002610AC" w:rsidRPr="00943E0A">
              <w:rPr>
                <w:rFonts w:ascii="Calibri" w:hAnsi="Calibri"/>
                <w:color w:val="000000"/>
                <w:kern w:val="0"/>
                <w:sz w:val="22"/>
                <w:szCs w:val="22"/>
                <w:lang w:val="en-GB" w:eastAsia="en-GB"/>
                <w14:ligatures w14:val="none"/>
                <w14:cntxtAlts w14:val="0"/>
              </w:rPr>
              <w:t xml:space="preserve"> </w:t>
            </w:r>
            <w:r w:rsidR="00FE0A0C">
              <w:rPr>
                <w:rFonts w:ascii="Calibri" w:hAnsi="Calibri"/>
                <w:color w:val="000000"/>
                <w:kern w:val="0"/>
                <w:sz w:val="22"/>
                <w:szCs w:val="22"/>
                <w:lang w:val="en-GB" w:eastAsia="en-GB"/>
                <w14:ligatures w14:val="none"/>
                <w14:cntxtAlts w14:val="0"/>
              </w:rPr>
              <w:t>M</w:t>
            </w:r>
            <w:r w:rsidR="002610AC" w:rsidRPr="00943E0A">
              <w:rPr>
                <w:rFonts w:ascii="Calibri" w:hAnsi="Calibri"/>
                <w:color w:val="000000"/>
                <w:kern w:val="0"/>
                <w:sz w:val="22"/>
                <w:szCs w:val="22"/>
                <w:lang w:val="en-GB" w:eastAsia="en-GB"/>
                <w14:ligatures w14:val="none"/>
                <w14:cntxtAlts w14:val="0"/>
              </w:rPr>
              <w:t xml:space="preserve">ay: </w:t>
            </w:r>
          </w:p>
          <w:p w14:paraId="10985DDE" w14:textId="77777777" w:rsidR="00900A2A" w:rsidRDefault="00900A2A" w:rsidP="00900A2A">
            <w:pPr>
              <w:spacing w:after="0" w:line="240" w:lineRule="auto"/>
              <w:rPr>
                <w:rFonts w:ascii="Calibri" w:hAnsi="Calibri"/>
                <w:color w:val="000000"/>
                <w:kern w:val="0"/>
                <w:sz w:val="22"/>
                <w:szCs w:val="22"/>
                <w:lang w:val="en-GB" w:eastAsia="en-GB"/>
                <w14:ligatures w14:val="none"/>
                <w14:cntxtAlts w14:val="0"/>
              </w:rPr>
            </w:pPr>
            <w:r>
              <w:rPr>
                <w:rFonts w:ascii="Calibri" w:hAnsi="Calibri"/>
                <w:color w:val="000000"/>
                <w:kern w:val="0"/>
                <w:sz w:val="22"/>
                <w:szCs w:val="22"/>
                <w:lang w:val="en-GB" w:eastAsia="en-GB"/>
                <w14:ligatures w14:val="none"/>
                <w14:cntxtAlts w14:val="0"/>
              </w:rPr>
              <w:t>Introduction Case2</w:t>
            </w:r>
          </w:p>
          <w:p w14:paraId="5D8E530B" w14:textId="1F6467B5" w:rsidR="00FE0A0C" w:rsidRPr="00943E0A" w:rsidRDefault="00CA7809" w:rsidP="00CA7809">
            <w:pPr>
              <w:spacing w:after="0" w:line="240" w:lineRule="auto"/>
              <w:rPr>
                <w:rFonts w:ascii="Calibri" w:hAnsi="Calibri"/>
                <w:color w:val="000000"/>
                <w:kern w:val="0"/>
                <w:sz w:val="22"/>
                <w:szCs w:val="22"/>
                <w:lang w:val="en-GB" w:eastAsia="en-GB"/>
                <w14:ligatures w14:val="none"/>
                <w14:cntxtAlts w14:val="0"/>
              </w:rPr>
            </w:pPr>
            <w:r>
              <w:rPr>
                <w:rFonts w:ascii="Calibri" w:hAnsi="Calibri"/>
                <w:color w:val="000000"/>
                <w:kern w:val="0"/>
                <w:sz w:val="22"/>
                <w:szCs w:val="22"/>
                <w:lang w:val="en-GB" w:eastAsia="en-GB"/>
                <w14:ligatures w14:val="none"/>
                <w14:cntxtAlts w14:val="0"/>
              </w:rPr>
              <w:t>Unsupervised data mining methods</w:t>
            </w:r>
          </w:p>
        </w:tc>
        <w:tc>
          <w:tcPr>
            <w:tcW w:w="3827" w:type="dxa"/>
            <w:shd w:val="clear" w:color="auto" w:fill="auto"/>
            <w:noWrap/>
          </w:tcPr>
          <w:p w14:paraId="053FFD55" w14:textId="77777777" w:rsidR="00CA7809" w:rsidRDefault="00CA7809" w:rsidP="00FE0A0C">
            <w:pPr>
              <w:spacing w:after="0" w:line="240" w:lineRule="auto"/>
              <w:rPr>
                <w:rFonts w:ascii="Calibri" w:hAnsi="Calibri"/>
                <w:color w:val="000000"/>
                <w:kern w:val="0"/>
                <w:sz w:val="22"/>
                <w:szCs w:val="22"/>
                <w:lang w:val="en-GB" w:eastAsia="en-GB"/>
                <w14:ligatures w14:val="none"/>
                <w14:cntxtAlts w14:val="0"/>
              </w:rPr>
            </w:pPr>
            <w:r>
              <w:rPr>
                <w:rFonts w:ascii="Calibri" w:hAnsi="Calibri"/>
                <w:color w:val="000000"/>
                <w:kern w:val="0"/>
                <w:sz w:val="22"/>
                <w:szCs w:val="22"/>
                <w:lang w:val="en-GB" w:eastAsia="en-GB"/>
                <w14:ligatures w14:val="none"/>
                <w14:cntxtAlts w14:val="0"/>
              </w:rPr>
              <w:t>Presentation case 1</w:t>
            </w:r>
          </w:p>
          <w:p w14:paraId="483E78D4" w14:textId="77777777" w:rsidR="00CA7809" w:rsidRDefault="00CA7809" w:rsidP="00CA7809">
            <w:pPr>
              <w:spacing w:after="0" w:line="240" w:lineRule="auto"/>
              <w:rPr>
                <w:rFonts w:ascii="Calibri" w:hAnsi="Calibri"/>
                <w:color w:val="000000"/>
                <w:kern w:val="0"/>
                <w:sz w:val="22"/>
                <w:szCs w:val="22"/>
                <w:lang w:val="en-GB" w:eastAsia="en-GB"/>
                <w14:ligatures w14:val="none"/>
                <w14:cntxtAlts w14:val="0"/>
              </w:rPr>
            </w:pPr>
            <w:r>
              <w:rPr>
                <w:rFonts w:ascii="Calibri" w:hAnsi="Calibri"/>
                <w:color w:val="000000"/>
                <w:kern w:val="0"/>
                <w:sz w:val="22"/>
                <w:szCs w:val="22"/>
                <w:lang w:val="en-GB" w:eastAsia="en-GB"/>
                <w14:ligatures w14:val="none"/>
                <w14:cntxtAlts w14:val="0"/>
              </w:rPr>
              <w:t>Tutorial SPSS modeller on example case</w:t>
            </w:r>
          </w:p>
          <w:p w14:paraId="43564C26" w14:textId="77777777" w:rsidR="002610AC" w:rsidRDefault="00FE0A0C" w:rsidP="00FE0A0C">
            <w:pPr>
              <w:spacing w:after="0" w:line="240" w:lineRule="auto"/>
              <w:rPr>
                <w:rFonts w:ascii="Calibri" w:hAnsi="Calibri"/>
                <w:color w:val="000000"/>
                <w:kern w:val="0"/>
                <w:sz w:val="22"/>
                <w:szCs w:val="22"/>
                <w:lang w:val="en-GB" w:eastAsia="en-GB"/>
                <w14:ligatures w14:val="none"/>
                <w14:cntxtAlts w14:val="0"/>
              </w:rPr>
            </w:pPr>
            <w:r>
              <w:rPr>
                <w:rFonts w:ascii="Calibri" w:hAnsi="Calibri"/>
                <w:color w:val="000000"/>
                <w:kern w:val="0"/>
                <w:sz w:val="22"/>
                <w:szCs w:val="22"/>
                <w:lang w:val="en-GB" w:eastAsia="en-GB"/>
                <w14:ligatures w14:val="none"/>
                <w14:cntxtAlts w14:val="0"/>
              </w:rPr>
              <w:t xml:space="preserve">Discussion case </w:t>
            </w:r>
            <w:r w:rsidR="00CA7809">
              <w:rPr>
                <w:rFonts w:ascii="Calibri" w:hAnsi="Calibri"/>
                <w:color w:val="000000"/>
                <w:kern w:val="0"/>
                <w:sz w:val="22"/>
                <w:szCs w:val="22"/>
                <w:lang w:val="en-GB" w:eastAsia="en-GB"/>
                <w14:ligatures w14:val="none"/>
                <w14:cntxtAlts w14:val="0"/>
              </w:rPr>
              <w:t>2</w:t>
            </w:r>
          </w:p>
          <w:p w14:paraId="6E61BAC1" w14:textId="7F6B3D6F" w:rsidR="00CA7809" w:rsidRPr="00943E0A" w:rsidRDefault="00CA7809" w:rsidP="00FE0A0C">
            <w:pPr>
              <w:spacing w:after="0" w:line="240" w:lineRule="auto"/>
              <w:rPr>
                <w:rFonts w:ascii="Calibri" w:hAnsi="Calibri"/>
                <w:color w:val="000000"/>
                <w:kern w:val="0"/>
                <w:sz w:val="22"/>
                <w:szCs w:val="22"/>
                <w:lang w:val="en-GB" w:eastAsia="en-GB"/>
                <w14:ligatures w14:val="none"/>
                <w14:cntxtAlts w14:val="0"/>
              </w:rPr>
            </w:pPr>
          </w:p>
        </w:tc>
      </w:tr>
      <w:tr w:rsidR="002610AC" w:rsidRPr="00943E0A" w14:paraId="4DDC2263" w14:textId="77777777" w:rsidTr="00051134">
        <w:trPr>
          <w:trHeight w:val="315"/>
        </w:trPr>
        <w:tc>
          <w:tcPr>
            <w:tcW w:w="960" w:type="dxa"/>
            <w:shd w:val="clear" w:color="auto" w:fill="auto"/>
            <w:noWrap/>
            <w:vAlign w:val="bottom"/>
            <w:hideMark/>
          </w:tcPr>
          <w:p w14:paraId="1A9CDFD1" w14:textId="02E66AE4" w:rsidR="002610AC" w:rsidRPr="00943E0A" w:rsidRDefault="002610AC" w:rsidP="00051134">
            <w:pPr>
              <w:spacing w:after="0" w:line="240" w:lineRule="auto"/>
              <w:rPr>
                <w:rFonts w:ascii="Calibri" w:hAnsi="Calibri"/>
                <w:color w:val="000000"/>
                <w:kern w:val="0"/>
                <w:sz w:val="22"/>
                <w:szCs w:val="22"/>
                <w:lang w:val="en-GB" w:eastAsia="en-GB"/>
                <w14:ligatures w14:val="none"/>
                <w14:cntxtAlts w14:val="0"/>
              </w:rPr>
            </w:pPr>
            <w:r w:rsidRPr="00943E0A">
              <w:rPr>
                <w:rFonts w:ascii="Calibri" w:hAnsi="Calibri"/>
                <w:color w:val="000000"/>
                <w:kern w:val="0"/>
                <w:sz w:val="22"/>
                <w:szCs w:val="22"/>
                <w:lang w:val="en-GB" w:eastAsia="en-GB"/>
                <w14:ligatures w14:val="none"/>
                <w14:cntxtAlts w14:val="0"/>
              </w:rPr>
              <w:t>week 7</w:t>
            </w:r>
          </w:p>
        </w:tc>
        <w:tc>
          <w:tcPr>
            <w:tcW w:w="3875" w:type="dxa"/>
            <w:shd w:val="clear" w:color="auto" w:fill="auto"/>
            <w:noWrap/>
            <w:vAlign w:val="bottom"/>
            <w:hideMark/>
          </w:tcPr>
          <w:p w14:paraId="08853591" w14:textId="69EB43D9" w:rsidR="00FE0A0C" w:rsidRDefault="002610AC" w:rsidP="00FE0A0C">
            <w:pPr>
              <w:spacing w:after="0" w:line="240" w:lineRule="auto"/>
              <w:rPr>
                <w:rFonts w:ascii="Calibri" w:hAnsi="Calibri"/>
                <w:color w:val="000000"/>
                <w:kern w:val="0"/>
                <w:sz w:val="22"/>
                <w:szCs w:val="22"/>
                <w:lang w:val="en-GB" w:eastAsia="en-GB"/>
                <w14:ligatures w14:val="none"/>
                <w14:cntxtAlts w14:val="0"/>
              </w:rPr>
            </w:pPr>
            <w:r w:rsidRPr="00943E0A">
              <w:rPr>
                <w:rFonts w:ascii="Calibri" w:hAnsi="Calibri"/>
                <w:color w:val="000000"/>
                <w:kern w:val="0"/>
                <w:sz w:val="22"/>
                <w:szCs w:val="22"/>
                <w:lang w:val="en-GB" w:eastAsia="en-GB"/>
                <w14:ligatures w14:val="none"/>
                <w14:cntxtAlts w14:val="0"/>
              </w:rPr>
              <w:t> </w:t>
            </w:r>
            <w:r w:rsidR="00FE0A0C" w:rsidRPr="00943E0A">
              <w:rPr>
                <w:rFonts w:ascii="Calibri" w:hAnsi="Calibri"/>
                <w:color w:val="000000"/>
                <w:kern w:val="0"/>
                <w:sz w:val="22"/>
                <w:szCs w:val="22"/>
                <w:lang w:val="en-GB" w:eastAsia="en-GB"/>
                <w14:ligatures w14:val="none"/>
                <w14:cntxtAlts w14:val="0"/>
              </w:rPr>
              <w:t xml:space="preserve"> </w:t>
            </w:r>
          </w:p>
          <w:p w14:paraId="1B18F869" w14:textId="59A4B945" w:rsidR="002610AC" w:rsidRPr="00943E0A" w:rsidRDefault="002610AC" w:rsidP="00051134">
            <w:pPr>
              <w:spacing w:after="0" w:line="240" w:lineRule="auto"/>
              <w:rPr>
                <w:rFonts w:ascii="Calibri" w:hAnsi="Calibri"/>
                <w:color w:val="000000"/>
                <w:kern w:val="0"/>
                <w:sz w:val="22"/>
                <w:szCs w:val="22"/>
                <w:lang w:val="en-GB" w:eastAsia="en-GB"/>
                <w14:ligatures w14:val="none"/>
                <w14:cntxtAlts w14:val="0"/>
              </w:rPr>
            </w:pPr>
          </w:p>
        </w:tc>
        <w:tc>
          <w:tcPr>
            <w:tcW w:w="3827" w:type="dxa"/>
            <w:shd w:val="clear" w:color="auto" w:fill="auto"/>
            <w:noWrap/>
            <w:hideMark/>
          </w:tcPr>
          <w:p w14:paraId="145D671D" w14:textId="77777777" w:rsidR="00CA7809" w:rsidRDefault="00CA7809" w:rsidP="00CA7809">
            <w:pPr>
              <w:spacing w:after="0" w:line="240" w:lineRule="auto"/>
              <w:rPr>
                <w:rFonts w:ascii="Calibri" w:hAnsi="Calibri"/>
                <w:color w:val="000000"/>
                <w:kern w:val="0"/>
                <w:sz w:val="22"/>
                <w:szCs w:val="22"/>
                <w:lang w:val="en-GB" w:eastAsia="en-GB"/>
                <w14:ligatures w14:val="none"/>
                <w14:cntxtAlts w14:val="0"/>
              </w:rPr>
            </w:pPr>
            <w:r>
              <w:rPr>
                <w:rFonts w:ascii="Calibri" w:hAnsi="Calibri"/>
                <w:color w:val="000000"/>
                <w:kern w:val="0"/>
                <w:sz w:val="22"/>
                <w:szCs w:val="22"/>
                <w:lang w:val="en-GB" w:eastAsia="en-GB"/>
                <w14:ligatures w14:val="none"/>
                <w14:cntxtAlts w14:val="0"/>
              </w:rPr>
              <w:t>Tutorial SPSS modeller on example case</w:t>
            </w:r>
          </w:p>
          <w:p w14:paraId="60B42CE3" w14:textId="77777777" w:rsidR="002610AC" w:rsidRDefault="00CA7809" w:rsidP="00CA7809">
            <w:pPr>
              <w:spacing w:after="0" w:line="240" w:lineRule="auto"/>
              <w:rPr>
                <w:rFonts w:ascii="Calibri" w:hAnsi="Calibri"/>
                <w:color w:val="000000"/>
                <w:kern w:val="0"/>
                <w:sz w:val="22"/>
                <w:szCs w:val="22"/>
                <w:lang w:val="en-GB" w:eastAsia="en-GB"/>
                <w14:ligatures w14:val="none"/>
                <w14:cntxtAlts w14:val="0"/>
              </w:rPr>
            </w:pPr>
            <w:r>
              <w:rPr>
                <w:rFonts w:ascii="Calibri" w:hAnsi="Calibri"/>
                <w:color w:val="000000"/>
                <w:kern w:val="0"/>
                <w:sz w:val="22"/>
                <w:szCs w:val="22"/>
                <w:lang w:val="en-GB" w:eastAsia="en-GB"/>
                <w14:ligatures w14:val="none"/>
                <w14:cntxtAlts w14:val="0"/>
              </w:rPr>
              <w:t>Discussion case 2</w:t>
            </w:r>
          </w:p>
          <w:p w14:paraId="6B6647C4" w14:textId="5E497510" w:rsidR="00CA7809" w:rsidRPr="00943E0A" w:rsidRDefault="00CA7809" w:rsidP="00CA7809">
            <w:pPr>
              <w:spacing w:after="0" w:line="240" w:lineRule="auto"/>
              <w:rPr>
                <w:rFonts w:ascii="Calibri" w:hAnsi="Calibri"/>
                <w:color w:val="000000"/>
                <w:kern w:val="0"/>
                <w:sz w:val="22"/>
                <w:szCs w:val="22"/>
                <w:lang w:val="en-GB" w:eastAsia="en-GB"/>
                <w14:ligatures w14:val="none"/>
                <w14:cntxtAlts w14:val="0"/>
              </w:rPr>
            </w:pPr>
          </w:p>
        </w:tc>
      </w:tr>
      <w:tr w:rsidR="002610AC" w:rsidRPr="00943E0A" w14:paraId="15C55DEA" w14:textId="77777777" w:rsidTr="00CA7809">
        <w:trPr>
          <w:trHeight w:val="315"/>
        </w:trPr>
        <w:tc>
          <w:tcPr>
            <w:tcW w:w="960" w:type="dxa"/>
            <w:shd w:val="clear" w:color="auto" w:fill="auto"/>
            <w:noWrap/>
            <w:vAlign w:val="bottom"/>
            <w:hideMark/>
          </w:tcPr>
          <w:p w14:paraId="48044B35" w14:textId="58B1C39E" w:rsidR="002610AC" w:rsidRPr="00943E0A" w:rsidRDefault="002610AC" w:rsidP="002610AC">
            <w:pPr>
              <w:spacing w:after="0" w:line="240" w:lineRule="auto"/>
              <w:rPr>
                <w:rFonts w:ascii="Calibri" w:hAnsi="Calibri"/>
                <w:color w:val="000000"/>
                <w:kern w:val="0"/>
                <w:sz w:val="22"/>
                <w:szCs w:val="22"/>
                <w:lang w:val="en-GB" w:eastAsia="en-GB"/>
                <w14:ligatures w14:val="none"/>
                <w14:cntxtAlts w14:val="0"/>
              </w:rPr>
            </w:pPr>
            <w:r w:rsidRPr="00943E0A">
              <w:rPr>
                <w:rFonts w:ascii="Calibri" w:hAnsi="Calibri"/>
                <w:color w:val="000000"/>
                <w:kern w:val="0"/>
                <w:sz w:val="22"/>
                <w:szCs w:val="22"/>
                <w:lang w:val="en-GB" w:eastAsia="en-GB"/>
                <w14:ligatures w14:val="none"/>
                <w14:cntxtAlts w14:val="0"/>
              </w:rPr>
              <w:t>Week</w:t>
            </w:r>
            <w:r>
              <w:rPr>
                <w:rFonts w:ascii="Calibri" w:hAnsi="Calibri"/>
                <w:color w:val="000000"/>
                <w:kern w:val="0"/>
                <w:sz w:val="22"/>
                <w:szCs w:val="22"/>
                <w:lang w:val="en-GB" w:eastAsia="en-GB"/>
                <w14:ligatures w14:val="none"/>
                <w14:cntxtAlts w14:val="0"/>
              </w:rPr>
              <w:t xml:space="preserve"> 8</w:t>
            </w:r>
          </w:p>
        </w:tc>
        <w:tc>
          <w:tcPr>
            <w:tcW w:w="3875" w:type="dxa"/>
            <w:shd w:val="clear" w:color="auto" w:fill="auto"/>
            <w:noWrap/>
            <w:hideMark/>
          </w:tcPr>
          <w:p w14:paraId="67C61CE6" w14:textId="08BCB795" w:rsidR="002610AC" w:rsidRDefault="00711C17" w:rsidP="00CA7809">
            <w:pPr>
              <w:spacing w:after="0" w:line="240" w:lineRule="auto"/>
              <w:rPr>
                <w:rFonts w:ascii="Calibri" w:hAnsi="Calibri"/>
                <w:color w:val="000000"/>
                <w:kern w:val="0"/>
                <w:sz w:val="22"/>
                <w:szCs w:val="22"/>
                <w:lang w:val="en-GB" w:eastAsia="en-GB"/>
                <w14:ligatures w14:val="none"/>
                <w14:cntxtAlts w14:val="0"/>
              </w:rPr>
            </w:pPr>
            <w:r>
              <w:rPr>
                <w:rFonts w:ascii="Calibri" w:hAnsi="Calibri"/>
                <w:color w:val="000000"/>
                <w:kern w:val="0"/>
                <w:sz w:val="22"/>
                <w:szCs w:val="22"/>
                <w:lang w:val="en-GB" w:eastAsia="en-GB"/>
                <w14:ligatures w14:val="none"/>
                <w14:cntxtAlts w14:val="0"/>
              </w:rPr>
              <w:t>28</w:t>
            </w:r>
            <w:r w:rsidR="00FE0A0C">
              <w:rPr>
                <w:rFonts w:ascii="Calibri" w:hAnsi="Calibri"/>
                <w:color w:val="000000"/>
                <w:kern w:val="0"/>
                <w:sz w:val="22"/>
                <w:szCs w:val="22"/>
                <w:lang w:val="en-GB" w:eastAsia="en-GB"/>
                <w14:ligatures w14:val="none"/>
                <w14:cntxtAlts w14:val="0"/>
              </w:rPr>
              <w:t xml:space="preserve"> M</w:t>
            </w:r>
            <w:r w:rsidR="002610AC" w:rsidRPr="00943E0A">
              <w:rPr>
                <w:rFonts w:ascii="Calibri" w:hAnsi="Calibri"/>
                <w:color w:val="000000"/>
                <w:kern w:val="0"/>
                <w:sz w:val="22"/>
                <w:szCs w:val="22"/>
                <w:lang w:val="en-GB" w:eastAsia="en-GB"/>
                <w14:ligatures w14:val="none"/>
                <w14:cntxtAlts w14:val="0"/>
              </w:rPr>
              <w:t xml:space="preserve">ay: </w:t>
            </w:r>
          </w:p>
          <w:p w14:paraId="364F8BEE" w14:textId="784FC162" w:rsidR="00FE0A0C" w:rsidRPr="00943E0A" w:rsidRDefault="002610AC" w:rsidP="00CA7809">
            <w:pPr>
              <w:spacing w:after="0" w:line="240" w:lineRule="auto"/>
              <w:rPr>
                <w:rFonts w:ascii="Calibri" w:hAnsi="Calibri"/>
                <w:color w:val="000000"/>
                <w:kern w:val="0"/>
                <w:sz w:val="22"/>
                <w:szCs w:val="22"/>
                <w:lang w:val="en-GB" w:eastAsia="en-GB"/>
                <w14:ligatures w14:val="none"/>
                <w14:cntxtAlts w14:val="0"/>
              </w:rPr>
            </w:pPr>
            <w:r>
              <w:rPr>
                <w:rFonts w:ascii="Calibri" w:hAnsi="Calibri"/>
                <w:color w:val="000000"/>
                <w:kern w:val="0"/>
                <w:sz w:val="22"/>
                <w:szCs w:val="22"/>
                <w:lang w:val="en-GB" w:eastAsia="en-GB"/>
                <w14:ligatures w14:val="none"/>
                <w14:cntxtAlts w14:val="0"/>
              </w:rPr>
              <w:t xml:space="preserve">Advanced </w:t>
            </w:r>
            <w:r w:rsidR="00FE0A0C">
              <w:rPr>
                <w:rFonts w:ascii="Calibri" w:hAnsi="Calibri"/>
                <w:color w:val="000000"/>
                <w:kern w:val="0"/>
                <w:sz w:val="22"/>
                <w:szCs w:val="22"/>
                <w:lang w:val="en-GB" w:eastAsia="en-GB"/>
                <w14:ligatures w14:val="none"/>
                <w14:cntxtAlts w14:val="0"/>
              </w:rPr>
              <w:t>BI</w:t>
            </w:r>
            <w:r>
              <w:rPr>
                <w:rFonts w:ascii="Calibri" w:hAnsi="Calibri"/>
                <w:color w:val="000000"/>
                <w:kern w:val="0"/>
                <w:sz w:val="22"/>
                <w:szCs w:val="22"/>
                <w:lang w:val="en-GB" w:eastAsia="en-GB"/>
                <w14:ligatures w14:val="none"/>
                <w14:cntxtAlts w14:val="0"/>
              </w:rPr>
              <w:t xml:space="preserve"> </w:t>
            </w:r>
          </w:p>
        </w:tc>
        <w:tc>
          <w:tcPr>
            <w:tcW w:w="3827" w:type="dxa"/>
            <w:shd w:val="clear" w:color="auto" w:fill="auto"/>
            <w:noWrap/>
            <w:hideMark/>
          </w:tcPr>
          <w:p w14:paraId="14EF29C3" w14:textId="41767413" w:rsidR="002610AC" w:rsidRPr="0086541F" w:rsidRDefault="002610AC" w:rsidP="00FE0A0C">
            <w:pPr>
              <w:spacing w:after="0" w:line="240" w:lineRule="auto"/>
              <w:rPr>
                <w:rFonts w:ascii="Calibri" w:hAnsi="Calibri"/>
                <w:color w:val="000000"/>
                <w:kern w:val="0"/>
                <w:sz w:val="22"/>
                <w:szCs w:val="22"/>
                <w:lang w:val="en-GB" w:eastAsia="en-GB"/>
                <w14:ligatures w14:val="none"/>
                <w14:cntxtAlts w14:val="0"/>
              </w:rPr>
            </w:pPr>
            <w:r w:rsidRPr="0086541F">
              <w:rPr>
                <w:rFonts w:ascii="Calibri" w:hAnsi="Calibri"/>
                <w:color w:val="000000"/>
                <w:kern w:val="0"/>
                <w:sz w:val="22"/>
                <w:szCs w:val="22"/>
                <w:lang w:val="en-GB" w:eastAsia="en-GB"/>
                <w14:ligatures w14:val="none"/>
                <w14:cntxtAlts w14:val="0"/>
              </w:rPr>
              <w:t xml:space="preserve">Presentation case </w:t>
            </w:r>
            <w:r w:rsidR="00CA7809">
              <w:rPr>
                <w:rFonts w:ascii="Calibri" w:hAnsi="Calibri"/>
                <w:color w:val="000000"/>
                <w:kern w:val="0"/>
                <w:sz w:val="22"/>
                <w:szCs w:val="22"/>
                <w:lang w:val="en-GB" w:eastAsia="en-GB"/>
                <w14:ligatures w14:val="none"/>
                <w14:cntxtAlts w14:val="0"/>
              </w:rPr>
              <w:t>2</w:t>
            </w:r>
          </w:p>
          <w:p w14:paraId="7B2AED8F" w14:textId="77777777" w:rsidR="00FE0A0C" w:rsidRDefault="00FE0A0C" w:rsidP="00FE0A0C">
            <w:pPr>
              <w:spacing w:after="0" w:line="240" w:lineRule="auto"/>
              <w:rPr>
                <w:rFonts w:ascii="Calibri" w:hAnsi="Calibri"/>
                <w:color w:val="000000"/>
                <w:kern w:val="0"/>
                <w:sz w:val="22"/>
                <w:szCs w:val="22"/>
                <w:lang w:val="en-GB" w:eastAsia="en-GB"/>
                <w14:ligatures w14:val="none"/>
                <w14:cntxtAlts w14:val="0"/>
              </w:rPr>
            </w:pPr>
            <w:r w:rsidRPr="0086541F">
              <w:rPr>
                <w:rFonts w:ascii="Calibri" w:hAnsi="Calibri"/>
                <w:color w:val="000000"/>
                <w:kern w:val="0"/>
                <w:sz w:val="22"/>
                <w:szCs w:val="22"/>
                <w:lang w:val="en-GB" w:eastAsia="en-GB"/>
                <w14:ligatures w14:val="none"/>
                <w14:cntxtAlts w14:val="0"/>
              </w:rPr>
              <w:t>Oral exams</w:t>
            </w:r>
          </w:p>
          <w:p w14:paraId="4288D0F7" w14:textId="4A5C629D" w:rsidR="00CA7809" w:rsidRPr="00943E0A" w:rsidRDefault="00CA7809" w:rsidP="00FE0A0C">
            <w:pPr>
              <w:spacing w:after="0" w:line="240" w:lineRule="auto"/>
              <w:rPr>
                <w:rFonts w:ascii="Calibri" w:hAnsi="Calibri"/>
                <w:color w:val="000000"/>
                <w:kern w:val="0"/>
                <w:sz w:val="22"/>
                <w:szCs w:val="22"/>
                <w:lang w:val="en-GB" w:eastAsia="en-GB"/>
                <w14:ligatures w14:val="none"/>
                <w14:cntxtAlts w14:val="0"/>
              </w:rPr>
            </w:pPr>
          </w:p>
        </w:tc>
      </w:tr>
    </w:tbl>
    <w:p w14:paraId="4FB086BD" w14:textId="3621D104" w:rsidR="00CA5B22" w:rsidRDefault="00CA5B22" w:rsidP="004819BA">
      <w:pPr>
        <w:rPr>
          <w:highlight w:val="yellow"/>
          <w:lang w:val="en-GB"/>
        </w:rPr>
      </w:pPr>
    </w:p>
    <w:p w14:paraId="422DEB5C" w14:textId="77777777" w:rsidR="004819BA" w:rsidRDefault="004819BA" w:rsidP="00BF0290">
      <w:pPr>
        <w:pStyle w:val="Heading1"/>
        <w:rPr>
          <w:lang w:val="en-GB"/>
        </w:rPr>
      </w:pPr>
    </w:p>
    <w:sectPr w:rsidR="004819BA" w:rsidSect="00FE0A0C">
      <w:headerReference w:type="default" r:id="rId15"/>
      <w:footerReference w:type="default" r:id="rId16"/>
      <w:headerReference w:type="first" r:id="rId17"/>
      <w:footerReference w:type="first" r:id="rId18"/>
      <w:pgSz w:w="11906" w:h="16838"/>
      <w:pgMar w:top="1985" w:right="1418" w:bottom="1418" w:left="1418" w:header="709" w:footer="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Anh Tran" w:date="2018-04-19T14:28:00Z" w:initials="TA(S">
    <w:p w14:paraId="517F8F4A" w14:textId="4246C90B" w:rsidR="00AD1844" w:rsidRDefault="00AD1844">
      <w:pPr>
        <w:pStyle w:val="CommentText"/>
      </w:pPr>
      <w:r>
        <w:rPr>
          <w:rStyle w:val="CommentReference"/>
        </w:rPr>
        <w:annotationRef/>
      </w:r>
      <w:r>
        <w:t>Appendix is needed!</w:t>
      </w:r>
    </w:p>
  </w:comment>
  <w:comment w:id="8" w:author="Anh Tran" w:date="2018-04-19T14:29:00Z" w:initials="TA(S">
    <w:p w14:paraId="31D0301E" w14:textId="71434493" w:rsidR="00843BD8" w:rsidRDefault="00843BD8">
      <w:pPr>
        <w:pStyle w:val="CommentText"/>
      </w:pPr>
      <w:r>
        <w:rPr>
          <w:rStyle w:val="CommentReference"/>
        </w:rPr>
        <w:annotationRef/>
      </w:r>
      <w:r>
        <w:t>Appendix: statistical tests, etc.</w:t>
      </w:r>
    </w:p>
  </w:comment>
  <w:comment w:id="9" w:author="Anh Tran" w:date="2018-04-19T14:33:00Z" w:initials="TA(S">
    <w:p w14:paraId="1D7EB87C" w14:textId="4CEE1CC7" w:rsidR="00D50DB9" w:rsidRDefault="00D50DB9">
      <w:pPr>
        <w:pStyle w:val="CommentText"/>
      </w:pPr>
      <w:r>
        <w:rPr>
          <w:rStyle w:val="CommentReference"/>
        </w:rPr>
        <w:annotationRef/>
      </w:r>
      <w:r>
        <w:t>Graphs should be in the main body! (cus management report, not university report)</w:t>
      </w:r>
    </w:p>
  </w:comment>
  <w:comment w:id="10" w:author="Anh Tran" w:date="2018-04-19T14:32:00Z" w:initials="TA(S">
    <w:p w14:paraId="293E20AB" w14:textId="155110E1" w:rsidR="00843BD8" w:rsidRDefault="00843BD8">
      <w:pPr>
        <w:pStyle w:val="CommentText"/>
      </w:pPr>
      <w:r>
        <w:rPr>
          <w:rStyle w:val="CommentReference"/>
        </w:rPr>
        <w:annotationRef/>
      </w:r>
      <w:r>
        <w:t>Give a list of steps in Tableau,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7F8F4A" w15:done="0"/>
  <w15:commentEx w15:paraId="31D0301E" w15:done="0"/>
  <w15:commentEx w15:paraId="1D7EB87C" w15:done="0"/>
  <w15:commentEx w15:paraId="293E20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7F8F4A" w16cid:durableId="1E832607"/>
  <w16cid:commentId w16cid:paraId="31D0301E" w16cid:durableId="1E83265D"/>
  <w16cid:commentId w16cid:paraId="1D7EB87C" w16cid:durableId="1E83271F"/>
  <w16cid:commentId w16cid:paraId="293E20AB" w16cid:durableId="1E8326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3D3BF" w14:textId="77777777" w:rsidR="00B74B8B" w:rsidRDefault="00B74B8B" w:rsidP="00625139">
      <w:pPr>
        <w:spacing w:after="0" w:line="240" w:lineRule="auto"/>
      </w:pPr>
      <w:r>
        <w:separator/>
      </w:r>
    </w:p>
  </w:endnote>
  <w:endnote w:type="continuationSeparator" w:id="0">
    <w:p w14:paraId="22C822A2" w14:textId="77777777" w:rsidR="00B74B8B" w:rsidRDefault="00B74B8B" w:rsidP="00625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TC Officina Sans Book">
    <w:altName w:val="Arial Narrow"/>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heSansCorrespondence">
    <w:altName w:val="Corbel"/>
    <w:charset w:val="00"/>
    <w:family w:val="auto"/>
    <w:pitch w:val="variable"/>
    <w:sig w:usb0="00000001" w:usb1="00000040" w:usb2="00000000" w:usb3="00000000" w:csb0="00000111" w:csb1="00000000"/>
  </w:font>
  <w:font w:name="Times">
    <w:altName w:val="Times New Roman"/>
    <w:panose1 w:val="02020603050405020304"/>
    <w:charset w:val="4D"/>
    <w:family w:val="roman"/>
    <w:notTrueType/>
    <w:pitch w:val="variable"/>
    <w:sig w:usb0="00000003" w:usb1="00000000" w:usb2="00000000" w:usb3="00000000" w:csb0="00000001" w:csb1="00000000"/>
  </w:font>
  <w:font w:name="TheSerifCorrespondence">
    <w:altName w:val="Times New Roman"/>
    <w:charset w:val="00"/>
    <w:family w:val="auto"/>
    <w:pitch w:val="variable"/>
    <w:sig w:usb0="00000001" w:usb1="00000040" w:usb2="00000000" w:usb3="00000000" w:csb0="0000011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12F0D" w14:textId="02A6197D" w:rsidR="00B74B8B" w:rsidRPr="004B4F16" w:rsidRDefault="00B74B8B" w:rsidP="004B4F16">
    <w:pPr>
      <w:pStyle w:val="Footer"/>
      <w:ind w:left="-567"/>
      <w:rPr>
        <w:rFonts w:ascii="TheSansCorrespondence" w:hAnsi="TheSansCorrespondence"/>
        <w:b/>
        <w:i/>
        <w:color w:val="00A1DB" w:themeColor="accent1"/>
        <w:sz w:val="32"/>
        <w:lang w:val="en-US"/>
      </w:rPr>
    </w:pPr>
    <w:r>
      <w:rPr>
        <w:rFonts w:ascii="Times New Roman" w:hAnsi="Times New Roman"/>
        <w:noProof/>
        <w:kern w:val="0"/>
        <w:sz w:val="24"/>
        <w:szCs w:val="24"/>
        <w:lang w:val="en-US" w:eastAsia="en-US"/>
        <w14:ligatures w14:val="none"/>
        <w14:cntxtAlts w14:val="0"/>
      </w:rPr>
      <mc:AlternateContent>
        <mc:Choice Requires="wps">
          <w:drawing>
            <wp:anchor distT="36576" distB="36576" distL="36576" distR="36576" simplePos="0" relativeHeight="251659263" behindDoc="1" locked="0" layoutInCell="1" allowOverlap="1" wp14:anchorId="029A85C4" wp14:editId="7D0A6566">
              <wp:simplePos x="0" y="0"/>
              <wp:positionH relativeFrom="column">
                <wp:posOffset>-545465</wp:posOffset>
              </wp:positionH>
              <wp:positionV relativeFrom="paragraph">
                <wp:posOffset>-83820</wp:posOffset>
              </wp:positionV>
              <wp:extent cx="7289165" cy="418465"/>
              <wp:effectExtent l="0" t="0" r="635" b="0"/>
              <wp:wrapThrough wrapText="bothSides">
                <wp:wrapPolygon edited="0">
                  <wp:start x="0" y="0"/>
                  <wp:lineTo x="0" y="19666"/>
                  <wp:lineTo x="21527" y="19666"/>
                  <wp:lineTo x="21527" y="0"/>
                  <wp:lineTo x="0" y="0"/>
                </wp:wrapPolygon>
              </wp:wrapThrough>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9165" cy="418465"/>
                      </a:xfrm>
                      <a:prstGeom prst="rect">
                        <a:avLst/>
                      </a:prstGeom>
                      <a:solidFill>
                        <a:srgbClr val="001A3D"/>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lgn="in">
                            <a:solidFill>
                              <a:srgbClr val="E85113"/>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3BC5F6" id="Rectangle 69" o:spid="_x0000_s1026" style="position:absolute;margin-left:-42.95pt;margin-top:-6.6pt;width:573.95pt;height:32.95pt;z-index:-251657217;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" fillcolor="#001a3d" stroked="f">
              <v:textbox inset="2.88pt,2.88pt,2.88pt,2.88pt"/>
              <w10:wrap type="through"/>
            </v:rect>
          </w:pict>
        </mc:Fallback>
      </mc:AlternateContent>
    </w:r>
    <w:r>
      <w:rPr>
        <w:rFonts w:ascii="Times New Roman" w:hAnsi="Times New Roman"/>
        <w:noProof/>
        <w:kern w:val="0"/>
        <w:sz w:val="24"/>
        <w:szCs w:val="24"/>
        <w:lang w:val="en-US" w:eastAsia="en-US"/>
        <w14:ligatures w14:val="none"/>
        <w14:cntxtAlts w14:val="0"/>
      </w:rPr>
      <mc:AlternateContent>
        <mc:Choice Requires="wps">
          <w:drawing>
            <wp:anchor distT="36576" distB="36576" distL="36576" distR="36576" simplePos="0" relativeHeight="251681792" behindDoc="0" locked="0" layoutInCell="1" allowOverlap="1" wp14:anchorId="12E0F8EA" wp14:editId="5BB9E0FA">
              <wp:simplePos x="0" y="0"/>
              <wp:positionH relativeFrom="column">
                <wp:posOffset>6248515</wp:posOffset>
              </wp:positionH>
              <wp:positionV relativeFrom="paragraph">
                <wp:posOffset>-83713</wp:posOffset>
              </wp:positionV>
              <wp:extent cx="0" cy="416478"/>
              <wp:effectExtent l="0" t="0" r="19050" b="22225"/>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6478"/>
                      </a:xfrm>
                      <a:prstGeom prst="straightConnector1">
                        <a:avLst/>
                      </a:prstGeom>
                      <a:noFill/>
                      <a:ln w="9525">
                        <a:solidFill>
                          <a:srgbClr val="FFFFFF"/>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5671F80" id="_x0000_t32" coordsize="21600,21600" o:spt="32" o:oned="t" path="m,l21600,21600e" filled="f">
              <v:path arrowok="t" fillok="f" o:connecttype="none"/>
              <o:lock v:ext="edit" shapetype="t"/>
            </v:shapetype>
            <v:shape id="Straight Arrow Connector 71" o:spid="_x0000_s1026" type="#_x0000_t32" style="position:absolute;margin-left:492pt;margin-top:-6.6pt;width:0;height:32.8pt;flip:y;z-index:2516817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" strokecolor="white"/>
          </w:pict>
        </mc:Fallback>
      </mc:AlternateContent>
    </w:r>
    <w:r>
      <w:rPr>
        <w:rFonts w:ascii="Times New Roman" w:hAnsi="Times New Roman"/>
        <w:noProof/>
        <w:kern w:val="0"/>
        <w:sz w:val="24"/>
        <w:szCs w:val="24"/>
        <w:lang w:val="en-US" w:eastAsia="en-US"/>
        <w14:ligatures w14:val="none"/>
        <w14:cntxtAlts w14:val="0"/>
      </w:rPr>
      <mc:AlternateContent>
        <mc:Choice Requires="wps">
          <w:drawing>
            <wp:anchor distT="36576" distB="36576" distL="36576" distR="36576" simplePos="0" relativeHeight="251679744" behindDoc="1" locked="0" layoutInCell="1" allowOverlap="1" wp14:anchorId="04F8CAF7" wp14:editId="578F07AC">
              <wp:simplePos x="0" y="0"/>
              <wp:positionH relativeFrom="column">
                <wp:posOffset>-900430</wp:posOffset>
              </wp:positionH>
              <wp:positionV relativeFrom="paragraph">
                <wp:posOffset>-83820</wp:posOffset>
              </wp:positionV>
              <wp:extent cx="266700" cy="418465"/>
              <wp:effectExtent l="0" t="0" r="0" b="635"/>
              <wp:wrapThrough wrapText="bothSides">
                <wp:wrapPolygon edited="0">
                  <wp:start x="0" y="0"/>
                  <wp:lineTo x="0" y="20649"/>
                  <wp:lineTo x="20057" y="20649"/>
                  <wp:lineTo x="20057" y="0"/>
                  <wp:lineTo x="0" y="0"/>
                </wp:wrapPolygon>
              </wp:wrapThrough>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18465"/>
                      </a:xfrm>
                      <a:prstGeom prst="rect">
                        <a:avLst/>
                      </a:prstGeom>
                      <a:solidFill>
                        <a:srgbClr val="E85113"/>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lgn="in">
                            <a:solidFill>
                              <a:srgbClr val="E85113"/>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CF1B0A" id="Rectangle 70" o:spid="_x0000_s1026" style="position:absolute;margin-left:-70.9pt;margin-top:-6.6pt;width:21pt;height:32.95pt;z-index:-2516367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" fillcolor="#e85113" stroked="f">
              <v:textbox inset="2.88pt,2.88pt,2.88pt,2.88pt"/>
              <w10:wrap type="through"/>
            </v:rect>
          </w:pict>
        </mc:Fallback>
      </mc:AlternateContent>
    </w:r>
    <w:sdt>
      <w:sdtPr>
        <w:rPr>
          <w:rFonts w:ascii="TheSansCorrespondence" w:hAnsi="TheSansCorrespondence"/>
          <w:b/>
          <w:color w:val="FFFFFF" w:themeColor="background2"/>
          <w:sz w:val="24"/>
          <w:lang w:val="en-GB"/>
        </w:rPr>
        <w:alias w:val="Title"/>
        <w:tag w:val=""/>
        <w:id w:val="-904534811"/>
        <w:dataBinding w:prefixMappings="xmlns:ns0='http://purl.org/dc/elements/1.1/' xmlns:ns1='http://schemas.openxmlformats.org/package/2006/metadata/core-properties' " w:xpath="/ns1:coreProperties[1]/ns0:title[1]" w:storeItemID="{6C3C8BC8-F283-45AE-878A-BAB7291924A1}"/>
        <w:text/>
      </w:sdtPr>
      <w:sdtEndPr/>
      <w:sdtContent>
        <w:r w:rsidRPr="002610AC">
          <w:rPr>
            <w:rFonts w:ascii="TheSansCorrespondence" w:hAnsi="TheSansCorrespondence"/>
            <w:b/>
            <w:color w:val="FFFFFF" w:themeColor="background2"/>
            <w:sz w:val="24"/>
            <w:lang w:val="en-GB"/>
          </w:rPr>
          <w:t>Data Analytics</w:t>
        </w:r>
      </w:sdtContent>
    </w:sdt>
    <w:r w:rsidRPr="004B4F16">
      <w:rPr>
        <w:rFonts w:ascii="TheSansCorrespondence" w:hAnsi="TheSansCorrespondence"/>
        <w:b/>
        <w:color w:val="FFFFFF" w:themeColor="background2"/>
        <w:sz w:val="24"/>
        <w:lang w:val="en-US"/>
      </w:rPr>
      <w:t xml:space="preserve"> -</w:t>
    </w:r>
    <w:r>
      <w:rPr>
        <w:rFonts w:ascii="TheSansCorrespondence" w:hAnsi="TheSansCorrespondence"/>
        <w:b/>
        <w:color w:val="FFFFFF" w:themeColor="background2"/>
        <w:sz w:val="24"/>
        <w:lang w:val="en-US"/>
      </w:rPr>
      <w:t xml:space="preserve"> </w:t>
    </w:r>
    <w:sdt>
      <w:sdtPr>
        <w:rPr>
          <w:rFonts w:ascii="TheSansCorrespondence" w:hAnsi="TheSansCorrespondence"/>
          <w:b/>
          <w:color w:val="FFFFFF" w:themeColor="background2"/>
          <w:sz w:val="24"/>
          <w:lang w:val="en-GB"/>
        </w:rPr>
        <w:alias w:val="Subject"/>
        <w:tag w:val=""/>
        <w:id w:val="-66192138"/>
        <w:dataBinding w:prefixMappings="xmlns:ns0='http://purl.org/dc/elements/1.1/' xmlns:ns1='http://schemas.openxmlformats.org/package/2006/metadata/core-properties' " w:xpath="/ns1:coreProperties[1]/ns0:subject[1]" w:storeItemID="{6C3C8BC8-F283-45AE-878A-BAB7291924A1}"/>
        <w:text/>
      </w:sdtPr>
      <w:sdtEndPr/>
      <w:sdtContent>
        <w:r w:rsidRPr="002610AC">
          <w:rPr>
            <w:rFonts w:ascii="TheSansCorrespondence" w:hAnsi="TheSansCorrespondence"/>
            <w:b/>
            <w:color w:val="FFFFFF" w:themeColor="background2"/>
            <w:sz w:val="24"/>
            <w:lang w:val="en-GB"/>
          </w:rPr>
          <w:t>SCI3051</w:t>
        </w:r>
      </w:sdtContent>
    </w:sdt>
    <w:r w:rsidRPr="004B4F16">
      <w:rPr>
        <w:rFonts w:ascii="TheSansCorrespondence" w:hAnsi="TheSansCorrespondence"/>
        <w:b/>
        <w:color w:val="FFFFFF" w:themeColor="background2"/>
        <w:sz w:val="24"/>
        <w:lang w:val="en-US"/>
      </w:rPr>
      <w:tab/>
    </w:r>
    <w:sdt>
      <w:sdtPr>
        <w:rPr>
          <w:rStyle w:val="Style1"/>
          <w:b/>
          <w:color w:val="FFFFFF" w:themeColor="background2"/>
          <w:sz w:val="20"/>
        </w:rPr>
        <w:alias w:val="AY"/>
        <w:tag w:val="AY"/>
        <w:id w:val="301050100"/>
      </w:sdtPr>
      <w:sdtEndPr>
        <w:rPr>
          <w:rStyle w:val="DefaultParagraphFont"/>
          <w:i w:val="0"/>
          <w:color w:val="E85113" w:themeColor="background1"/>
          <w:sz w:val="36"/>
          <w:lang w:val="en-GB"/>
        </w:rPr>
      </w:sdtEndPr>
      <w:sdtContent>
        <w:r>
          <w:rPr>
            <w:rStyle w:val="Style1"/>
            <w:b/>
            <w:color w:val="FFFFFF" w:themeColor="background2"/>
            <w:sz w:val="20"/>
            <w:lang w:val="en-GB"/>
          </w:rPr>
          <w:t xml:space="preserve"> 2017-2018</w:t>
        </w:r>
      </w:sdtContent>
    </w:sdt>
    <w:r w:rsidRPr="004B4F16">
      <w:rPr>
        <w:rFonts w:ascii="TheSansCorrespondence" w:hAnsi="TheSansCorrespondence"/>
        <w:b/>
        <w:color w:val="FFFFFF" w:themeColor="background2"/>
        <w:sz w:val="24"/>
        <w:lang w:val="en-US"/>
      </w:rPr>
      <w:tab/>
    </w:r>
    <w:sdt>
      <w:sdtPr>
        <w:id w:val="-236788430"/>
        <w:docPartObj>
          <w:docPartGallery w:val="Page Numbers (Bottom of Page)"/>
          <w:docPartUnique/>
        </w:docPartObj>
      </w:sdtPr>
      <w:sdtEndPr>
        <w:rPr>
          <w:rFonts w:ascii="TheSansCorrespondence" w:hAnsi="TheSansCorrespondence"/>
          <w:b/>
          <w:i/>
          <w:color w:val="00A1DB" w:themeColor="accent1"/>
          <w:sz w:val="32"/>
        </w:rPr>
      </w:sdtEndPr>
      <w:sdtContent>
        <w:r w:rsidRPr="0045679A">
          <w:rPr>
            <w:rFonts w:ascii="TheSansCorrespondence" w:hAnsi="TheSansCorrespondence"/>
            <w:b/>
            <w:i/>
            <w:color w:val="00A1DB" w:themeColor="accent1"/>
            <w:sz w:val="32"/>
            <w:lang w:val="en-GB"/>
          </w:rPr>
          <w:t xml:space="preserve">Page </w:t>
        </w:r>
        <w:r w:rsidRPr="0045679A">
          <w:rPr>
            <w:rFonts w:ascii="TheSansCorrespondence" w:hAnsi="TheSansCorrespondence"/>
            <w:b/>
            <w:i/>
            <w:color w:val="00A1DB" w:themeColor="accent1"/>
            <w:sz w:val="32"/>
          </w:rPr>
          <w:fldChar w:fldCharType="begin"/>
        </w:r>
        <w:r w:rsidRPr="0045679A">
          <w:rPr>
            <w:rFonts w:ascii="TheSansCorrespondence" w:hAnsi="TheSansCorrespondence"/>
            <w:b/>
            <w:i/>
            <w:color w:val="00A1DB" w:themeColor="accent1"/>
            <w:sz w:val="32"/>
            <w:lang w:val="en-GB"/>
          </w:rPr>
          <w:instrText xml:space="preserve"> PAGE  \* Arabic  \* MERGEFORMAT </w:instrText>
        </w:r>
        <w:r w:rsidRPr="0045679A">
          <w:rPr>
            <w:rFonts w:ascii="TheSansCorrespondence" w:hAnsi="TheSansCorrespondence"/>
            <w:b/>
            <w:i/>
            <w:color w:val="00A1DB" w:themeColor="accent1"/>
            <w:sz w:val="32"/>
          </w:rPr>
          <w:fldChar w:fldCharType="separate"/>
        </w:r>
        <w:r w:rsidR="000D36D7">
          <w:rPr>
            <w:rFonts w:ascii="TheSansCorrespondence" w:hAnsi="TheSansCorrespondence"/>
            <w:b/>
            <w:i/>
            <w:noProof/>
            <w:color w:val="00A1DB" w:themeColor="accent1"/>
            <w:sz w:val="32"/>
            <w:lang w:val="en-GB"/>
          </w:rPr>
          <w:t>11</w:t>
        </w:r>
        <w:r w:rsidRPr="0045679A">
          <w:rPr>
            <w:rFonts w:ascii="TheSansCorrespondence" w:hAnsi="TheSansCorrespondence"/>
            <w:b/>
            <w:i/>
            <w:color w:val="00A1DB" w:themeColor="accent1"/>
            <w:sz w:val="32"/>
          </w:rPr>
          <w:fldChar w:fldCharType="end"/>
        </w:r>
        <w:r w:rsidRPr="0045679A">
          <w:rPr>
            <w:rFonts w:ascii="TheSansCorrespondence" w:hAnsi="TheSansCorrespondence"/>
            <w:b/>
            <w:i/>
            <w:color w:val="00A1DB" w:themeColor="accent1"/>
            <w:sz w:val="32"/>
            <w:lang w:val="en-GB"/>
          </w:rPr>
          <w:t xml:space="preserve"> of </w:t>
        </w:r>
        <w:r w:rsidRPr="0045679A">
          <w:rPr>
            <w:rFonts w:ascii="TheSansCorrespondence" w:hAnsi="TheSansCorrespondence"/>
            <w:b/>
            <w:i/>
            <w:color w:val="00A1DB" w:themeColor="accent1"/>
            <w:sz w:val="32"/>
          </w:rPr>
          <w:fldChar w:fldCharType="begin"/>
        </w:r>
        <w:r w:rsidRPr="0045679A">
          <w:rPr>
            <w:rFonts w:ascii="TheSansCorrespondence" w:hAnsi="TheSansCorrespondence"/>
            <w:b/>
            <w:i/>
            <w:color w:val="00A1DB" w:themeColor="accent1"/>
            <w:sz w:val="32"/>
            <w:lang w:val="en-GB"/>
          </w:rPr>
          <w:instrText xml:space="preserve"> NUMPAGES  \* Arabic  \* MERGEFORMAT </w:instrText>
        </w:r>
        <w:r w:rsidRPr="0045679A">
          <w:rPr>
            <w:rFonts w:ascii="TheSansCorrespondence" w:hAnsi="TheSansCorrespondence"/>
            <w:b/>
            <w:i/>
            <w:color w:val="00A1DB" w:themeColor="accent1"/>
            <w:sz w:val="32"/>
          </w:rPr>
          <w:fldChar w:fldCharType="separate"/>
        </w:r>
        <w:r w:rsidR="000D36D7">
          <w:rPr>
            <w:rFonts w:ascii="TheSansCorrespondence" w:hAnsi="TheSansCorrespondence"/>
            <w:b/>
            <w:i/>
            <w:noProof/>
            <w:color w:val="00A1DB" w:themeColor="accent1"/>
            <w:sz w:val="32"/>
            <w:lang w:val="en-GB"/>
          </w:rPr>
          <w:t>11</w:t>
        </w:r>
        <w:r w:rsidRPr="0045679A">
          <w:rPr>
            <w:rFonts w:ascii="TheSansCorrespondence" w:hAnsi="TheSansCorrespondence"/>
            <w:b/>
            <w:i/>
            <w:color w:val="00A1DB" w:themeColor="accent1"/>
            <w:sz w:val="32"/>
          </w:rPr>
          <w:fldChar w:fldCharType="end"/>
        </w:r>
      </w:sdtContent>
    </w:sdt>
  </w:p>
  <w:p w14:paraId="6C66BB25" w14:textId="77777777" w:rsidR="00B74B8B" w:rsidRPr="0045679A" w:rsidRDefault="00B74B8B">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3A8C9" w14:textId="5B6D6BD6" w:rsidR="00B74B8B" w:rsidRPr="00483F34" w:rsidRDefault="00B74B8B" w:rsidP="00B30375">
    <w:pPr>
      <w:spacing w:line="276" w:lineRule="auto"/>
      <w:rPr>
        <w:rFonts w:cs="Arial"/>
        <w:color w:val="808080" w:themeColor="background2" w:themeShade="80"/>
        <w:sz w:val="16"/>
        <w:szCs w:val="18"/>
        <w:lang w:val="en-GB"/>
      </w:rPr>
    </w:pPr>
    <w:r>
      <w:rPr>
        <w:rFonts w:ascii="Times New Roman" w:hAnsi="Times New Roman"/>
        <w:noProof/>
        <w:kern w:val="0"/>
        <w:sz w:val="24"/>
        <w:szCs w:val="24"/>
        <w:lang w:val="en-US" w:eastAsia="en-US"/>
        <w14:ligatures w14:val="none"/>
        <w14:cntxtAlts w14:val="0"/>
      </w:rPr>
      <mc:AlternateContent>
        <mc:Choice Requires="wps">
          <w:drawing>
            <wp:anchor distT="36576" distB="36576" distL="36576" distR="36576" simplePos="0" relativeHeight="251671552" behindDoc="1" locked="0" layoutInCell="1" allowOverlap="1" wp14:anchorId="2CA089D3" wp14:editId="25D429F0">
              <wp:simplePos x="0" y="0"/>
              <wp:positionH relativeFrom="column">
                <wp:posOffset>-39370</wp:posOffset>
              </wp:positionH>
              <wp:positionV relativeFrom="paragraph">
                <wp:posOffset>-819785</wp:posOffset>
              </wp:positionV>
              <wp:extent cx="6076950" cy="538480"/>
              <wp:effectExtent l="0" t="0" r="0" b="0"/>
              <wp:wrapThrough wrapText="bothSides">
                <wp:wrapPolygon edited="0">
                  <wp:start x="0" y="0"/>
                  <wp:lineTo x="0" y="20632"/>
                  <wp:lineTo x="21532" y="20632"/>
                  <wp:lineTo x="21532" y="0"/>
                  <wp:lineTo x="0" y="0"/>
                </wp:wrapPolygon>
              </wp:wrapThrough>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53848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E7F4FB"/>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lgn="in">
                            <a:solidFill>
                              <a:srgbClr val="E85113"/>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B9708C1" w14:textId="46D81FFC" w:rsidR="00B74B8B" w:rsidRPr="00FD1FCC" w:rsidRDefault="00B74B8B" w:rsidP="004B4F16">
                          <w:pPr>
                            <w:widowControl w:val="0"/>
                            <w:rPr>
                              <w:rFonts w:ascii="TheSansCorrespondence" w:hAnsi="TheSansCorrespondence"/>
                              <w:b/>
                              <w:bCs/>
                              <w:i/>
                              <w:color w:val="00A1DB"/>
                              <w:sz w:val="40"/>
                              <w:szCs w:val="40"/>
                              <w:lang w:val="en-GB"/>
                              <w14:ligatures w14:val="none"/>
                            </w:rPr>
                          </w:pPr>
                          <w:r w:rsidRPr="00FD1FCC">
                            <w:rPr>
                              <w:rFonts w:ascii="TheSansCorrespondence" w:hAnsi="TheSansCorrespondence"/>
                              <w:b/>
                              <w:bCs/>
                              <w:i/>
                              <w:color w:val="00A1DB"/>
                              <w:sz w:val="40"/>
                              <w:szCs w:val="40"/>
                              <w:lang w:val="en-GB"/>
                              <w14:ligatures w14:val="none"/>
                            </w:rPr>
                            <w:t xml:space="preserve">Bachelor </w:t>
                          </w:r>
                          <w:r>
                            <w:rPr>
                              <w:rFonts w:ascii="TheSansCorrespondence" w:hAnsi="TheSansCorrespondence"/>
                              <w:b/>
                              <w:bCs/>
                              <w:i/>
                              <w:color w:val="00A1DB"/>
                              <w:sz w:val="40"/>
                              <w:szCs w:val="40"/>
                              <w:lang w:val="en-GB"/>
                              <w14:ligatures w14:val="none"/>
                            </w:rPr>
                            <w:t>year 3</w:t>
                          </w:r>
                          <w:r>
                            <w:rPr>
                              <w:rFonts w:ascii="TheSansCorrespondence" w:hAnsi="TheSansCorrespondence"/>
                              <w:b/>
                              <w:bCs/>
                              <w:i/>
                              <w:color w:val="00A1DB"/>
                              <w:sz w:val="40"/>
                              <w:szCs w:val="40"/>
                              <w:lang w:val="en-GB"/>
                              <w14:ligatures w14:val="none"/>
                            </w:rPr>
                            <w:tab/>
                          </w:r>
                          <w:r>
                            <w:rPr>
                              <w:rFonts w:ascii="TheSansCorrespondence" w:hAnsi="TheSansCorrespondence"/>
                              <w:b/>
                              <w:bCs/>
                              <w:i/>
                              <w:color w:val="00A1DB"/>
                              <w:sz w:val="40"/>
                              <w:szCs w:val="40"/>
                              <w:lang w:val="en-GB"/>
                              <w14:ligatures w14:val="none"/>
                            </w:rPr>
                            <w:tab/>
                          </w:r>
                          <w:r>
                            <w:rPr>
                              <w:rFonts w:ascii="TheSansCorrespondence" w:hAnsi="TheSansCorrespondence"/>
                              <w:b/>
                              <w:bCs/>
                              <w:i/>
                              <w:color w:val="00A1DB"/>
                              <w:sz w:val="40"/>
                              <w:szCs w:val="40"/>
                              <w:lang w:val="en-GB"/>
                              <w14:ligatures w14:val="none"/>
                            </w:rPr>
                            <w:tab/>
                          </w:r>
                          <w:r>
                            <w:rPr>
                              <w:rFonts w:ascii="TheSansCorrespondence" w:hAnsi="TheSansCorrespondence"/>
                              <w:b/>
                              <w:bCs/>
                              <w:i/>
                              <w:color w:val="00A1DB"/>
                              <w:sz w:val="40"/>
                              <w:szCs w:val="40"/>
                              <w:lang w:val="en-GB"/>
                              <w14:ligatures w14:val="none"/>
                            </w:rPr>
                            <w:tab/>
                          </w:r>
                          <w:r>
                            <w:rPr>
                              <w:rFonts w:ascii="TheSansCorrespondence" w:hAnsi="TheSansCorrespondence"/>
                              <w:b/>
                              <w:bCs/>
                              <w:i/>
                              <w:color w:val="00A1DB"/>
                              <w:sz w:val="40"/>
                              <w:szCs w:val="40"/>
                              <w:lang w:val="en-GB"/>
                              <w14:ligatures w14:val="none"/>
                            </w:rPr>
                            <w:tab/>
                          </w:r>
                          <w:r>
                            <w:rPr>
                              <w:rFonts w:ascii="TheSansCorrespondence" w:hAnsi="TheSansCorrespondence"/>
                              <w:b/>
                              <w:bCs/>
                              <w:i/>
                              <w:color w:val="00A1DB"/>
                              <w:sz w:val="40"/>
                              <w:szCs w:val="40"/>
                              <w:lang w:val="en-GB"/>
                              <w14:ligatures w14:val="none"/>
                            </w:rPr>
                            <w:tab/>
                          </w:r>
                          <w:r>
                            <w:rPr>
                              <w:rFonts w:ascii="TheSansCorrespondence" w:hAnsi="TheSansCorrespondence"/>
                              <w:b/>
                              <w:bCs/>
                              <w:i/>
                              <w:color w:val="00A1DB"/>
                              <w:sz w:val="40"/>
                              <w:szCs w:val="40"/>
                              <w:lang w:val="en-GB"/>
                              <w14:ligatures w14:val="none"/>
                            </w:rPr>
                            <w:tab/>
                          </w:r>
                          <w:r>
                            <w:rPr>
                              <w:rFonts w:ascii="TheSansCorrespondence" w:hAnsi="TheSansCorrespondence"/>
                              <w:b/>
                              <w:bCs/>
                              <w:i/>
                              <w:color w:val="00A1DB"/>
                              <w:sz w:val="40"/>
                              <w:szCs w:val="40"/>
                              <w:lang w:val="en-GB"/>
                              <w14:ligatures w14:val="none"/>
                            </w:rPr>
                            <w:tab/>
                          </w:r>
                          <w:r>
                            <w:rPr>
                              <w:rFonts w:ascii="TheSansCorrespondence" w:hAnsi="TheSansCorrespondence"/>
                              <w:b/>
                              <w:bCs/>
                              <w:i/>
                              <w:color w:val="00A1DB"/>
                              <w:sz w:val="40"/>
                              <w:szCs w:val="40"/>
                              <w:lang w:val="en-GB"/>
                              <w14:ligatures w14:val="none"/>
                            </w:rPr>
                            <w:tab/>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A089D3" id="_x0000_t202" coordsize="21600,21600" o:spt="202" path="m,l,21600r21600,l21600,xe">
              <v:stroke joinstyle="miter"/>
              <v:path gradientshapeok="t" o:connecttype="rect"/>
            </v:shapetype>
            <v:shape id="Text Box 64" o:spid="_x0000_s1026" type="#_x0000_t202" style="position:absolute;margin-left:-3.1pt;margin-top:-64.55pt;width:478.5pt;height:42.4pt;z-index:-2516449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" filled="f" stroked="f">
              <v:textbox inset="2.88pt,2.88pt,2.88pt,2.88pt">
                <w:txbxContent>
                  <w:p w14:paraId="3B9708C1" w14:textId="46D81FFC" w:rsidR="00B74B8B" w:rsidRPr="00FD1FCC" w:rsidRDefault="00B74B8B" w:rsidP="004B4F16">
                    <w:pPr>
                      <w:widowControl w:val="0"/>
                      <w:rPr>
                        <w:rFonts w:ascii="TheSansCorrespondence" w:hAnsi="TheSansCorrespondence"/>
                        <w:b/>
                        <w:bCs/>
                        <w:i/>
                        <w:color w:val="00A1DB"/>
                        <w:sz w:val="40"/>
                        <w:szCs w:val="40"/>
                        <w:lang w:val="en-GB"/>
                        <w14:ligatures w14:val="none"/>
                      </w:rPr>
                    </w:pPr>
                    <w:r w:rsidRPr="00FD1FCC">
                      <w:rPr>
                        <w:rFonts w:ascii="TheSansCorrespondence" w:hAnsi="TheSansCorrespondence"/>
                        <w:b/>
                        <w:bCs/>
                        <w:i/>
                        <w:color w:val="00A1DB"/>
                        <w:sz w:val="40"/>
                        <w:szCs w:val="40"/>
                        <w:lang w:val="en-GB"/>
                        <w14:ligatures w14:val="none"/>
                      </w:rPr>
                      <w:t xml:space="preserve">Bachelor </w:t>
                    </w:r>
                    <w:r>
                      <w:rPr>
                        <w:rFonts w:ascii="TheSansCorrespondence" w:hAnsi="TheSansCorrespondence"/>
                        <w:b/>
                        <w:bCs/>
                        <w:i/>
                        <w:color w:val="00A1DB"/>
                        <w:sz w:val="40"/>
                        <w:szCs w:val="40"/>
                        <w:lang w:val="en-GB"/>
                        <w14:ligatures w14:val="none"/>
                      </w:rPr>
                      <w:t>year 3</w:t>
                    </w:r>
                    <w:r>
                      <w:rPr>
                        <w:rFonts w:ascii="TheSansCorrespondence" w:hAnsi="TheSansCorrespondence"/>
                        <w:b/>
                        <w:bCs/>
                        <w:i/>
                        <w:color w:val="00A1DB"/>
                        <w:sz w:val="40"/>
                        <w:szCs w:val="40"/>
                        <w:lang w:val="en-GB"/>
                        <w14:ligatures w14:val="none"/>
                      </w:rPr>
                      <w:tab/>
                    </w:r>
                    <w:r>
                      <w:rPr>
                        <w:rFonts w:ascii="TheSansCorrespondence" w:hAnsi="TheSansCorrespondence"/>
                        <w:b/>
                        <w:bCs/>
                        <w:i/>
                        <w:color w:val="00A1DB"/>
                        <w:sz w:val="40"/>
                        <w:szCs w:val="40"/>
                        <w:lang w:val="en-GB"/>
                        <w14:ligatures w14:val="none"/>
                      </w:rPr>
                      <w:tab/>
                    </w:r>
                    <w:r>
                      <w:rPr>
                        <w:rFonts w:ascii="TheSansCorrespondence" w:hAnsi="TheSansCorrespondence"/>
                        <w:b/>
                        <w:bCs/>
                        <w:i/>
                        <w:color w:val="00A1DB"/>
                        <w:sz w:val="40"/>
                        <w:szCs w:val="40"/>
                        <w:lang w:val="en-GB"/>
                        <w14:ligatures w14:val="none"/>
                      </w:rPr>
                      <w:tab/>
                    </w:r>
                    <w:r>
                      <w:rPr>
                        <w:rFonts w:ascii="TheSansCorrespondence" w:hAnsi="TheSansCorrespondence"/>
                        <w:b/>
                        <w:bCs/>
                        <w:i/>
                        <w:color w:val="00A1DB"/>
                        <w:sz w:val="40"/>
                        <w:szCs w:val="40"/>
                        <w:lang w:val="en-GB"/>
                        <w14:ligatures w14:val="none"/>
                      </w:rPr>
                      <w:tab/>
                    </w:r>
                    <w:r>
                      <w:rPr>
                        <w:rFonts w:ascii="TheSansCorrespondence" w:hAnsi="TheSansCorrespondence"/>
                        <w:b/>
                        <w:bCs/>
                        <w:i/>
                        <w:color w:val="00A1DB"/>
                        <w:sz w:val="40"/>
                        <w:szCs w:val="40"/>
                        <w:lang w:val="en-GB"/>
                        <w14:ligatures w14:val="none"/>
                      </w:rPr>
                      <w:tab/>
                    </w:r>
                    <w:r>
                      <w:rPr>
                        <w:rFonts w:ascii="TheSansCorrespondence" w:hAnsi="TheSansCorrespondence"/>
                        <w:b/>
                        <w:bCs/>
                        <w:i/>
                        <w:color w:val="00A1DB"/>
                        <w:sz w:val="40"/>
                        <w:szCs w:val="40"/>
                        <w:lang w:val="en-GB"/>
                        <w14:ligatures w14:val="none"/>
                      </w:rPr>
                      <w:tab/>
                    </w:r>
                    <w:r>
                      <w:rPr>
                        <w:rFonts w:ascii="TheSansCorrespondence" w:hAnsi="TheSansCorrespondence"/>
                        <w:b/>
                        <w:bCs/>
                        <w:i/>
                        <w:color w:val="00A1DB"/>
                        <w:sz w:val="40"/>
                        <w:szCs w:val="40"/>
                        <w:lang w:val="en-GB"/>
                        <w14:ligatures w14:val="none"/>
                      </w:rPr>
                      <w:tab/>
                    </w:r>
                    <w:r>
                      <w:rPr>
                        <w:rFonts w:ascii="TheSansCorrespondence" w:hAnsi="TheSansCorrespondence"/>
                        <w:b/>
                        <w:bCs/>
                        <w:i/>
                        <w:color w:val="00A1DB"/>
                        <w:sz w:val="40"/>
                        <w:szCs w:val="40"/>
                        <w:lang w:val="en-GB"/>
                        <w14:ligatures w14:val="none"/>
                      </w:rPr>
                      <w:tab/>
                    </w:r>
                    <w:r>
                      <w:rPr>
                        <w:rFonts w:ascii="TheSansCorrespondence" w:hAnsi="TheSansCorrespondence"/>
                        <w:b/>
                        <w:bCs/>
                        <w:i/>
                        <w:color w:val="00A1DB"/>
                        <w:sz w:val="40"/>
                        <w:szCs w:val="40"/>
                        <w:lang w:val="en-GB"/>
                        <w14:ligatures w14:val="none"/>
                      </w:rPr>
                      <w:tab/>
                    </w:r>
                  </w:p>
                </w:txbxContent>
              </v:textbox>
              <w10:wrap type="through"/>
            </v:shape>
          </w:pict>
        </mc:Fallback>
      </mc:AlternateContent>
    </w:r>
    <w:r>
      <w:rPr>
        <w:rFonts w:ascii="Times New Roman" w:hAnsi="Times New Roman"/>
        <w:noProof/>
        <w:kern w:val="0"/>
        <w:sz w:val="24"/>
        <w:szCs w:val="24"/>
        <w:lang w:val="en-US" w:eastAsia="en-US"/>
        <w14:ligatures w14:val="none"/>
        <w14:cntxtAlts w14:val="0"/>
      </w:rPr>
      <mc:AlternateContent>
        <mc:Choice Requires="wps">
          <w:drawing>
            <wp:anchor distT="36576" distB="36576" distL="36576" distR="36576" simplePos="0" relativeHeight="251670528" behindDoc="1" locked="0" layoutInCell="1" allowOverlap="1" wp14:anchorId="57599E33" wp14:editId="2416E558">
              <wp:simplePos x="0" y="0"/>
              <wp:positionH relativeFrom="column">
                <wp:posOffset>-43180</wp:posOffset>
              </wp:positionH>
              <wp:positionV relativeFrom="paragraph">
                <wp:posOffset>-1657985</wp:posOffset>
              </wp:positionV>
              <wp:extent cx="6076950" cy="752475"/>
              <wp:effectExtent l="0" t="0" r="0" b="9525"/>
              <wp:wrapThrough wrapText="bothSides">
                <wp:wrapPolygon edited="0">
                  <wp:start x="0" y="0"/>
                  <wp:lineTo x="0" y="21327"/>
                  <wp:lineTo x="21532" y="21327"/>
                  <wp:lineTo x="21532" y="0"/>
                  <wp:lineTo x="0" y="0"/>
                </wp:wrapPolygon>
              </wp:wrapThrough>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75247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E7F4FB"/>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lgn="in">
                            <a:solidFill>
                              <a:srgbClr val="E85113"/>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0162FEE" w14:textId="77777777" w:rsidR="00B74B8B" w:rsidRPr="007963FA" w:rsidRDefault="00B74B8B" w:rsidP="004B4F16">
                          <w:pPr>
                            <w:widowControl w:val="0"/>
                            <w:rPr>
                              <w:b/>
                              <w:bCs/>
                              <w:color w:val="FFFFFF"/>
                              <w:sz w:val="48"/>
                              <w:szCs w:val="48"/>
                              <w:lang w:val="en-US"/>
                              <w14:ligatures w14:val="none"/>
                            </w:rPr>
                          </w:pPr>
                          <w:r w:rsidRPr="007963FA">
                            <w:rPr>
                              <w:b/>
                              <w:bCs/>
                              <w:color w:val="FFFFFF"/>
                              <w:sz w:val="48"/>
                              <w:szCs w:val="48"/>
                              <w:lang w:val="en-US"/>
                              <w14:ligatures w14:val="none"/>
                            </w:rPr>
                            <w:t xml:space="preserve">School of Business and Economics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99E33" id="Text Box 65" o:spid="_x0000_s1027" type="#_x0000_t202" style="position:absolute;margin-left:-3.4pt;margin-top:-130.55pt;width:478.5pt;height:59.25pt;z-index:-2516459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" filled="f" stroked="f">
              <v:textbox inset="2.88pt,2.88pt,2.88pt,2.88pt">
                <w:txbxContent>
                  <w:p w14:paraId="70162FEE" w14:textId="77777777" w:rsidR="00B74B8B" w:rsidRPr="007963FA" w:rsidRDefault="00B74B8B" w:rsidP="004B4F16">
                    <w:pPr>
                      <w:widowControl w:val="0"/>
                      <w:rPr>
                        <w:b/>
                        <w:bCs/>
                        <w:color w:val="FFFFFF"/>
                        <w:sz w:val="48"/>
                        <w:szCs w:val="48"/>
                        <w:lang w:val="en-US"/>
                        <w14:ligatures w14:val="none"/>
                      </w:rPr>
                    </w:pPr>
                    <w:r w:rsidRPr="007963FA">
                      <w:rPr>
                        <w:b/>
                        <w:bCs/>
                        <w:color w:val="FFFFFF"/>
                        <w:sz w:val="48"/>
                        <w:szCs w:val="48"/>
                        <w:lang w:val="en-US"/>
                        <w14:ligatures w14:val="none"/>
                      </w:rPr>
                      <w:t xml:space="preserve">School of Business and Economics </w:t>
                    </w:r>
                  </w:p>
                </w:txbxContent>
              </v:textbox>
              <w10:wrap type="through"/>
            </v:shape>
          </w:pict>
        </mc:Fallback>
      </mc:AlternateContent>
    </w:r>
    <w:r>
      <w:rPr>
        <w:rFonts w:ascii="Times New Roman" w:hAnsi="Times New Roman"/>
        <w:noProof/>
        <w:kern w:val="0"/>
        <w:sz w:val="24"/>
        <w:szCs w:val="24"/>
        <w:lang w:val="en-US" w:eastAsia="en-US"/>
        <w14:ligatures w14:val="none"/>
        <w14:cntxtAlts w14:val="0"/>
      </w:rPr>
      <mc:AlternateContent>
        <mc:Choice Requires="wps">
          <w:drawing>
            <wp:anchor distT="36576" distB="36576" distL="36576" distR="36576" simplePos="0" relativeHeight="251675648" behindDoc="1" locked="0" layoutInCell="1" allowOverlap="1" wp14:anchorId="1D691A24" wp14:editId="641CA141">
              <wp:simplePos x="0" y="0"/>
              <wp:positionH relativeFrom="column">
                <wp:posOffset>-900430</wp:posOffset>
              </wp:positionH>
              <wp:positionV relativeFrom="paragraph">
                <wp:posOffset>-1890395</wp:posOffset>
              </wp:positionV>
              <wp:extent cx="431800" cy="1617345"/>
              <wp:effectExtent l="0" t="0" r="6350" b="1905"/>
              <wp:wrapThrough wrapText="bothSides">
                <wp:wrapPolygon edited="0">
                  <wp:start x="0" y="0"/>
                  <wp:lineTo x="0" y="21371"/>
                  <wp:lineTo x="20965" y="21371"/>
                  <wp:lineTo x="20965" y="0"/>
                  <wp:lineTo x="0" y="0"/>
                </wp:wrapPolygon>
              </wp:wrapThrough>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1617345"/>
                      </a:xfrm>
                      <a:prstGeom prst="rect">
                        <a:avLst/>
                      </a:prstGeom>
                      <a:solidFill>
                        <a:srgbClr val="E85113"/>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lgn="in">
                            <a:solidFill>
                              <a:srgbClr val="E85113"/>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E1CF6B" id="Rectangle 67" o:spid="_x0000_s1026" style="position:absolute;margin-left:-70.9pt;margin-top:-148.85pt;width:34pt;height:127.35pt;z-index:-2516408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" fillcolor="#e85113" stroked="f">
              <v:textbox inset="2.88pt,2.88pt,2.88pt,2.88pt"/>
              <w10:wrap type="through"/>
            </v:rect>
          </w:pict>
        </mc:Fallback>
      </mc:AlternateContent>
    </w:r>
    <w:r>
      <w:rPr>
        <w:rFonts w:ascii="Times New Roman" w:hAnsi="Times New Roman"/>
        <w:noProof/>
        <w:kern w:val="0"/>
        <w:sz w:val="24"/>
        <w:szCs w:val="24"/>
        <w:lang w:val="en-US" w:eastAsia="en-US"/>
        <w14:ligatures w14:val="none"/>
        <w14:cntxtAlts w14:val="0"/>
      </w:rPr>
      <mc:AlternateContent>
        <mc:Choice Requires="wps">
          <w:drawing>
            <wp:anchor distT="36576" distB="36576" distL="36576" distR="36576" simplePos="0" relativeHeight="251677696" behindDoc="0" locked="0" layoutInCell="1" allowOverlap="1" wp14:anchorId="5957CDD0" wp14:editId="11D03A2B">
              <wp:simplePos x="0" y="0"/>
              <wp:positionH relativeFrom="column">
                <wp:posOffset>6248083</wp:posOffset>
              </wp:positionH>
              <wp:positionV relativeFrom="paragraph">
                <wp:posOffset>-1891347</wp:posOffset>
              </wp:positionV>
              <wp:extent cx="0" cy="1618297"/>
              <wp:effectExtent l="0" t="0" r="19050" b="2032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8297"/>
                      </a:xfrm>
                      <a:prstGeom prst="straightConnector1">
                        <a:avLst/>
                      </a:prstGeom>
                      <a:noFill/>
                      <a:ln w="9525">
                        <a:solidFill>
                          <a:srgbClr val="FFFFFF"/>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B83C7AA" id="_x0000_t32" coordsize="21600,21600" o:spt="32" o:oned="t" path="m,l21600,21600e" filled="f">
              <v:path arrowok="t" fillok="f" o:connecttype="none"/>
              <o:lock v:ext="edit" shapetype="t"/>
            </v:shapetype>
            <v:shape id="Straight Arrow Connector 68" o:spid="_x0000_s1026" type="#_x0000_t32" style="position:absolute;margin-left:492pt;margin-top:-148.9pt;width:0;height:127.4pt;flip:y;z-index:2516776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" strokecolor="white"/>
          </w:pict>
        </mc:Fallback>
      </mc:AlternateContent>
    </w:r>
    <w:r w:rsidRPr="00483F34">
      <w:rPr>
        <w:rFonts w:cs="Arial"/>
        <w:color w:val="808080" w:themeColor="background2" w:themeShade="80"/>
        <w:sz w:val="16"/>
        <w:szCs w:val="18"/>
        <w:lang w:val="en-GB"/>
      </w:rPr>
      <w:sym w:font="Symbol" w:char="F0E3"/>
    </w:r>
    <w:r>
      <w:rPr>
        <w:rFonts w:cs="Arial"/>
        <w:color w:val="808080" w:themeColor="background2" w:themeShade="80"/>
        <w:sz w:val="16"/>
        <w:szCs w:val="18"/>
        <w:lang w:val="en-GB"/>
      </w:rPr>
      <w:t xml:space="preserve"> 2014 Maastricht University, </w:t>
    </w:r>
    <w:proofErr w:type="spellStart"/>
    <w:r>
      <w:rPr>
        <w:rFonts w:cs="Arial"/>
        <w:color w:val="808080" w:themeColor="background2" w:themeShade="80"/>
        <w:sz w:val="16"/>
        <w:szCs w:val="18"/>
        <w:lang w:val="en-GB"/>
      </w:rPr>
      <w:t>Unicersity</w:t>
    </w:r>
    <w:proofErr w:type="spellEnd"/>
    <w:r>
      <w:rPr>
        <w:rFonts w:cs="Arial"/>
        <w:color w:val="808080" w:themeColor="background2" w:themeShade="80"/>
        <w:sz w:val="16"/>
        <w:szCs w:val="18"/>
        <w:lang w:val="en-GB"/>
      </w:rPr>
      <w:t xml:space="preserve"> College Maastricht</w:t>
    </w:r>
  </w:p>
  <w:p w14:paraId="13EF123F" w14:textId="77777777" w:rsidR="00B74B8B" w:rsidRPr="00B30375" w:rsidRDefault="00B74B8B" w:rsidP="00B30375">
    <w:pPr>
      <w:rPr>
        <w:rFonts w:cs="Arial"/>
        <w:color w:val="808080" w:themeColor="background2" w:themeShade="80"/>
        <w:sz w:val="16"/>
        <w:szCs w:val="18"/>
        <w:lang w:val="en-GB"/>
      </w:rPr>
    </w:pPr>
    <w:r w:rsidRPr="00483F34">
      <w:rPr>
        <w:rFonts w:cs="Arial"/>
        <w:color w:val="808080" w:themeColor="background2" w:themeShade="80"/>
        <w:sz w:val="16"/>
        <w:szCs w:val="18"/>
        <w:lang w:val="en-GB"/>
      </w:rPr>
      <w:t>Nothing in this publication may be reproduced and/or made public by means of printing, offset, photocopy or microfilm or in any digital, electronic, optical or any other form without the prior written permission of the owner of the copyright.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8C2CC" w14:textId="77777777" w:rsidR="00B74B8B" w:rsidRDefault="00B74B8B" w:rsidP="00625139">
      <w:pPr>
        <w:spacing w:after="0" w:line="240" w:lineRule="auto"/>
      </w:pPr>
      <w:r>
        <w:separator/>
      </w:r>
    </w:p>
  </w:footnote>
  <w:footnote w:type="continuationSeparator" w:id="0">
    <w:p w14:paraId="4EEFBFD5" w14:textId="77777777" w:rsidR="00B74B8B" w:rsidRDefault="00B74B8B" w:rsidP="00625139">
      <w:pPr>
        <w:spacing w:after="0" w:line="240" w:lineRule="auto"/>
      </w:pPr>
      <w:r>
        <w:continuationSeparator/>
      </w:r>
    </w:p>
  </w:footnote>
  <w:footnote w:id="1">
    <w:p w14:paraId="1043F22B" w14:textId="7836C15D" w:rsidR="00B74B8B" w:rsidRPr="004A4C64" w:rsidRDefault="00B74B8B" w:rsidP="00B42BA1">
      <w:pPr>
        <w:pStyle w:val="FootnoteText"/>
        <w:rPr>
          <w:lang w:val="en-US"/>
        </w:rPr>
      </w:pPr>
      <w:r>
        <w:rPr>
          <w:rStyle w:val="FootnoteReference"/>
        </w:rPr>
        <w:footnoteRef/>
      </w:r>
      <w:r>
        <w:t xml:space="preserve"> </w:t>
      </w:r>
      <w:r w:rsidRPr="004A4C64">
        <w:rPr>
          <w:lang w:val="en-US"/>
        </w:rPr>
        <w:t xml:space="preserve">Groups </w:t>
      </w:r>
      <w:r>
        <w:rPr>
          <w:lang w:val="en-US"/>
        </w:rPr>
        <w:t xml:space="preserve">will be formed </w:t>
      </w:r>
      <w:r w:rsidRPr="004A4C64">
        <w:rPr>
          <w:lang w:val="en-US"/>
        </w:rPr>
        <w:t>in the f</w:t>
      </w:r>
      <w:r>
        <w:rPr>
          <w:lang w:val="en-US"/>
        </w:rPr>
        <w:t>irst tutorial. Presentations are assigned during tutorial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43B66" w14:textId="77777777" w:rsidR="00B74B8B" w:rsidRDefault="00B74B8B" w:rsidP="00625139">
    <w:r>
      <w:rPr>
        <w:rFonts w:ascii="Times New Roman" w:hAnsi="Times New Roman"/>
        <w:noProof/>
        <w:kern w:val="0"/>
        <w:sz w:val="24"/>
        <w:szCs w:val="24"/>
        <w:lang w:val="en-US" w:eastAsia="en-US"/>
        <w14:ligatures w14:val="none"/>
        <w14:cntxtAlts w14:val="0"/>
      </w:rPr>
      <mc:AlternateContent>
        <mc:Choice Requires="wps">
          <w:drawing>
            <wp:anchor distT="36576" distB="36576" distL="36576" distR="36576" simplePos="0" relativeHeight="251660288" behindDoc="1" locked="0" layoutInCell="1" allowOverlap="1" wp14:anchorId="7500CEF0" wp14:editId="3B0FB3EA">
              <wp:simplePos x="0" y="0"/>
              <wp:positionH relativeFrom="column">
                <wp:posOffset>-469900</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4E433A9" id="_x0000_t32" coordsize="21600,21600" o:spt="32" o:oned="t" path="m,l21600,21600e" filled="f">
              <v:path arrowok="t" fillok="f" o:connecttype="none"/>
              <o:lock v:ext="edit" shapetype="t"/>
            </v:shapetype>
            <v:shape id="Straight Arrow Connector 57" o:spid="_x0000_s1026" type="#_x0000_t32" style="position:absolute;margin-left:-37pt;margin-top:41pt;width:529.2pt;height:0;z-index:-2516561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" strokecolor="#001a3d">
              <w10:wrap type="through"/>
            </v:shape>
          </w:pict>
        </mc:Fallback>
      </mc:AlternateContent>
    </w:r>
    <w:r>
      <w:rPr>
        <w:rFonts w:ascii="Times New Roman" w:hAnsi="Times New Roman"/>
        <w:noProof/>
        <w:kern w:val="0"/>
        <w:sz w:val="24"/>
        <w:szCs w:val="24"/>
        <w:lang w:val="en-US" w:eastAsia="en-US"/>
        <w14:ligatures w14:val="none"/>
        <w14:cntxtAlts w14:val="0"/>
      </w:rPr>
      <w:drawing>
        <wp:anchor distT="36576" distB="36576" distL="36576" distR="36576" simplePos="0" relativeHeight="251666432" behindDoc="1" locked="0" layoutInCell="1" allowOverlap="1" wp14:anchorId="6475F30B" wp14:editId="1BF9E170">
          <wp:simplePos x="0" y="0"/>
          <wp:positionH relativeFrom="column">
            <wp:posOffset>-472440</wp:posOffset>
          </wp:positionH>
          <wp:positionV relativeFrom="paragraph">
            <wp:posOffset>-297815</wp:posOffset>
          </wp:positionV>
          <wp:extent cx="4233545" cy="652780"/>
          <wp:effectExtent l="0" t="0" r="0" b="0"/>
          <wp:wrapThrough wrapText="bothSides">
            <wp:wrapPolygon edited="0">
              <wp:start x="0" y="0"/>
              <wp:lineTo x="0" y="20802"/>
              <wp:lineTo x="21480" y="20802"/>
              <wp:lineTo x="21480" y="0"/>
              <wp:lineTo x="0" y="0"/>
            </wp:wrapPolygon>
          </wp:wrapThrough>
          <wp:docPr id="60" name="Picture 60" descr="Logo MU Leading in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go MU Leading in Learn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3545" cy="6527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kern w:val="0"/>
        <w:sz w:val="24"/>
        <w:szCs w:val="24"/>
        <w:lang w:val="en-US" w:eastAsia="en-US"/>
        <w14:ligatures w14:val="none"/>
        <w14:cntxtAlts w14:val="0"/>
      </w:rPr>
      <mc:AlternateContent>
        <mc:Choice Requires="wps">
          <w:drawing>
            <wp:anchor distT="36576" distB="36576" distL="36576" distR="36576" simplePos="0" relativeHeight="251665408" behindDoc="1" locked="0" layoutInCell="1" allowOverlap="1" wp14:anchorId="5C4A4380" wp14:editId="280C8016">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6E3CBD6" id="Straight Arrow Connector 51" o:spid="_x0000_s1026" type="#_x0000_t32" style="position:absolute;margin-left:492.05pt;margin-top:41pt;width:0;height:764.2pt;flip:y;z-index:-2516510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" strokecolor="#001a3d">
              <w10:wrap type="through"/>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A5E13" w14:textId="77777777" w:rsidR="00B74B8B" w:rsidRDefault="00B74B8B" w:rsidP="004B4F16">
    <w:r>
      <w:rPr>
        <w:rFonts w:ascii="Times New Roman" w:hAnsi="Times New Roman"/>
        <w:noProof/>
        <w:kern w:val="0"/>
        <w:sz w:val="24"/>
        <w:szCs w:val="24"/>
        <w:lang w:val="en-US" w:eastAsia="en-US"/>
        <w14:ligatures w14:val="none"/>
        <w14:cntxtAlts w14:val="0"/>
      </w:rPr>
      <w:drawing>
        <wp:anchor distT="36576" distB="36576" distL="36576" distR="36576" simplePos="0" relativeHeight="251673600" behindDoc="1" locked="0" layoutInCell="1" allowOverlap="1" wp14:anchorId="25263631" wp14:editId="45F9AE12">
          <wp:simplePos x="0" y="0"/>
          <wp:positionH relativeFrom="column">
            <wp:posOffset>-472440</wp:posOffset>
          </wp:positionH>
          <wp:positionV relativeFrom="paragraph">
            <wp:posOffset>-297815</wp:posOffset>
          </wp:positionV>
          <wp:extent cx="4233545" cy="652780"/>
          <wp:effectExtent l="0" t="0" r="0" b="0"/>
          <wp:wrapThrough wrapText="bothSides">
            <wp:wrapPolygon edited="0">
              <wp:start x="0" y="0"/>
              <wp:lineTo x="0" y="20802"/>
              <wp:lineTo x="21480" y="20802"/>
              <wp:lineTo x="21480" y="0"/>
              <wp:lineTo x="0" y="0"/>
            </wp:wrapPolygon>
          </wp:wrapThrough>
          <wp:docPr id="66" name="Picture 66" descr="Logo MU Leading in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go MU Leading in Learn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3545" cy="6527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kern w:val="0"/>
        <w:sz w:val="24"/>
        <w:szCs w:val="24"/>
        <w:lang w:val="en-US" w:eastAsia="en-US"/>
        <w14:ligatures w14:val="none"/>
        <w14:cntxtAlts w14:val="0"/>
      </w:rPr>
      <mc:AlternateContent>
        <mc:Choice Requires="wps">
          <w:drawing>
            <wp:anchor distT="36576" distB="36576" distL="36576" distR="36576" simplePos="0" relativeHeight="251672576" behindDoc="1" locked="0" layoutInCell="1" allowOverlap="1" wp14:anchorId="1697D231" wp14:editId="5967599F">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BE8AFF4" id="_x0000_t32" coordsize="21600,21600" o:spt="32" o:oned="t" path="m,l21600,21600e" filled="f">
              <v:path arrowok="t" fillok="f" o:connecttype="none"/>
              <o:lock v:ext="edit" shapetype="t"/>
            </v:shapetype>
            <v:shape id="Straight Arrow Connector 61" o:spid="_x0000_s1026" type="#_x0000_t32" style="position:absolute;margin-left:492.05pt;margin-top:41pt;width:0;height:764.2pt;flip:y;z-index:-2516439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" strokecolor="#001a3d">
              <w10:wrap type="through"/>
            </v:shape>
          </w:pict>
        </mc:Fallback>
      </mc:AlternateContent>
    </w:r>
    <w:r>
      <w:rPr>
        <w:rFonts w:ascii="Times New Roman" w:hAnsi="Times New Roman"/>
        <w:noProof/>
        <w:kern w:val="0"/>
        <w:sz w:val="24"/>
        <w:szCs w:val="24"/>
        <w:lang w:val="en-US" w:eastAsia="en-US"/>
        <w14:ligatures w14:val="none"/>
        <w14:cntxtAlts w14:val="0"/>
      </w:rPr>
      <mc:AlternateContent>
        <mc:Choice Requires="wps">
          <w:drawing>
            <wp:anchor distT="36576" distB="36576" distL="36576" distR="36576" simplePos="0" relativeHeight="251669504" behindDoc="1" locked="0" layoutInCell="1" allowOverlap="1" wp14:anchorId="6CE60EF6" wp14:editId="50D8EA47">
              <wp:simplePos x="0" y="0"/>
              <wp:positionH relativeFrom="column">
                <wp:posOffset>-469265</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3B58087" id="Straight Arrow Connector 62" o:spid="_x0000_s1026" type="#_x0000_t32" style="position:absolute;margin-left:-36.95pt;margin-top:41pt;width:529.2pt;height:0;z-index:-2516469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" strokecolor="#001a3d">
              <w10:wrap type="through"/>
            </v:shape>
          </w:pict>
        </mc:Fallback>
      </mc:AlternateContent>
    </w:r>
  </w:p>
  <w:p w14:paraId="13A7D6DF" w14:textId="77777777" w:rsidR="00B74B8B" w:rsidRDefault="00B74B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1375"/>
    <w:multiLevelType w:val="hybridMultilevel"/>
    <w:tmpl w:val="34A89430"/>
    <w:lvl w:ilvl="0" w:tplc="56FECEDA">
      <w:numFmt w:val="bullet"/>
      <w:lvlText w:val="-"/>
      <w:lvlJc w:val="left"/>
      <w:pPr>
        <w:ind w:left="1080" w:hanging="360"/>
      </w:pPr>
      <w:rPr>
        <w:rFonts w:ascii="Calibri" w:eastAsiaTheme="minorHAnsi" w:hAnsi="Calibri" w:cstheme="minorBidi"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34B5F"/>
    <w:multiLevelType w:val="hybridMultilevel"/>
    <w:tmpl w:val="248C53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DB16602"/>
    <w:multiLevelType w:val="hybridMultilevel"/>
    <w:tmpl w:val="37A4EB64"/>
    <w:lvl w:ilvl="0" w:tplc="BD7A8AAA">
      <w:start w:val="1"/>
      <w:numFmt w:val="decimal"/>
      <w:lvlText w:val="%1."/>
      <w:lvlJc w:val="left"/>
      <w:pPr>
        <w:ind w:left="720" w:hanging="360"/>
      </w:pPr>
      <w:rPr>
        <w:rFonts w:asciiTheme="minorHAnsi" w:hAnsiTheme="minorHAnsi" w:cs="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B037E8"/>
    <w:multiLevelType w:val="hybridMultilevel"/>
    <w:tmpl w:val="C15C9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AD01FA"/>
    <w:multiLevelType w:val="hybridMultilevel"/>
    <w:tmpl w:val="44526EEA"/>
    <w:lvl w:ilvl="0" w:tplc="4CEE9504">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D5034BF"/>
    <w:multiLevelType w:val="hybridMultilevel"/>
    <w:tmpl w:val="8D06AA76"/>
    <w:lvl w:ilvl="0" w:tplc="0809000F">
      <w:start w:val="1"/>
      <w:numFmt w:val="decimal"/>
      <w:lvlText w:val="%1."/>
      <w:lvlJc w:val="left"/>
      <w:pPr>
        <w:ind w:left="720" w:hanging="360"/>
      </w:pPr>
      <w:rPr>
        <w:rFonts w:eastAsia="Times New Roman" w:cs="Times New Roman" w:hint="default"/>
        <w:b w:val="0"/>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04248F"/>
    <w:multiLevelType w:val="hybridMultilevel"/>
    <w:tmpl w:val="25D6EC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F0879C5"/>
    <w:multiLevelType w:val="hybridMultilevel"/>
    <w:tmpl w:val="94B69DA4"/>
    <w:lvl w:ilvl="0" w:tplc="04602EB4">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32312DE0"/>
    <w:multiLevelType w:val="hybridMultilevel"/>
    <w:tmpl w:val="C346F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28359F"/>
    <w:multiLevelType w:val="hybridMultilevel"/>
    <w:tmpl w:val="BD18E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6710C6"/>
    <w:multiLevelType w:val="hybridMultilevel"/>
    <w:tmpl w:val="75CA232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46EB6758"/>
    <w:multiLevelType w:val="hybridMultilevel"/>
    <w:tmpl w:val="7A22EE60"/>
    <w:lvl w:ilvl="0" w:tplc="A66E7450">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04B6F6E"/>
    <w:multiLevelType w:val="hybridMultilevel"/>
    <w:tmpl w:val="A7E8E9C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7B40BF0"/>
    <w:multiLevelType w:val="hybridMultilevel"/>
    <w:tmpl w:val="AC9A1B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ITC Officina Sans Book"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ITC Officina Sans Book"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ITC Officina Sans Book"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215A6E"/>
    <w:multiLevelType w:val="hybridMultilevel"/>
    <w:tmpl w:val="11F2B47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2"/>
  </w:num>
  <w:num w:numId="5">
    <w:abstractNumId w:val="14"/>
  </w:num>
  <w:num w:numId="6">
    <w:abstractNumId w:val="0"/>
  </w:num>
  <w:num w:numId="7">
    <w:abstractNumId w:val="4"/>
  </w:num>
  <w:num w:numId="8">
    <w:abstractNumId w:val="11"/>
  </w:num>
  <w:num w:numId="9">
    <w:abstractNumId w:val="13"/>
  </w:num>
  <w:num w:numId="10">
    <w:abstractNumId w:val="2"/>
  </w:num>
  <w:num w:numId="11">
    <w:abstractNumId w:val="5"/>
  </w:num>
  <w:num w:numId="12">
    <w:abstractNumId w:val="3"/>
  </w:num>
  <w:num w:numId="13">
    <w:abstractNumId w:val="8"/>
  </w:num>
  <w:num w:numId="14">
    <w:abstractNumId w:val="10"/>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h Tran">
    <w15:presenceInfo w15:providerId="Windows Live" w15:userId="7cc42ed3aa8a76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2CE"/>
    <w:rsid w:val="00010A30"/>
    <w:rsid w:val="00051134"/>
    <w:rsid w:val="00075C82"/>
    <w:rsid w:val="00081330"/>
    <w:rsid w:val="00093F41"/>
    <w:rsid w:val="000A133F"/>
    <w:rsid w:val="000A523B"/>
    <w:rsid w:val="000A76E0"/>
    <w:rsid w:val="000C3D9F"/>
    <w:rsid w:val="000D36D7"/>
    <w:rsid w:val="000E7808"/>
    <w:rsid w:val="000F4F9D"/>
    <w:rsid w:val="00177D2F"/>
    <w:rsid w:val="001E298F"/>
    <w:rsid w:val="00204C39"/>
    <w:rsid w:val="002322CE"/>
    <w:rsid w:val="002610AC"/>
    <w:rsid w:val="00265A00"/>
    <w:rsid w:val="00272B98"/>
    <w:rsid w:val="002826B4"/>
    <w:rsid w:val="002901E0"/>
    <w:rsid w:val="00290D91"/>
    <w:rsid w:val="00292A49"/>
    <w:rsid w:val="002B5A4C"/>
    <w:rsid w:val="00301A75"/>
    <w:rsid w:val="0030424A"/>
    <w:rsid w:val="00317C7D"/>
    <w:rsid w:val="00335FA2"/>
    <w:rsid w:val="00336C51"/>
    <w:rsid w:val="003416FE"/>
    <w:rsid w:val="00367DC3"/>
    <w:rsid w:val="00390B15"/>
    <w:rsid w:val="00391391"/>
    <w:rsid w:val="00392D48"/>
    <w:rsid w:val="003B0358"/>
    <w:rsid w:val="003B6410"/>
    <w:rsid w:val="003C5959"/>
    <w:rsid w:val="003D06F4"/>
    <w:rsid w:val="003D7B08"/>
    <w:rsid w:val="00412ADF"/>
    <w:rsid w:val="00422B18"/>
    <w:rsid w:val="00424E36"/>
    <w:rsid w:val="00440C26"/>
    <w:rsid w:val="0045679A"/>
    <w:rsid w:val="004819BA"/>
    <w:rsid w:val="00483F34"/>
    <w:rsid w:val="00493FCB"/>
    <w:rsid w:val="004A3FB5"/>
    <w:rsid w:val="004B0B71"/>
    <w:rsid w:val="004B496D"/>
    <w:rsid w:val="004B4F16"/>
    <w:rsid w:val="004B5A02"/>
    <w:rsid w:val="004B686D"/>
    <w:rsid w:val="004F5661"/>
    <w:rsid w:val="0050125A"/>
    <w:rsid w:val="0050145D"/>
    <w:rsid w:val="0052485A"/>
    <w:rsid w:val="00536195"/>
    <w:rsid w:val="00595FF5"/>
    <w:rsid w:val="005B0A60"/>
    <w:rsid w:val="005C6DF4"/>
    <w:rsid w:val="0062162C"/>
    <w:rsid w:val="00625139"/>
    <w:rsid w:val="0063257A"/>
    <w:rsid w:val="006500F4"/>
    <w:rsid w:val="00671E9B"/>
    <w:rsid w:val="0068509D"/>
    <w:rsid w:val="006E5471"/>
    <w:rsid w:val="006E646E"/>
    <w:rsid w:val="006E7B47"/>
    <w:rsid w:val="00705143"/>
    <w:rsid w:val="00710905"/>
    <w:rsid w:val="00711C17"/>
    <w:rsid w:val="0072137B"/>
    <w:rsid w:val="00723659"/>
    <w:rsid w:val="0073364B"/>
    <w:rsid w:val="007443AE"/>
    <w:rsid w:val="00745C08"/>
    <w:rsid w:val="0077780C"/>
    <w:rsid w:val="007832F2"/>
    <w:rsid w:val="007963FA"/>
    <w:rsid w:val="007A3E96"/>
    <w:rsid w:val="007A7C40"/>
    <w:rsid w:val="007B0810"/>
    <w:rsid w:val="007C5734"/>
    <w:rsid w:val="007D7F0E"/>
    <w:rsid w:val="007F0BBD"/>
    <w:rsid w:val="007F16D7"/>
    <w:rsid w:val="0080626B"/>
    <w:rsid w:val="00823ED2"/>
    <w:rsid w:val="00833B00"/>
    <w:rsid w:val="00843BD8"/>
    <w:rsid w:val="00847763"/>
    <w:rsid w:val="0086541F"/>
    <w:rsid w:val="008E2C85"/>
    <w:rsid w:val="00900A2A"/>
    <w:rsid w:val="009227F9"/>
    <w:rsid w:val="00943E0A"/>
    <w:rsid w:val="00965557"/>
    <w:rsid w:val="00982B07"/>
    <w:rsid w:val="00983062"/>
    <w:rsid w:val="00990ADC"/>
    <w:rsid w:val="009B6C00"/>
    <w:rsid w:val="009C1E34"/>
    <w:rsid w:val="009D4525"/>
    <w:rsid w:val="00A26601"/>
    <w:rsid w:val="00A447E5"/>
    <w:rsid w:val="00A65330"/>
    <w:rsid w:val="00AA16F8"/>
    <w:rsid w:val="00AD1844"/>
    <w:rsid w:val="00AE23BE"/>
    <w:rsid w:val="00AF7105"/>
    <w:rsid w:val="00B30375"/>
    <w:rsid w:val="00B42BA1"/>
    <w:rsid w:val="00B639B1"/>
    <w:rsid w:val="00B74B8B"/>
    <w:rsid w:val="00B819B3"/>
    <w:rsid w:val="00B873A3"/>
    <w:rsid w:val="00BA7B4A"/>
    <w:rsid w:val="00BF0290"/>
    <w:rsid w:val="00C01C08"/>
    <w:rsid w:val="00C30C5C"/>
    <w:rsid w:val="00C34F16"/>
    <w:rsid w:val="00C81A14"/>
    <w:rsid w:val="00CA0C2B"/>
    <w:rsid w:val="00CA5B22"/>
    <w:rsid w:val="00CA6F61"/>
    <w:rsid w:val="00CA7809"/>
    <w:rsid w:val="00D01607"/>
    <w:rsid w:val="00D3111B"/>
    <w:rsid w:val="00D34A44"/>
    <w:rsid w:val="00D50DB9"/>
    <w:rsid w:val="00D56339"/>
    <w:rsid w:val="00D85EFA"/>
    <w:rsid w:val="00D90AEA"/>
    <w:rsid w:val="00DA20F0"/>
    <w:rsid w:val="00DE4EBE"/>
    <w:rsid w:val="00E00F8C"/>
    <w:rsid w:val="00E01CBC"/>
    <w:rsid w:val="00E33041"/>
    <w:rsid w:val="00E342CB"/>
    <w:rsid w:val="00E368C7"/>
    <w:rsid w:val="00E43E11"/>
    <w:rsid w:val="00E51A8C"/>
    <w:rsid w:val="00E63E23"/>
    <w:rsid w:val="00E755F0"/>
    <w:rsid w:val="00E84887"/>
    <w:rsid w:val="00E90F0F"/>
    <w:rsid w:val="00ED5D1A"/>
    <w:rsid w:val="00EE6526"/>
    <w:rsid w:val="00EF3D43"/>
    <w:rsid w:val="00F01B1E"/>
    <w:rsid w:val="00F12D50"/>
    <w:rsid w:val="00F36B00"/>
    <w:rsid w:val="00F5660F"/>
    <w:rsid w:val="00F73103"/>
    <w:rsid w:val="00FA6646"/>
    <w:rsid w:val="00FD1FCC"/>
    <w:rsid w:val="00FD3B4D"/>
    <w:rsid w:val="00FE0A0C"/>
    <w:rsid w:val="00FF1378"/>
    <w:rsid w:val="00FF188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1EC998E"/>
  <w15:docId w15:val="{0103B2E0-9D79-4D94-B915-7499D1A93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5A02"/>
    <w:pPr>
      <w:spacing w:after="120" w:line="285" w:lineRule="auto"/>
    </w:pPr>
    <w:rPr>
      <w:rFonts w:eastAsia="Times New Roman" w:cs="Times New Roman"/>
      <w:kern w:val="28"/>
      <w:szCs w:val="20"/>
      <w:lang w:eastAsia="nl-NL"/>
      <w14:ligatures w14:val="standard"/>
      <w14:cntxtAlts/>
    </w:rPr>
  </w:style>
  <w:style w:type="paragraph" w:styleId="Heading1">
    <w:name w:val="heading 1"/>
    <w:basedOn w:val="Normal"/>
    <w:next w:val="Normal"/>
    <w:link w:val="Heading1Char"/>
    <w:uiPriority w:val="9"/>
    <w:qFormat/>
    <w:rsid w:val="004B5A02"/>
    <w:pPr>
      <w:keepNext/>
      <w:keepLines/>
      <w:spacing w:before="480" w:after="0"/>
      <w:outlineLvl w:val="0"/>
    </w:pPr>
    <w:rPr>
      <w:rFonts w:eastAsiaTheme="majorEastAsia" w:cstheme="majorBidi"/>
      <w:b/>
      <w:bCs/>
      <w:i/>
      <w:color w:val="E85113" w:themeColor="background1"/>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51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5139"/>
    <w:rPr>
      <w:rFonts w:ascii="Calibri" w:eastAsia="Times New Roman" w:hAnsi="Calibri" w:cs="Times New Roman"/>
      <w:color w:val="E85113"/>
      <w:kern w:val="28"/>
      <w:szCs w:val="20"/>
      <w:lang w:eastAsia="nl-NL"/>
      <w14:ligatures w14:val="standard"/>
      <w14:cntxtAlts/>
    </w:rPr>
  </w:style>
  <w:style w:type="paragraph" w:styleId="Footer">
    <w:name w:val="footer"/>
    <w:basedOn w:val="Normal"/>
    <w:link w:val="FooterChar"/>
    <w:uiPriority w:val="99"/>
    <w:unhideWhenUsed/>
    <w:rsid w:val="006251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5139"/>
    <w:rPr>
      <w:rFonts w:ascii="Calibri" w:eastAsia="Times New Roman" w:hAnsi="Calibri" w:cs="Times New Roman"/>
      <w:color w:val="E85113"/>
      <w:kern w:val="28"/>
      <w:szCs w:val="20"/>
      <w:lang w:eastAsia="nl-NL"/>
      <w14:ligatures w14:val="standard"/>
      <w14:cntxtAlts/>
    </w:rPr>
  </w:style>
  <w:style w:type="character" w:styleId="PlaceholderText">
    <w:name w:val="Placeholder Text"/>
    <w:basedOn w:val="DefaultParagraphFont"/>
    <w:uiPriority w:val="99"/>
    <w:semiHidden/>
    <w:rsid w:val="004B4F16"/>
    <w:rPr>
      <w:color w:val="808080"/>
    </w:rPr>
  </w:style>
  <w:style w:type="paragraph" w:styleId="BalloonText">
    <w:name w:val="Balloon Text"/>
    <w:basedOn w:val="Normal"/>
    <w:link w:val="BalloonTextChar"/>
    <w:uiPriority w:val="99"/>
    <w:semiHidden/>
    <w:unhideWhenUsed/>
    <w:rsid w:val="004B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F16"/>
    <w:rPr>
      <w:rFonts w:ascii="Tahoma" w:eastAsia="Times New Roman" w:hAnsi="Tahoma" w:cs="Tahoma"/>
      <w:color w:val="E85113"/>
      <w:kern w:val="28"/>
      <w:sz w:val="16"/>
      <w:szCs w:val="16"/>
      <w:lang w:eastAsia="nl-NL"/>
      <w14:ligatures w14:val="standard"/>
      <w14:cntxtAlts/>
    </w:rPr>
  </w:style>
  <w:style w:type="paragraph" w:styleId="ListParagraph">
    <w:name w:val="List Paragraph"/>
    <w:basedOn w:val="Normal"/>
    <w:uiPriority w:val="34"/>
    <w:qFormat/>
    <w:rsid w:val="00B30375"/>
    <w:pPr>
      <w:ind w:left="720"/>
      <w:contextualSpacing/>
    </w:pPr>
  </w:style>
  <w:style w:type="character" w:customStyle="1" w:styleId="Heading1Char">
    <w:name w:val="Heading 1 Char"/>
    <w:basedOn w:val="DefaultParagraphFont"/>
    <w:link w:val="Heading1"/>
    <w:uiPriority w:val="9"/>
    <w:rsid w:val="004B5A02"/>
    <w:rPr>
      <w:rFonts w:eastAsiaTheme="majorEastAsia" w:cstheme="majorBidi"/>
      <w:b/>
      <w:bCs/>
      <w:i/>
      <w:color w:val="E85113" w:themeColor="background1"/>
      <w:kern w:val="28"/>
      <w:sz w:val="22"/>
      <w:szCs w:val="28"/>
      <w:lang w:eastAsia="nl-NL"/>
      <w14:ligatures w14:val="standard"/>
      <w14:cntxtAlts/>
    </w:rPr>
  </w:style>
  <w:style w:type="paragraph" w:styleId="TOCHeading">
    <w:name w:val="TOC Heading"/>
    <w:basedOn w:val="Heading1"/>
    <w:next w:val="Normal"/>
    <w:uiPriority w:val="39"/>
    <w:unhideWhenUsed/>
    <w:qFormat/>
    <w:rsid w:val="00075C82"/>
    <w:pPr>
      <w:spacing w:line="276" w:lineRule="auto"/>
      <w:outlineLvl w:val="9"/>
    </w:pPr>
    <w:rPr>
      <w:kern w:val="0"/>
      <w:lang w:val="en-US" w:eastAsia="ja-JP"/>
      <w14:ligatures w14:val="none"/>
      <w14:cntxtAlts w14:val="0"/>
    </w:rPr>
  </w:style>
  <w:style w:type="paragraph" w:styleId="TOC2">
    <w:name w:val="toc 2"/>
    <w:basedOn w:val="Normal"/>
    <w:next w:val="Normal"/>
    <w:autoRedefine/>
    <w:uiPriority w:val="39"/>
    <w:semiHidden/>
    <w:unhideWhenUsed/>
    <w:qFormat/>
    <w:rsid w:val="00075C82"/>
    <w:pPr>
      <w:spacing w:after="100" w:line="276" w:lineRule="auto"/>
      <w:ind w:left="220"/>
    </w:pPr>
    <w:rPr>
      <w:rFonts w:asciiTheme="minorHAnsi" w:eastAsiaTheme="minorEastAsia" w:hAnsiTheme="minorHAnsi" w:cstheme="minorBidi"/>
      <w:kern w:val="0"/>
      <w:sz w:val="22"/>
      <w:szCs w:val="22"/>
      <w:lang w:val="en-US" w:eastAsia="ja-JP"/>
      <w14:ligatures w14:val="none"/>
      <w14:cntxtAlts w14:val="0"/>
    </w:rPr>
  </w:style>
  <w:style w:type="paragraph" w:styleId="TOC1">
    <w:name w:val="toc 1"/>
    <w:basedOn w:val="Normal"/>
    <w:next w:val="Normal"/>
    <w:autoRedefine/>
    <w:uiPriority w:val="39"/>
    <w:unhideWhenUsed/>
    <w:qFormat/>
    <w:rsid w:val="00075C82"/>
    <w:pPr>
      <w:spacing w:after="100" w:line="276" w:lineRule="auto"/>
    </w:pPr>
    <w:rPr>
      <w:rFonts w:asciiTheme="minorHAnsi" w:eastAsiaTheme="minorEastAsia" w:hAnsiTheme="minorHAnsi" w:cstheme="minorBidi"/>
      <w:kern w:val="0"/>
      <w:sz w:val="22"/>
      <w:szCs w:val="22"/>
      <w:lang w:val="en-US" w:eastAsia="ja-JP"/>
      <w14:ligatures w14:val="none"/>
      <w14:cntxtAlts w14:val="0"/>
    </w:rPr>
  </w:style>
  <w:style w:type="paragraph" w:styleId="TOC3">
    <w:name w:val="toc 3"/>
    <w:basedOn w:val="Normal"/>
    <w:next w:val="Normal"/>
    <w:autoRedefine/>
    <w:uiPriority w:val="39"/>
    <w:semiHidden/>
    <w:unhideWhenUsed/>
    <w:qFormat/>
    <w:rsid w:val="00075C82"/>
    <w:pPr>
      <w:spacing w:after="100" w:line="276" w:lineRule="auto"/>
      <w:ind w:left="440"/>
    </w:pPr>
    <w:rPr>
      <w:rFonts w:asciiTheme="minorHAnsi" w:eastAsiaTheme="minorEastAsia" w:hAnsiTheme="minorHAnsi" w:cstheme="minorBidi"/>
      <w:kern w:val="0"/>
      <w:sz w:val="22"/>
      <w:szCs w:val="22"/>
      <w:lang w:val="en-US" w:eastAsia="ja-JP"/>
      <w14:ligatures w14:val="none"/>
      <w14:cntxtAlts w14:val="0"/>
    </w:rPr>
  </w:style>
  <w:style w:type="character" w:styleId="Hyperlink">
    <w:name w:val="Hyperlink"/>
    <w:basedOn w:val="DefaultParagraphFont"/>
    <w:uiPriority w:val="99"/>
    <w:unhideWhenUsed/>
    <w:rsid w:val="00075C82"/>
    <w:rPr>
      <w:color w:val="00A1DB" w:themeColor="hyperlink"/>
      <w:u w:val="single"/>
    </w:rPr>
  </w:style>
  <w:style w:type="character" w:customStyle="1" w:styleId="Style1">
    <w:name w:val="Style1"/>
    <w:basedOn w:val="DefaultParagraphFont"/>
    <w:uiPriority w:val="1"/>
    <w:rsid w:val="00424E36"/>
    <w:rPr>
      <w:rFonts w:ascii="Verdana" w:hAnsi="Verdana"/>
      <w:i/>
      <w:sz w:val="24"/>
    </w:rPr>
  </w:style>
  <w:style w:type="character" w:styleId="CommentReference">
    <w:name w:val="annotation reference"/>
    <w:basedOn w:val="DefaultParagraphFont"/>
    <w:uiPriority w:val="99"/>
    <w:semiHidden/>
    <w:unhideWhenUsed/>
    <w:rsid w:val="000A523B"/>
    <w:rPr>
      <w:sz w:val="16"/>
      <w:szCs w:val="16"/>
    </w:rPr>
  </w:style>
  <w:style w:type="paragraph" w:styleId="CommentText">
    <w:name w:val="annotation text"/>
    <w:basedOn w:val="Normal"/>
    <w:link w:val="CommentTextChar"/>
    <w:uiPriority w:val="99"/>
    <w:semiHidden/>
    <w:unhideWhenUsed/>
    <w:rsid w:val="000A523B"/>
    <w:pPr>
      <w:spacing w:line="240" w:lineRule="auto"/>
    </w:pPr>
  </w:style>
  <w:style w:type="character" w:customStyle="1" w:styleId="CommentTextChar">
    <w:name w:val="Comment Text Char"/>
    <w:basedOn w:val="DefaultParagraphFont"/>
    <w:link w:val="CommentText"/>
    <w:uiPriority w:val="99"/>
    <w:semiHidden/>
    <w:rsid w:val="000A523B"/>
    <w:rPr>
      <w:rFonts w:ascii="Calibri" w:eastAsia="Times New Roman" w:hAnsi="Calibri" w:cs="Times New Roman"/>
      <w:color w:val="E85113"/>
      <w:kern w:val="28"/>
      <w:szCs w:val="20"/>
      <w:lang w:eastAsia="nl-NL"/>
      <w14:ligatures w14:val="standard"/>
      <w14:cntxtAlts/>
    </w:rPr>
  </w:style>
  <w:style w:type="paragraph" w:styleId="CommentSubject">
    <w:name w:val="annotation subject"/>
    <w:basedOn w:val="CommentText"/>
    <w:next w:val="CommentText"/>
    <w:link w:val="CommentSubjectChar"/>
    <w:uiPriority w:val="99"/>
    <w:semiHidden/>
    <w:unhideWhenUsed/>
    <w:rsid w:val="000A523B"/>
    <w:rPr>
      <w:b/>
      <w:bCs/>
    </w:rPr>
  </w:style>
  <w:style w:type="character" w:customStyle="1" w:styleId="CommentSubjectChar">
    <w:name w:val="Comment Subject Char"/>
    <w:basedOn w:val="CommentTextChar"/>
    <w:link w:val="CommentSubject"/>
    <w:uiPriority w:val="99"/>
    <w:semiHidden/>
    <w:rsid w:val="000A523B"/>
    <w:rPr>
      <w:rFonts w:ascii="Calibri" w:eastAsia="Times New Roman" w:hAnsi="Calibri" w:cs="Times New Roman"/>
      <w:b/>
      <w:bCs/>
      <w:color w:val="E85113"/>
      <w:kern w:val="28"/>
      <w:szCs w:val="20"/>
      <w:lang w:eastAsia="nl-NL"/>
      <w14:ligatures w14:val="standard"/>
      <w14:cntxtAlts/>
    </w:rPr>
  </w:style>
  <w:style w:type="paragraph" w:customStyle="1" w:styleId="Default">
    <w:name w:val="Default"/>
    <w:rsid w:val="00B639B1"/>
    <w:pPr>
      <w:autoSpaceDE w:val="0"/>
      <w:autoSpaceDN w:val="0"/>
      <w:adjustRightInd w:val="0"/>
      <w:spacing w:after="0" w:line="240" w:lineRule="auto"/>
    </w:pPr>
    <w:rPr>
      <w:rFonts w:cs="Verdana"/>
      <w:color w:val="000000"/>
      <w:sz w:val="24"/>
      <w:szCs w:val="24"/>
    </w:rPr>
  </w:style>
  <w:style w:type="character" w:customStyle="1" w:styleId="DescriptionsubkopChar">
    <w:name w:val="Description subkop Char"/>
    <w:link w:val="Descriptionsubkop"/>
    <w:locked/>
    <w:rsid w:val="00833B00"/>
    <w:rPr>
      <w:rFonts w:ascii="TheSansCorrespondence" w:eastAsia="Times" w:hAnsi="TheSansCorrespondence"/>
      <w:b/>
      <w:kern w:val="22"/>
      <w:lang w:val="en-US"/>
    </w:rPr>
  </w:style>
  <w:style w:type="paragraph" w:customStyle="1" w:styleId="Descriptionsubkop">
    <w:name w:val="Description subkop"/>
    <w:basedOn w:val="Normal"/>
    <w:link w:val="DescriptionsubkopChar"/>
    <w:rsid w:val="00833B00"/>
    <w:pPr>
      <w:keepNext/>
      <w:spacing w:before="120" w:after="0" w:line="240" w:lineRule="auto"/>
      <w:jc w:val="both"/>
    </w:pPr>
    <w:rPr>
      <w:rFonts w:ascii="TheSansCorrespondence" w:eastAsia="Times" w:hAnsi="TheSansCorrespondence" w:cstheme="minorBidi"/>
      <w:b/>
      <w:kern w:val="22"/>
      <w:szCs w:val="22"/>
      <w:lang w:val="en-US" w:eastAsia="en-US"/>
      <w14:ligatures w14:val="none"/>
      <w14:cntxtAlts w14:val="0"/>
    </w:rPr>
  </w:style>
  <w:style w:type="paragraph" w:styleId="FootnoteText">
    <w:name w:val="footnote text"/>
    <w:basedOn w:val="Normal"/>
    <w:link w:val="FootnoteTextChar"/>
    <w:uiPriority w:val="99"/>
    <w:semiHidden/>
    <w:unhideWhenUsed/>
    <w:rsid w:val="00E01CBC"/>
    <w:pPr>
      <w:shd w:val="solid" w:color="FFFFFF" w:fill="auto"/>
      <w:spacing w:after="0" w:line="240" w:lineRule="auto"/>
    </w:pPr>
    <w:rPr>
      <w:rFonts w:ascii="Arial" w:hAnsi="Arial" w:cs="Arial"/>
      <w:color w:val="000000"/>
      <w:kern w:val="0"/>
      <w:shd w:val="solid" w:color="FFFFFF" w:fill="auto"/>
      <w:lang w:val="ru-RU" w:eastAsia="ru-RU"/>
      <w14:ligatures w14:val="none"/>
      <w14:cntxtAlts w14:val="0"/>
    </w:rPr>
  </w:style>
  <w:style w:type="character" w:customStyle="1" w:styleId="FootnoteTextChar">
    <w:name w:val="Footnote Text Char"/>
    <w:basedOn w:val="DefaultParagraphFont"/>
    <w:link w:val="FootnoteText"/>
    <w:uiPriority w:val="99"/>
    <w:semiHidden/>
    <w:rsid w:val="00E01CBC"/>
    <w:rPr>
      <w:rFonts w:ascii="Arial" w:eastAsia="Times New Roman" w:hAnsi="Arial" w:cs="Arial"/>
      <w:color w:val="000000"/>
      <w:szCs w:val="20"/>
      <w:shd w:val="solid" w:color="FFFFFF" w:fill="auto"/>
      <w:lang w:val="ru-RU" w:eastAsia="ru-RU"/>
    </w:rPr>
  </w:style>
  <w:style w:type="character" w:styleId="FootnoteReference">
    <w:name w:val="footnote reference"/>
    <w:basedOn w:val="DefaultParagraphFont"/>
    <w:uiPriority w:val="99"/>
    <w:semiHidden/>
    <w:unhideWhenUsed/>
    <w:rsid w:val="00E01CBC"/>
    <w:rPr>
      <w:vertAlign w:val="superscript"/>
    </w:rPr>
  </w:style>
  <w:style w:type="character" w:styleId="FollowedHyperlink">
    <w:name w:val="FollowedHyperlink"/>
    <w:basedOn w:val="DefaultParagraphFont"/>
    <w:uiPriority w:val="99"/>
    <w:semiHidden/>
    <w:unhideWhenUsed/>
    <w:rsid w:val="002B5A4C"/>
    <w:rPr>
      <w:color w:val="808080" w:themeColor="followedHyperlink"/>
      <w:u w:val="single"/>
    </w:rPr>
  </w:style>
  <w:style w:type="character" w:customStyle="1" w:styleId="UnresolvedMention1">
    <w:name w:val="Unresolved Mention1"/>
    <w:basedOn w:val="DefaultParagraphFont"/>
    <w:uiPriority w:val="99"/>
    <w:semiHidden/>
    <w:unhideWhenUsed/>
    <w:rsid w:val="0062162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3593">
      <w:bodyDiv w:val="1"/>
      <w:marLeft w:val="0"/>
      <w:marRight w:val="0"/>
      <w:marTop w:val="0"/>
      <w:marBottom w:val="0"/>
      <w:divBdr>
        <w:top w:val="none" w:sz="0" w:space="0" w:color="auto"/>
        <w:left w:val="none" w:sz="0" w:space="0" w:color="auto"/>
        <w:bottom w:val="none" w:sz="0" w:space="0" w:color="auto"/>
        <w:right w:val="none" w:sz="0" w:space="0" w:color="auto"/>
      </w:divBdr>
    </w:div>
    <w:div w:id="1270316871">
      <w:bodyDiv w:val="1"/>
      <w:marLeft w:val="0"/>
      <w:marRight w:val="0"/>
      <w:marTop w:val="0"/>
      <w:marBottom w:val="0"/>
      <w:divBdr>
        <w:top w:val="none" w:sz="0" w:space="0" w:color="auto"/>
        <w:left w:val="none" w:sz="0" w:space="0" w:color="auto"/>
        <w:bottom w:val="none" w:sz="0" w:space="0" w:color="auto"/>
        <w:right w:val="none" w:sz="0" w:space="0" w:color="auto"/>
      </w:divBdr>
    </w:div>
    <w:div w:id="1459907457">
      <w:bodyDiv w:val="1"/>
      <w:marLeft w:val="0"/>
      <w:marRight w:val="0"/>
      <w:marTop w:val="0"/>
      <w:marBottom w:val="0"/>
      <w:divBdr>
        <w:top w:val="none" w:sz="0" w:space="0" w:color="auto"/>
        <w:left w:val="none" w:sz="0" w:space="0" w:color="auto"/>
        <w:bottom w:val="none" w:sz="0" w:space="0" w:color="auto"/>
        <w:right w:val="none" w:sz="0" w:space="0" w:color="auto"/>
      </w:divBdr>
    </w:div>
    <w:div w:id="1495026499">
      <w:bodyDiv w:val="1"/>
      <w:marLeft w:val="0"/>
      <w:marRight w:val="0"/>
      <w:marTop w:val="0"/>
      <w:marBottom w:val="0"/>
      <w:divBdr>
        <w:top w:val="none" w:sz="0" w:space="0" w:color="auto"/>
        <w:left w:val="none" w:sz="0" w:space="0" w:color="auto"/>
        <w:bottom w:val="none" w:sz="0" w:space="0" w:color="auto"/>
        <w:right w:val="none" w:sz="0" w:space="0" w:color="auto"/>
      </w:divBdr>
    </w:div>
    <w:div w:id="1861773350">
      <w:bodyDiv w:val="1"/>
      <w:marLeft w:val="0"/>
      <w:marRight w:val="0"/>
      <w:marTop w:val="0"/>
      <w:marBottom w:val="0"/>
      <w:divBdr>
        <w:top w:val="none" w:sz="0" w:space="0" w:color="auto"/>
        <w:left w:val="none" w:sz="0" w:space="0" w:color="auto"/>
        <w:bottom w:val="none" w:sz="0" w:space="0" w:color="auto"/>
        <w:right w:val="none" w:sz="0" w:space="0" w:color="auto"/>
      </w:divBdr>
    </w:div>
    <w:div w:id="1909463039">
      <w:bodyDiv w:val="1"/>
      <w:marLeft w:val="0"/>
      <w:marRight w:val="0"/>
      <w:marTop w:val="0"/>
      <w:marBottom w:val="0"/>
      <w:divBdr>
        <w:top w:val="none" w:sz="0" w:space="0" w:color="auto"/>
        <w:left w:val="none" w:sz="0" w:space="0" w:color="auto"/>
        <w:bottom w:val="none" w:sz="0" w:space="0" w:color="auto"/>
        <w:right w:val="none" w:sz="0" w:space="0" w:color="auto"/>
      </w:divBdr>
    </w:div>
    <w:div w:id="20525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abiadmonge@maastrichtuniversity.n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rj.almeida@maastrichtuniversity.n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m.peeters@maastrichtuniversity.nl" TargetMode="External"/><Relationship Id="rId14" Type="http://schemas.microsoft.com/office/2016/09/relationships/commentsIds" Target="commentsIds.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84343A4B10452A86246213B72D32E0"/>
        <w:category>
          <w:name w:val="General"/>
          <w:gallery w:val="placeholder"/>
        </w:category>
        <w:types>
          <w:type w:val="bbPlcHdr"/>
        </w:types>
        <w:behaviors>
          <w:behavior w:val="content"/>
        </w:behaviors>
        <w:guid w:val="{5FB8AB37-AB29-4B87-A5B6-E4452FB47055}"/>
      </w:docPartPr>
      <w:docPartBody>
        <w:p w:rsidR="00B445A4" w:rsidRDefault="00F72AFB">
          <w:r w:rsidRPr="00907252">
            <w:rPr>
              <w:rStyle w:val="PlaceholderText"/>
            </w:rPr>
            <w:t>[Title]</w:t>
          </w:r>
        </w:p>
      </w:docPartBody>
    </w:docPart>
    <w:docPart>
      <w:docPartPr>
        <w:name w:val="BA2F2DC2BC364C9AB740C698E7BA17CD"/>
        <w:category>
          <w:name w:val="General"/>
          <w:gallery w:val="placeholder"/>
        </w:category>
        <w:types>
          <w:type w:val="bbPlcHdr"/>
        </w:types>
        <w:behaviors>
          <w:behavior w:val="content"/>
        </w:behaviors>
        <w:guid w:val="{216FEA59-8BF3-4C73-AE50-D7B175B82B98}"/>
      </w:docPartPr>
      <w:docPartBody>
        <w:p w:rsidR="00743170" w:rsidRDefault="00AA5690" w:rsidP="00AA5690">
          <w:pPr>
            <w:pStyle w:val="BA2F2DC2BC364C9AB740C698E7BA17CD"/>
          </w:pPr>
          <w:r w:rsidRPr="0090725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TC Officina Sans Book">
    <w:altName w:val="Arial Narrow"/>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heSansCorrespondence">
    <w:altName w:val="Corbel"/>
    <w:charset w:val="00"/>
    <w:family w:val="auto"/>
    <w:pitch w:val="variable"/>
    <w:sig w:usb0="00000001" w:usb1="00000040" w:usb2="00000000" w:usb3="00000000" w:csb0="00000111" w:csb1="00000000"/>
  </w:font>
  <w:font w:name="Times">
    <w:altName w:val="Times New Roman"/>
    <w:panose1 w:val="02020603050405020304"/>
    <w:charset w:val="4D"/>
    <w:family w:val="roman"/>
    <w:notTrueType/>
    <w:pitch w:val="variable"/>
    <w:sig w:usb0="00000003" w:usb1="00000000" w:usb2="00000000" w:usb3="00000000" w:csb0="00000001" w:csb1="00000000"/>
  </w:font>
  <w:font w:name="TheSerifCorrespondence">
    <w:altName w:val="Times New Roman"/>
    <w:charset w:val="00"/>
    <w:family w:val="auto"/>
    <w:pitch w:val="variable"/>
    <w:sig w:usb0="00000001" w:usb1="00000040" w:usb2="00000000" w:usb3="00000000" w:csb0="00000111" w:csb1="00000000"/>
  </w:font>
  <w:font w:name="Cambria">
    <w:panose1 w:val="02040503050406030204"/>
    <w:charset w:val="00"/>
    <w:family w:val="roman"/>
    <w:pitch w:val="variable"/>
    <w:sig w:usb0="E00006FF" w:usb1="40000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AFB"/>
    <w:rsid w:val="0019127D"/>
    <w:rsid w:val="002E5D5F"/>
    <w:rsid w:val="00430ED0"/>
    <w:rsid w:val="0048089F"/>
    <w:rsid w:val="005334BC"/>
    <w:rsid w:val="0057328C"/>
    <w:rsid w:val="006D4AEC"/>
    <w:rsid w:val="0072628E"/>
    <w:rsid w:val="00743170"/>
    <w:rsid w:val="00840C23"/>
    <w:rsid w:val="009241C9"/>
    <w:rsid w:val="0098378F"/>
    <w:rsid w:val="009F1237"/>
    <w:rsid w:val="00AA5690"/>
    <w:rsid w:val="00B15998"/>
    <w:rsid w:val="00B445A4"/>
    <w:rsid w:val="00F72AFB"/>
    <w:rsid w:val="00F748DD"/>
    <w:rsid w:val="00F9204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AF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5690"/>
    <w:rPr>
      <w:color w:val="808080"/>
    </w:rPr>
  </w:style>
  <w:style w:type="paragraph" w:customStyle="1" w:styleId="F24B0CB15C084ECA90497054361A4C40">
    <w:name w:val="F24B0CB15C084ECA90497054361A4C40"/>
    <w:rsid w:val="00AA5690"/>
  </w:style>
  <w:style w:type="paragraph" w:customStyle="1" w:styleId="BA2F2DC2BC364C9AB740C698E7BA17CD">
    <w:name w:val="BA2F2DC2BC364C9AB740C698E7BA17CD"/>
    <w:rsid w:val="00AA5690"/>
  </w:style>
  <w:style w:type="paragraph" w:customStyle="1" w:styleId="E8B25386218E4B3197908AF86997F216">
    <w:name w:val="E8B25386218E4B3197908AF86997F216"/>
    <w:rsid w:val="00AA5690"/>
  </w:style>
  <w:style w:type="paragraph" w:customStyle="1" w:styleId="583A48B7B29146298758B8B2B4BA2393">
    <w:name w:val="583A48B7B29146298758B8B2B4BA2393"/>
    <w:rsid w:val="00AA5690"/>
  </w:style>
  <w:style w:type="paragraph" w:customStyle="1" w:styleId="D46EC9B19330418DA8A9239415D16D71">
    <w:name w:val="D46EC9B19330418DA8A9239415D16D71"/>
    <w:rsid w:val="00AA5690"/>
  </w:style>
  <w:style w:type="paragraph" w:customStyle="1" w:styleId="EDA17A955A3540C5BE7770393B390FEC">
    <w:name w:val="EDA17A955A3540C5BE7770393B390FEC"/>
    <w:rsid w:val="00AA5690"/>
  </w:style>
  <w:style w:type="paragraph" w:customStyle="1" w:styleId="EE331D79508A4F418282DCA85AB5D312">
    <w:name w:val="EE331D79508A4F418282DCA85AB5D312"/>
    <w:rsid w:val="00AA5690"/>
  </w:style>
  <w:style w:type="paragraph" w:customStyle="1" w:styleId="463F317880624F76AB2603FDC2B05A24">
    <w:name w:val="463F317880624F76AB2603FDC2B05A24"/>
    <w:rsid w:val="00AA5690"/>
  </w:style>
  <w:style w:type="paragraph" w:customStyle="1" w:styleId="41B37E01DBFE4AED87B4A59694EF25A6">
    <w:name w:val="41B37E01DBFE4AED87B4A59694EF25A6"/>
    <w:rsid w:val="00AA5690"/>
  </w:style>
  <w:style w:type="paragraph" w:customStyle="1" w:styleId="A41B4A22002A4621B39331506ED304B7">
    <w:name w:val="A41B4A22002A4621B39331506ED304B7"/>
    <w:rsid w:val="00AA5690"/>
  </w:style>
  <w:style w:type="paragraph" w:customStyle="1" w:styleId="192A38C096BF41F59712F8EF9598FA88">
    <w:name w:val="192A38C096BF41F59712F8EF9598FA88"/>
    <w:rsid w:val="00AA5690"/>
    <w:pPr>
      <w:spacing w:after="120" w:line="285" w:lineRule="auto"/>
    </w:pPr>
    <w:rPr>
      <w:rFonts w:ascii="Calibri" w:eastAsia="Times New Roman" w:hAnsi="Calibri" w:cs="Times New Roman"/>
      <w:color w:val="E85113"/>
      <w:kern w:val="28"/>
      <w:sz w:val="20"/>
      <w:szCs w:val="20"/>
      <w14:ligatures w14:val="standard"/>
      <w14:cntxtAlts/>
    </w:rPr>
  </w:style>
  <w:style w:type="paragraph" w:customStyle="1" w:styleId="F1A7DA9B111E40AA9AC2A9B551C13637">
    <w:name w:val="F1A7DA9B111E40AA9AC2A9B551C13637"/>
    <w:rsid w:val="00AA56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BE">
  <a:themeElements>
    <a:clrScheme name="SBE">
      <a:dk1>
        <a:srgbClr val="001A3D"/>
      </a:dk1>
      <a:lt1>
        <a:srgbClr val="E85113"/>
      </a:lt1>
      <a:dk2>
        <a:srgbClr val="C2E4F5"/>
      </a:dk2>
      <a:lt2>
        <a:srgbClr val="FFFFFF"/>
      </a:lt2>
      <a:accent1>
        <a:srgbClr val="00A1DB"/>
      </a:accent1>
      <a:accent2>
        <a:srgbClr val="E85113"/>
      </a:accent2>
      <a:accent3>
        <a:srgbClr val="AF0917"/>
      </a:accent3>
      <a:accent4>
        <a:srgbClr val="C2E4F5"/>
      </a:accent4>
      <a:accent5>
        <a:srgbClr val="E7F4FB"/>
      </a:accent5>
      <a:accent6>
        <a:srgbClr val="001A3D"/>
      </a:accent6>
      <a:hlink>
        <a:srgbClr val="00A1DB"/>
      </a:hlink>
      <a:folHlink>
        <a:srgbClr val="808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EF5E8D-5498-4F0E-999C-4D8C0076C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Data Analytics</vt:lpstr>
    </vt:vector>
  </TitlesOfParts>
  <Company>Universiteit Maastricht</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dc:title>
  <dc:subject>SCI3051</dc:subject>
  <dc:creator>R.Jacobs</dc:creator>
  <cp:lastModifiedBy>Tran, Anh (Stud. SBE)</cp:lastModifiedBy>
  <cp:revision>7</cp:revision>
  <cp:lastPrinted>2016-03-24T14:45:00Z</cp:lastPrinted>
  <dcterms:created xsi:type="dcterms:W3CDTF">2018-03-01T14:52:00Z</dcterms:created>
  <dcterms:modified xsi:type="dcterms:W3CDTF">2018-05-16T22:51:00Z</dcterms:modified>
</cp:coreProperties>
</file>